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企业经营情况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32"/>
          <w:szCs w:val="32"/>
          <w:lang w:eastAsia="zh-CN"/>
        </w:rPr>
        <w:t>（一）供应商须根据本项目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32"/>
          <w:szCs w:val="32"/>
          <w:lang w:val="en-US" w:eastAsia="zh-CN"/>
        </w:rPr>
        <w:t>采购需求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32"/>
          <w:szCs w:val="32"/>
          <w:lang w:eastAsia="zh-CN"/>
        </w:rPr>
        <w:t>，对企业经营情况进行说明，说明内容包括但不限于：企业简介、经营范围、经营状况、财务状况、人员状况等。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32"/>
          <w:szCs w:val="32"/>
          <w:lang w:eastAsia="zh-CN"/>
        </w:rPr>
        <w:t>（二）对企业经营情况的说明，格式不限。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64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32"/>
          <w:szCs w:val="32"/>
          <w:lang w:eastAsia="zh-CN"/>
        </w:rPr>
        <w:t>（三）填写企业经营情况表。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64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32"/>
          <w:szCs w:val="32"/>
          <w:lang w:eastAsia="zh-CN"/>
        </w:rPr>
        <w:t>（四）供应商须将企业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32"/>
          <w:szCs w:val="32"/>
          <w:lang w:val="en-US" w:eastAsia="zh-CN"/>
        </w:rPr>
        <w:t>经营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32"/>
          <w:szCs w:val="32"/>
          <w:lang w:eastAsia="zh-CN"/>
        </w:rPr>
        <w:t>情况说明、企业经营情况表上传至陕西省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政府采购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32"/>
          <w:szCs w:val="32"/>
          <w:lang w:eastAsia="zh-CN"/>
        </w:rPr>
        <w:t>电子化交易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32"/>
          <w:szCs w:val="32"/>
          <w:lang w:eastAsia="zh-CN"/>
        </w:rPr>
        <w:t>系统，并进行电子签章。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2"/>
          <w:sz w:val="32"/>
          <w:szCs w:val="32"/>
        </w:rPr>
        <w:t>企业经营情况表</w:t>
      </w:r>
    </w:p>
    <w:p>
      <w:pPr>
        <w:spacing w:line="500" w:lineRule="exact"/>
        <w:jc w:val="right"/>
        <w:rPr>
          <w:rFonts w:hint="eastAsia" w:asciiTheme="majorEastAsia" w:hAnsiTheme="majorEastAsia" w:eastAsiaTheme="majorEastAsia" w:cstheme="majorEastAsia"/>
          <w:kern w:val="2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2"/>
          <w:sz w:val="24"/>
          <w:szCs w:val="24"/>
          <w:lang w:eastAsia="zh-CN"/>
        </w:rPr>
        <w:t>金额</w:t>
      </w:r>
      <w:r>
        <w:rPr>
          <w:rFonts w:hint="eastAsia" w:asciiTheme="majorEastAsia" w:hAnsiTheme="majorEastAsia" w:eastAsiaTheme="majorEastAsia" w:cstheme="majorEastAsia"/>
          <w:kern w:val="2"/>
          <w:sz w:val="24"/>
          <w:szCs w:val="24"/>
        </w:rPr>
        <w:t>单位：万元</w:t>
      </w:r>
    </w:p>
    <w:tbl>
      <w:tblPr>
        <w:tblStyle w:val="4"/>
        <w:tblW w:w="9308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3"/>
        <w:gridCol w:w="1544"/>
        <w:gridCol w:w="1412"/>
        <w:gridCol w:w="823"/>
        <w:gridCol w:w="857"/>
        <w:gridCol w:w="1228"/>
        <w:gridCol w:w="581"/>
        <w:gridCol w:w="117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企业名称</w:t>
            </w:r>
          </w:p>
        </w:tc>
        <w:tc>
          <w:tcPr>
            <w:tcW w:w="76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详细地址</w:t>
            </w:r>
          </w:p>
        </w:tc>
        <w:tc>
          <w:tcPr>
            <w:tcW w:w="46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widowControl w:val="0"/>
              <w:pBdr>
                <w:bottom w:val="none" w:color="auto" w:sz="0" w:space="0"/>
              </w:pBdr>
              <w:spacing w:before="0" w:beforeAutospacing="0" w:after="0" w:afterAutospacing="0"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pBdr>
                <w:bottom w:val="none" w:color="auto" w:sz="0" w:space="0"/>
              </w:pBdr>
              <w:spacing w:before="0" w:beforeAutospacing="0" w:after="0" w:afterAutospacing="0" w:line="500" w:lineRule="exact"/>
              <w:rPr>
                <w:rFonts w:hint="eastAsia" w:asciiTheme="majorEastAsia" w:hAnsiTheme="majorEastAsia" w:eastAsiaTheme="majorEastAsia" w:cstheme="majorEastAsia"/>
                <w:kern w:val="2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</w:rPr>
              <w:t>邮政编码</w:t>
            </w: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pBdr>
                <w:bottom w:val="none" w:color="auto" w:sz="0" w:space="0"/>
              </w:pBdr>
              <w:spacing w:before="0" w:beforeAutospacing="0" w:after="0" w:afterAutospacing="0"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经济类型</w:t>
            </w: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注册资本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成立时间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职    务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电话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公司网址</w:t>
            </w:r>
          </w:p>
        </w:tc>
        <w:tc>
          <w:tcPr>
            <w:tcW w:w="46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169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营业范围</w:t>
            </w: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主  营</w:t>
            </w:r>
          </w:p>
        </w:tc>
        <w:tc>
          <w:tcPr>
            <w:tcW w:w="60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1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兼  营</w:t>
            </w:r>
          </w:p>
        </w:tc>
        <w:tc>
          <w:tcPr>
            <w:tcW w:w="60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1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w w:val="90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w w:val="90"/>
                <w:kern w:val="2"/>
                <w:sz w:val="24"/>
                <w:szCs w:val="24"/>
              </w:rPr>
              <w:t>经营优势和特长</w:t>
            </w:r>
          </w:p>
        </w:tc>
        <w:tc>
          <w:tcPr>
            <w:tcW w:w="60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9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财务经营状况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年   度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营业总收入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缴纳增值税</w:t>
            </w:r>
          </w:p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总额</w:t>
            </w: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缴纳所得税</w:t>
            </w:r>
          </w:p>
          <w:p>
            <w:pPr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总额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负债总额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ind w:firstLine="360" w:firstLineChars="150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  <w:lang w:val="en-US" w:eastAsia="zh-CN"/>
              </w:rPr>
              <w:t>2022年度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ind w:firstLine="360" w:firstLineChars="150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202</w:t>
            </w: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  <w:lang w:eastAsia="zh-CN"/>
              </w:rPr>
              <w:t>度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　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　</w:t>
            </w: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　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202</w:t>
            </w: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  <w:lang w:eastAsia="zh-CN"/>
              </w:rPr>
              <w:t>度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　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　</w:t>
            </w: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　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9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开户银行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开户行名称</w:t>
            </w:r>
          </w:p>
        </w:tc>
        <w:tc>
          <w:tcPr>
            <w:tcW w:w="3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联系电话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开户行地址</w:t>
            </w:r>
          </w:p>
        </w:tc>
        <w:tc>
          <w:tcPr>
            <w:tcW w:w="3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联 系 人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主营业务情况</w:t>
            </w:r>
          </w:p>
        </w:tc>
        <w:tc>
          <w:tcPr>
            <w:tcW w:w="37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主营业务名称</w:t>
            </w:r>
          </w:p>
        </w:tc>
        <w:tc>
          <w:tcPr>
            <w:tcW w:w="3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上年经营额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37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3"/>
              <w:spacing w:line="500" w:lineRule="exact"/>
              <w:rPr>
                <w:rFonts w:hint="eastAsia"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　</w:t>
            </w:r>
          </w:p>
        </w:tc>
        <w:tc>
          <w:tcPr>
            <w:tcW w:w="3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37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3"/>
              <w:spacing w:line="500" w:lineRule="exact"/>
              <w:rPr>
                <w:rFonts w:hint="eastAsia" w:asciiTheme="majorEastAsia" w:hAnsiTheme="majorEastAsia" w:eastAsiaTheme="majorEastAsia" w:cstheme="majorEastAsia"/>
                <w:szCs w:val="24"/>
              </w:rPr>
            </w:pPr>
          </w:p>
        </w:tc>
        <w:tc>
          <w:tcPr>
            <w:tcW w:w="3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  <w:tc>
          <w:tcPr>
            <w:tcW w:w="37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3"/>
              <w:spacing w:line="500" w:lineRule="exact"/>
              <w:rPr>
                <w:rFonts w:hint="eastAsia" w:asciiTheme="majorEastAsia" w:hAnsiTheme="majorEastAsia" w:eastAsiaTheme="majorEastAsia" w:cstheme="majorEastAsia"/>
                <w:szCs w:val="24"/>
              </w:rPr>
            </w:pPr>
          </w:p>
        </w:tc>
        <w:tc>
          <w:tcPr>
            <w:tcW w:w="3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54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  <w:lang w:eastAsia="zh-CN"/>
              </w:rPr>
              <w:t>需要说明的</w:t>
            </w:r>
          </w:p>
          <w:p>
            <w:pPr>
              <w:spacing w:line="500" w:lineRule="exact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  <w:lang w:eastAsia="zh-CN"/>
              </w:rPr>
              <w:t>其它情况</w:t>
            </w:r>
          </w:p>
        </w:tc>
        <w:tc>
          <w:tcPr>
            <w:tcW w:w="76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jc w:val="both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</w:rPr>
            </w:pPr>
          </w:p>
        </w:tc>
      </w:tr>
    </w:tbl>
    <w:p>
      <w:pPr>
        <w:jc w:val="both"/>
        <w:rPr>
          <w:rFonts w:hint="eastAsia" w:asciiTheme="majorEastAsia" w:hAnsiTheme="majorEastAsia" w:eastAsiaTheme="majorEastAsia" w:cstheme="majorEastAsia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2"/>
          <w:sz w:val="28"/>
          <w:szCs w:val="28"/>
          <w:lang w:eastAsia="zh-CN"/>
        </w:rPr>
        <w:t>注：本表为样表，供应商可根据填报内容，对本表进行扩展和补充。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746F46"/>
    <w:rsid w:val="0E4273DF"/>
    <w:rsid w:val="12746F46"/>
    <w:rsid w:val="32822007"/>
    <w:rsid w:val="3A6449D6"/>
    <w:rsid w:val="537C4A6E"/>
    <w:rsid w:val="570E6205"/>
    <w:rsid w:val="651A2E5F"/>
    <w:rsid w:val="69F6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paragraph" w:styleId="3">
    <w:name w:val="Salutation"/>
    <w:basedOn w:val="1"/>
    <w:next w:val="1"/>
    <w:qFormat/>
    <w:uiPriority w:val="0"/>
    <w:pPr>
      <w:autoSpaceDE/>
      <w:autoSpaceDN/>
      <w:adjustRightInd/>
      <w:jc w:val="both"/>
    </w:pPr>
    <w:rPr>
      <w:rFonts w:ascii="Times New Roman" w:hAnsi="Times New Roman"/>
      <w:kern w:val="2"/>
      <w:sz w:val="24"/>
      <w:szCs w:val="20"/>
    </w:rPr>
  </w:style>
  <w:style w:type="paragraph" w:customStyle="1" w:styleId="6">
    <w:name w:val="xl48"/>
    <w:basedOn w:val="1"/>
    <w:qFormat/>
    <w:uiPriority w:val="0"/>
    <w:pPr>
      <w:widowControl/>
      <w:pBdr>
        <w:bottom w:val="single" w:color="auto" w:sz="4" w:space="0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eastAsia="Arial Unicode MS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2024-12-03T01:01:00Z</dcterms:created>
  <dc:creator>Administrator</dc:creator>
  <cp:lastModifiedBy>李平</cp:lastModifiedBy>
  <dcterms:modified xsi:type="dcterms:W3CDTF">2025-09-24T03:55:37Z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