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技术保障响应方案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（一）供应商须根据本项目对服务的技术要求以及服务项目、服务内容、服务要求、服务标准、技术保障、报价要求等内容，自行编制《技术保障响应方案》。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（二）《技术保障响应方案》内容包括但不限于：针对本项目所要求的技术保障要求，提出具体的技术保障措施等。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（三）供应商须将《技术保障响应方案》上传至陕西省</w:t>
      </w:r>
      <w:r>
        <w:rPr>
          <w:rFonts w:hint="eastAsia" w:ascii="宋体" w:hAnsi="宋体" w:cs="宋体"/>
          <w:sz w:val="32"/>
          <w:szCs w:val="32"/>
          <w:lang w:eastAsia="zh-CN"/>
        </w:rPr>
        <w:t>政府采购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电子化</w:t>
      </w:r>
      <w:r>
        <w:rPr>
          <w:rFonts w:hint="eastAsia" w:ascii="宋体" w:hAnsi="宋体" w:cs="宋体"/>
          <w:sz w:val="32"/>
          <w:szCs w:val="32"/>
          <w:lang w:eastAsia="zh-CN"/>
        </w:rPr>
        <w:t>交易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系统，并进行电子签章。</w:t>
      </w:r>
    </w:p>
    <w:p>
      <w:pPr>
        <w:widowControl w:val="0"/>
        <w:wordWrap/>
        <w:adjustRightInd/>
        <w:snapToGrid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44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16333AA"/>
    <w:rsid w:val="02A40753"/>
    <w:rsid w:val="03653325"/>
    <w:rsid w:val="05BD6781"/>
    <w:rsid w:val="081434D3"/>
    <w:rsid w:val="116333AA"/>
    <w:rsid w:val="141045EE"/>
    <w:rsid w:val="33C66520"/>
    <w:rsid w:val="370D790C"/>
    <w:rsid w:val="47860241"/>
    <w:rsid w:val="48E03FEF"/>
    <w:rsid w:val="49441878"/>
    <w:rsid w:val="4E251458"/>
    <w:rsid w:val="652C3B50"/>
    <w:rsid w:val="69024CDB"/>
    <w:rsid w:val="74A67AB6"/>
    <w:rsid w:val="74D951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2024-12-03T01:54:00Z</dcterms:created>
  <dc:creator>Administrator</dc:creator>
  <cp:lastModifiedBy>李平</cp:lastModifiedBy>
  <dcterms:modified xsi:type="dcterms:W3CDTF">2025-10-09T03:48:50Z</dcterms:modified>
  <dc:title>技术保障响应方案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KSOTemplateDocerSaveRecord">
    <vt:lpwstr>eyJoZGlkIjoiMDg5MzFlNDRhNGM3MmYwMzU1OWMyZWI1ZTJjZGRmZmQifQ==</vt:lpwstr>
  </property>
  <property fmtid="{D5CDD505-2E9C-101B-9397-08002B2CF9AE}" pid="4" name="ICV">
    <vt:lpwstr>8C40B0C5659947F096D3A97A74F5B9ED_12</vt:lpwstr>
  </property>
</Properties>
</file>