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BFF20F">
      <w:pPr>
        <w:adjustRightInd w:val="0"/>
        <w:snapToGrid w:val="0"/>
        <w:spacing w:after="120" w:afterLines="50"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供应商近3年完成的类似业绩证明材料</w:t>
      </w:r>
    </w:p>
    <w:p w14:paraId="508FF708">
      <w:pPr>
        <w:pStyle w:val="2"/>
        <w:spacing w:before="240" w:beforeLines="100" w:line="400" w:lineRule="exact"/>
        <w:jc w:val="center"/>
        <w:rPr>
          <w:rFonts w:hint="eastAsia" w:ascii="黑体" w:hAnsi="宋体" w:cs="Arial"/>
          <w:b w:val="0"/>
          <w:bCs/>
          <w:color w:val="000000"/>
          <w:sz w:val="36"/>
          <w:szCs w:val="36"/>
        </w:rPr>
      </w:pPr>
      <w:r>
        <w:rPr>
          <w:rFonts w:hint="eastAsia" w:ascii="黑体" w:hAnsi="宋体" w:cs="Arial"/>
          <w:b w:val="0"/>
          <w:bCs/>
          <w:color w:val="000000"/>
          <w:sz w:val="36"/>
          <w:szCs w:val="36"/>
        </w:rPr>
        <w:t>近3年类似项目业绩一览表</w:t>
      </w:r>
    </w:p>
    <w:p w14:paraId="74E07445">
      <w:pPr>
        <w:pStyle w:val="2"/>
        <w:spacing w:after="120" w:line="400" w:lineRule="exact"/>
        <w:ind w:firstLine="210" w:firstLineChars="100"/>
        <w:rPr>
          <w:rFonts w:hint="eastAsia" w:ascii="宋体" w:hAnsi="宋体" w:eastAsia="宋体" w:cs="Arial"/>
          <w:b w:val="0"/>
          <w:bCs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</w:rPr>
        <w:t xml:space="preserve">供应商名称：                                                 </w:t>
      </w:r>
      <w:r>
        <w:rPr>
          <w:rFonts w:hint="eastAsia" w:ascii="宋体" w:hAnsi="宋体" w:eastAsia="宋体" w:cs="Arial"/>
          <w:b w:val="0"/>
          <w:bCs/>
          <w:color w:val="000000"/>
          <w:sz w:val="21"/>
          <w:szCs w:val="21"/>
          <w:lang w:val="en-US" w:eastAsia="zh-CN"/>
        </w:rPr>
        <w:t xml:space="preserve"> </w:t>
      </w:r>
      <w:bookmarkStart w:id="0" w:name="_GoBack"/>
      <w:bookmarkEnd w:id="0"/>
    </w:p>
    <w:tbl>
      <w:tblPr>
        <w:tblStyle w:val="4"/>
        <w:tblW w:w="8537" w:type="dxa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9"/>
        <w:gridCol w:w="1719"/>
        <w:gridCol w:w="1935"/>
        <w:gridCol w:w="1727"/>
        <w:gridCol w:w="1495"/>
        <w:gridCol w:w="832"/>
      </w:tblGrid>
      <w:tr w14:paraId="1925BC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829" w:type="dxa"/>
            <w:noWrap w:val="0"/>
            <w:vAlign w:val="center"/>
          </w:tcPr>
          <w:p w14:paraId="47FBE9C8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年份</w:t>
            </w:r>
          </w:p>
        </w:tc>
        <w:tc>
          <w:tcPr>
            <w:tcW w:w="1719" w:type="dxa"/>
            <w:noWrap w:val="0"/>
            <w:vAlign w:val="center"/>
          </w:tcPr>
          <w:p w14:paraId="6C32D85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用户名称</w:t>
            </w:r>
          </w:p>
        </w:tc>
        <w:tc>
          <w:tcPr>
            <w:tcW w:w="1935" w:type="dxa"/>
            <w:noWrap w:val="0"/>
            <w:vAlign w:val="center"/>
          </w:tcPr>
          <w:p w14:paraId="1B8F9B03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项目名称</w:t>
            </w:r>
          </w:p>
        </w:tc>
        <w:tc>
          <w:tcPr>
            <w:tcW w:w="1727" w:type="dxa"/>
            <w:noWrap w:val="0"/>
            <w:vAlign w:val="center"/>
          </w:tcPr>
          <w:p w14:paraId="01A59B97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合同金额</w:t>
            </w:r>
          </w:p>
        </w:tc>
        <w:tc>
          <w:tcPr>
            <w:tcW w:w="1495" w:type="dxa"/>
            <w:noWrap w:val="0"/>
            <w:vAlign w:val="center"/>
          </w:tcPr>
          <w:p w14:paraId="04ADE4B9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完成时间</w:t>
            </w:r>
          </w:p>
        </w:tc>
        <w:tc>
          <w:tcPr>
            <w:tcW w:w="832" w:type="dxa"/>
            <w:noWrap w:val="0"/>
            <w:vAlign w:val="center"/>
          </w:tcPr>
          <w:p w14:paraId="425EDD5D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备注</w:t>
            </w:r>
          </w:p>
        </w:tc>
      </w:tr>
      <w:tr w14:paraId="586088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6DAF0B94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50CEA4CF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5ED2010C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6BF132C8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38EE5FC4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0D62617">
            <w:pPr>
              <w:rPr>
                <w:rFonts w:hint="eastAsia"/>
                <w:sz w:val="24"/>
              </w:rPr>
            </w:pPr>
          </w:p>
        </w:tc>
      </w:tr>
      <w:tr w14:paraId="51DB8EC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6767EFD4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2F4A45B9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5CC3B9E3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0F400BEA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75CB46D8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483F443E">
            <w:pPr>
              <w:rPr>
                <w:rFonts w:hint="eastAsia"/>
                <w:sz w:val="24"/>
              </w:rPr>
            </w:pPr>
          </w:p>
        </w:tc>
      </w:tr>
      <w:tr w14:paraId="5BB4C0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29" w:type="dxa"/>
            <w:noWrap w:val="0"/>
            <w:vAlign w:val="top"/>
          </w:tcPr>
          <w:p w14:paraId="74FC28BE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367A69D6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31364C35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75A163C5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3FAB219D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29693EA">
            <w:pPr>
              <w:rPr>
                <w:rFonts w:hint="eastAsia"/>
                <w:sz w:val="24"/>
              </w:rPr>
            </w:pPr>
          </w:p>
        </w:tc>
      </w:tr>
      <w:tr w14:paraId="5D67ECE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4A3B39E3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14A45B11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5B986FA4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60BE5EE4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092723BF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22B91BC6">
            <w:pPr>
              <w:rPr>
                <w:rFonts w:hint="eastAsia"/>
                <w:sz w:val="24"/>
              </w:rPr>
            </w:pPr>
          </w:p>
        </w:tc>
      </w:tr>
      <w:tr w14:paraId="2D9D94D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292CB3F6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1C517E1F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130644A7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498A20E3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0F29781D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5CB4F00E">
            <w:pPr>
              <w:rPr>
                <w:rFonts w:hint="eastAsia"/>
                <w:sz w:val="24"/>
              </w:rPr>
            </w:pPr>
          </w:p>
        </w:tc>
      </w:tr>
      <w:tr w14:paraId="4D32569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13B8155D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22CE9A96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69736B3E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4C95E73F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50C0C720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3A74392F">
            <w:pPr>
              <w:rPr>
                <w:rFonts w:hint="eastAsia"/>
                <w:sz w:val="24"/>
              </w:rPr>
            </w:pPr>
          </w:p>
        </w:tc>
      </w:tr>
      <w:tr w14:paraId="7709914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29" w:type="dxa"/>
            <w:noWrap w:val="0"/>
            <w:vAlign w:val="top"/>
          </w:tcPr>
          <w:p w14:paraId="54EFF8A0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2750980F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65FE7E74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095DD5F3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51070FC3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6C7C014">
            <w:pPr>
              <w:rPr>
                <w:rFonts w:hint="eastAsia"/>
                <w:sz w:val="24"/>
              </w:rPr>
            </w:pPr>
          </w:p>
        </w:tc>
      </w:tr>
      <w:tr w14:paraId="2973B9A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0EAB8321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6C369573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40FD2C7B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6A048728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5ECBF9B7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B9C53B1">
            <w:pPr>
              <w:rPr>
                <w:rFonts w:hint="eastAsia"/>
                <w:sz w:val="24"/>
              </w:rPr>
            </w:pPr>
          </w:p>
        </w:tc>
      </w:tr>
      <w:tr w14:paraId="5917636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67400AF9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0EDACC2A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225D80DE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04D10001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3A68E3A4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053E6B49">
            <w:pPr>
              <w:rPr>
                <w:rFonts w:hint="eastAsia"/>
                <w:sz w:val="24"/>
              </w:rPr>
            </w:pPr>
          </w:p>
        </w:tc>
      </w:tr>
      <w:tr w14:paraId="4C7C6EC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" w:hRule="atLeast"/>
        </w:trPr>
        <w:tc>
          <w:tcPr>
            <w:tcW w:w="829" w:type="dxa"/>
            <w:noWrap w:val="0"/>
            <w:vAlign w:val="top"/>
          </w:tcPr>
          <w:p w14:paraId="7754CDE8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17E47219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1BC08815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58E4833C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4E7E2E53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70537F81">
            <w:pPr>
              <w:rPr>
                <w:rFonts w:hint="eastAsia"/>
                <w:sz w:val="24"/>
              </w:rPr>
            </w:pPr>
          </w:p>
        </w:tc>
      </w:tr>
      <w:tr w14:paraId="5F5DCF7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29" w:type="dxa"/>
            <w:noWrap w:val="0"/>
            <w:vAlign w:val="top"/>
          </w:tcPr>
          <w:p w14:paraId="354EF122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1DCA1DCE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5C5B6429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6F6CFD25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30D3EF2B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17DE99BE">
            <w:pPr>
              <w:rPr>
                <w:rFonts w:hint="eastAsia"/>
                <w:sz w:val="24"/>
              </w:rPr>
            </w:pPr>
          </w:p>
        </w:tc>
      </w:tr>
      <w:tr w14:paraId="4726D4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</w:trPr>
        <w:tc>
          <w:tcPr>
            <w:tcW w:w="829" w:type="dxa"/>
            <w:noWrap w:val="0"/>
            <w:vAlign w:val="top"/>
          </w:tcPr>
          <w:p w14:paraId="5F804E13">
            <w:pPr>
              <w:rPr>
                <w:rFonts w:hint="eastAsia"/>
                <w:sz w:val="24"/>
              </w:rPr>
            </w:pPr>
          </w:p>
        </w:tc>
        <w:tc>
          <w:tcPr>
            <w:tcW w:w="1719" w:type="dxa"/>
            <w:noWrap w:val="0"/>
            <w:vAlign w:val="top"/>
          </w:tcPr>
          <w:p w14:paraId="2EFEB3C1">
            <w:pPr>
              <w:rPr>
                <w:rFonts w:hint="eastAsia"/>
                <w:sz w:val="24"/>
              </w:rPr>
            </w:pPr>
          </w:p>
        </w:tc>
        <w:tc>
          <w:tcPr>
            <w:tcW w:w="1935" w:type="dxa"/>
            <w:noWrap w:val="0"/>
            <w:vAlign w:val="top"/>
          </w:tcPr>
          <w:p w14:paraId="3426678F">
            <w:pPr>
              <w:rPr>
                <w:rFonts w:hint="eastAsia"/>
                <w:sz w:val="24"/>
              </w:rPr>
            </w:pPr>
          </w:p>
        </w:tc>
        <w:tc>
          <w:tcPr>
            <w:tcW w:w="1727" w:type="dxa"/>
            <w:noWrap w:val="0"/>
            <w:vAlign w:val="top"/>
          </w:tcPr>
          <w:p w14:paraId="48E37880">
            <w:pPr>
              <w:rPr>
                <w:rFonts w:hint="eastAsia"/>
                <w:sz w:val="24"/>
              </w:rPr>
            </w:pPr>
          </w:p>
        </w:tc>
        <w:tc>
          <w:tcPr>
            <w:tcW w:w="1495" w:type="dxa"/>
            <w:noWrap w:val="0"/>
            <w:vAlign w:val="top"/>
          </w:tcPr>
          <w:p w14:paraId="2E23BCEA">
            <w:pPr>
              <w:rPr>
                <w:rFonts w:hint="eastAsia"/>
                <w:sz w:val="24"/>
              </w:rPr>
            </w:pPr>
          </w:p>
        </w:tc>
        <w:tc>
          <w:tcPr>
            <w:tcW w:w="832" w:type="dxa"/>
            <w:noWrap w:val="0"/>
            <w:vAlign w:val="top"/>
          </w:tcPr>
          <w:p w14:paraId="5CA36E70">
            <w:pPr>
              <w:rPr>
                <w:rFonts w:hint="eastAsia"/>
                <w:sz w:val="24"/>
              </w:rPr>
            </w:pPr>
          </w:p>
        </w:tc>
      </w:tr>
      <w:tr w14:paraId="7CF64D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6" w:hRule="atLeast"/>
        </w:trPr>
        <w:tc>
          <w:tcPr>
            <w:tcW w:w="829" w:type="dxa"/>
            <w:noWrap w:val="0"/>
            <w:vAlign w:val="center"/>
          </w:tcPr>
          <w:p w14:paraId="58580EAC">
            <w:pPr>
              <w:jc w:val="center"/>
              <w:rPr>
                <w:rFonts w:hint="eastAsia" w:ascii="宋体" w:hAnsi="宋体"/>
                <w:b/>
                <w:szCs w:val="21"/>
              </w:rPr>
            </w:pPr>
            <w:r>
              <w:rPr>
                <w:rFonts w:hint="eastAsia" w:ascii="宋体" w:hAnsi="宋体"/>
                <w:b/>
                <w:szCs w:val="21"/>
              </w:rPr>
              <w:t>说明</w:t>
            </w:r>
          </w:p>
        </w:tc>
        <w:tc>
          <w:tcPr>
            <w:tcW w:w="7708" w:type="dxa"/>
            <w:gridSpan w:val="5"/>
            <w:noWrap w:val="0"/>
            <w:vAlign w:val="top"/>
          </w:tcPr>
          <w:p w14:paraId="4E4D7F45">
            <w:pPr>
              <w:autoSpaceDE w:val="0"/>
              <w:autoSpaceDN w:val="0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 w:cs="Arial"/>
                <w:color w:val="000000"/>
                <w:szCs w:val="21"/>
              </w:rPr>
              <w:t>1.</w:t>
            </w:r>
            <w:r>
              <w:rPr>
                <w:rFonts w:hint="eastAsia" w:ascii="宋体" w:hAnsi="宋体" w:cs="宋体"/>
                <w:color w:val="000000"/>
                <w:kern w:val="0"/>
                <w:lang w:val="zh-CN"/>
              </w:rPr>
              <w:t>提供自</w:t>
            </w:r>
            <w:r>
              <w:rPr>
                <w:rFonts w:hint="eastAsia" w:ascii="宋体" w:hAnsi="宋体" w:cs="宋体"/>
                <w:color w:val="000000"/>
                <w:kern w:val="0"/>
                <w:u w:val="none"/>
                <w:lang w:val="en-US" w:eastAsia="zh-CN"/>
              </w:rPr>
              <w:t>2022</w:t>
            </w:r>
            <w:r>
              <w:rPr>
                <w:rFonts w:hint="eastAsia" w:ascii="宋体" w:hAnsi="宋体" w:cs="宋体"/>
                <w:color w:val="000000"/>
                <w:kern w:val="0"/>
                <w:u w:val="none"/>
                <w:lang w:val="zh-CN"/>
              </w:rPr>
              <w:t>年</w:t>
            </w:r>
            <w:r>
              <w:rPr>
                <w:rFonts w:hint="eastAsia" w:ascii="宋体" w:hAnsi="宋体" w:cs="宋体"/>
                <w:color w:val="000000"/>
                <w:kern w:val="0"/>
                <w:lang w:val="en-US" w:eastAsia="zh-CN"/>
              </w:rPr>
              <w:t>1月1日</w:t>
            </w:r>
            <w:r>
              <w:rPr>
                <w:rFonts w:hint="eastAsia" w:ascii="宋体" w:hAnsi="宋体" w:cs="宋体"/>
                <w:color w:val="000000"/>
                <w:kern w:val="0"/>
                <w:lang w:val="zh-CN"/>
              </w:rPr>
              <w:t>以来的类似业绩证明材料。2.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业绩合同(关键内容页)并加盖供应商公章</w:t>
            </w:r>
            <w:r>
              <w:rPr>
                <w:rFonts w:hint="eastAsia" w:ascii="宋体" w:hAnsi="宋体" w:cs="Arial"/>
                <w:color w:val="000000"/>
                <w:szCs w:val="21"/>
                <w:lang w:eastAsia="zh-CN"/>
              </w:rPr>
              <w:t>。</w:t>
            </w:r>
            <w:r>
              <w:rPr>
                <w:rFonts w:hint="eastAsia" w:ascii="宋体" w:hAnsi="宋体" w:cs="Arial"/>
                <w:color w:val="000000"/>
                <w:szCs w:val="21"/>
              </w:rPr>
              <w:t>3.供应商</w:t>
            </w:r>
            <w:r>
              <w:rPr>
                <w:rFonts w:hint="eastAsia" w:ascii="宋体" w:hAnsi="宋体"/>
                <w:bCs/>
                <w:szCs w:val="21"/>
              </w:rPr>
              <w:t>未按上述要求提供、</w:t>
            </w:r>
            <w:r>
              <w:rPr>
                <w:rFonts w:hint="eastAsia" w:ascii="宋体" w:hAnsi="宋体"/>
                <w:szCs w:val="21"/>
              </w:rPr>
              <w:t>填写</w:t>
            </w:r>
            <w:r>
              <w:rPr>
                <w:rFonts w:hint="eastAsia" w:ascii="宋体" w:hAnsi="宋体"/>
                <w:bCs/>
                <w:szCs w:val="21"/>
              </w:rPr>
              <w:t>的，评审时不予加分。</w:t>
            </w:r>
          </w:p>
        </w:tc>
      </w:tr>
    </w:tbl>
    <w:p w14:paraId="56D0552A">
      <w:pPr>
        <w:pStyle w:val="3"/>
        <w:rPr>
          <w:rFonts w:hint="eastAsia"/>
        </w:rPr>
      </w:pPr>
    </w:p>
    <w:p w14:paraId="67E37BF5">
      <w:pPr>
        <w:adjustRightInd w:val="0"/>
        <w:spacing w:before="360" w:beforeLines="150" w:line="360" w:lineRule="auto"/>
        <w:ind w:firstLine="105" w:firstLineChars="50"/>
        <w:jc w:val="left"/>
        <w:rPr>
          <w:rFonts w:hint="eastAsia" w:ascii="宋体" w:hAnsi="宋体" w:eastAsia="宋体"/>
          <w:color w:val="000000"/>
          <w:szCs w:val="21"/>
          <w:lang w:eastAsia="zh-CN"/>
        </w:rPr>
      </w:pPr>
      <w:r>
        <w:rPr>
          <w:rFonts w:hint="eastAsia" w:ascii="宋体" w:hAnsi="宋体"/>
          <w:color w:val="000000"/>
          <w:szCs w:val="21"/>
        </w:rPr>
        <w:t>供 应 商：</w:t>
      </w:r>
      <w:r>
        <w:rPr>
          <w:rFonts w:hint="eastAsia" w:ascii="宋体" w:hAnsi="宋体"/>
          <w:color w:val="000000"/>
          <w:szCs w:val="21"/>
          <w:u w:val="single"/>
        </w:rPr>
        <w:t xml:space="preserve">                              </w:t>
      </w:r>
      <w:r>
        <w:rPr>
          <w:rFonts w:hint="eastAsia" w:ascii="宋体" w:hAnsi="宋体"/>
          <w:color w:val="000000"/>
          <w:szCs w:val="21"/>
        </w:rPr>
        <w:t>（盖单位章）</w:t>
      </w:r>
    </w:p>
    <w:p w14:paraId="7DD109CE">
      <w:pPr>
        <w:pStyle w:val="6"/>
        <w:spacing w:before="360" w:beforeLines="150" w:line="360" w:lineRule="auto"/>
        <w:ind w:firstLine="105" w:firstLineChars="50"/>
        <w:rPr>
          <w:rFonts w:hint="eastAsia" w:ascii="宋体" w:hAnsi="宋体"/>
          <w:bCs/>
        </w:rPr>
      </w:pPr>
      <w:r>
        <w:rPr>
          <w:rFonts w:hint="eastAsia" w:ascii="宋体" w:hAnsi="宋体"/>
        </w:rPr>
        <w:t>法定代表人或委托代理人：</w:t>
      </w:r>
      <w:r>
        <w:rPr>
          <w:rFonts w:hint="eastAsia" w:ascii="宋体" w:hAnsi="宋体"/>
          <w:u w:val="single"/>
        </w:rPr>
        <w:t xml:space="preserve">                </w:t>
      </w:r>
      <w:r>
        <w:rPr>
          <w:rFonts w:hint="eastAsia" w:ascii="宋体" w:hAnsi="宋体"/>
        </w:rPr>
        <w:t>（签名）</w:t>
      </w:r>
    </w:p>
    <w:p w14:paraId="057C775D">
      <w:pPr>
        <w:pStyle w:val="6"/>
        <w:spacing w:before="360" w:beforeLines="150" w:line="360" w:lineRule="auto"/>
      </w:pPr>
      <w:r>
        <w:rPr>
          <w:rFonts w:hint="eastAsia" w:ascii="宋体" w:hAnsi="宋体"/>
          <w:bCs/>
        </w:rPr>
        <w:t xml:space="preserve"> 日    期:  20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 年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>月</w:t>
      </w:r>
      <w:r>
        <w:rPr>
          <w:rFonts w:hint="eastAsia" w:ascii="宋体" w:hAnsi="宋体"/>
          <w:bCs/>
          <w:u w:val="single"/>
        </w:rPr>
        <w:t xml:space="preserve">  </w:t>
      </w:r>
      <w:r>
        <w:rPr>
          <w:rFonts w:hint="eastAsia" w:ascii="宋体" w:hAnsi="宋体"/>
          <w:bCs/>
        </w:rPr>
        <w:t xml:space="preserve">日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B153200"/>
    <w:rsid w:val="0DA132FE"/>
    <w:rsid w:val="14C95354"/>
    <w:rsid w:val="22A544BC"/>
    <w:rsid w:val="3CA408E8"/>
    <w:rsid w:val="4846629A"/>
    <w:rsid w:val="5D5531EE"/>
    <w:rsid w:val="63DF23A3"/>
    <w:rsid w:val="68466B73"/>
    <w:rsid w:val="6E276A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3"/>
    <w:qFormat/>
    <w:uiPriority w:val="0"/>
    <w:pPr>
      <w:keepNext/>
      <w:keepLines/>
      <w:spacing w:before="260" w:after="260" w:line="500" w:lineRule="exact"/>
      <w:outlineLvl w:val="1"/>
    </w:pPr>
    <w:rPr>
      <w:rFonts w:ascii="Arial" w:hAnsi="Arial" w:eastAsia="黑体"/>
      <w:b/>
      <w:sz w:val="28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qFormat/>
    <w:uiPriority w:val="0"/>
    <w:pPr>
      <w:ind w:firstLine="420"/>
    </w:pPr>
    <w:rPr>
      <w:szCs w:val="20"/>
    </w:rPr>
  </w:style>
  <w:style w:type="paragraph" w:customStyle="1" w:styleId="6">
    <w:name w:val="Char1"/>
    <w:basedOn w:val="1"/>
    <w:qFormat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158</Words>
  <Characters>165</Characters>
  <Lines>0</Lines>
  <Paragraphs>0</Paragraphs>
  <TotalTime>3</TotalTime>
  <ScaleCrop>false</ScaleCrop>
  <LinksUpToDate>false</LinksUpToDate>
  <CharactersWithSpaces>280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2025-10-29T08:55:00Z</dcterms:created>
  <dc:creator>Administrator</dc:creator>
  <cp:lastModifiedBy>海盗阿西</cp:lastModifiedBy>
  <dcterms:modified xsi:type="dcterms:W3CDTF">2025-12-18T15:02:30Z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0AEAD064279144038CD24C1E796AE5F1_12</vt:lpwstr>
  </property>
</Properties>
</file>