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63E29E">
      <w:pPr>
        <w:spacing w:line="560" w:lineRule="exact"/>
        <w:jc w:val="center"/>
        <w:rPr>
          <w:rFonts w:hAnsi="宋体" w:cs="宋体"/>
          <w:sz w:val="52"/>
          <w:szCs w:val="52"/>
        </w:rPr>
      </w:pPr>
    </w:p>
    <w:p w14:paraId="3B032291">
      <w:pPr>
        <w:spacing w:line="560" w:lineRule="exact"/>
        <w:jc w:val="center"/>
        <w:rPr>
          <w:rFonts w:hAnsi="宋体" w:cs="宋体"/>
          <w:sz w:val="52"/>
          <w:szCs w:val="52"/>
        </w:rPr>
      </w:pPr>
    </w:p>
    <w:p w14:paraId="42F0F8F0">
      <w:pPr>
        <w:spacing w:line="560" w:lineRule="exact"/>
        <w:jc w:val="center"/>
        <w:rPr>
          <w:rFonts w:hint="eastAsia" w:ascii="微软雅黑" w:hAnsi="微软雅黑" w:eastAsia="微软雅黑" w:cs="方正小标宋简体"/>
          <w:b/>
          <w:color w:val="auto"/>
          <w:sz w:val="44"/>
          <w:szCs w:val="44"/>
          <w:lang w:val="en-US" w:eastAsia="zh-CN" w:bidi="ar-SA"/>
        </w:rPr>
      </w:pPr>
      <w:r>
        <w:rPr>
          <w:rFonts w:hint="eastAsia" w:ascii="微软雅黑" w:hAnsi="微软雅黑" w:eastAsia="微软雅黑" w:cs="方正小标宋简体"/>
          <w:b/>
          <w:color w:val="auto"/>
          <w:sz w:val="44"/>
          <w:szCs w:val="44"/>
          <w:lang w:val="en-US" w:eastAsia="zh-CN" w:bidi="ar-SA"/>
        </w:rPr>
        <w:t>项目名称</w:t>
      </w:r>
    </w:p>
    <w:p w14:paraId="015E5AA5">
      <w:pPr>
        <w:pStyle w:val="2"/>
        <w:rPr>
          <w:rFonts w:hint="eastAsia" w:ascii="微软雅黑" w:hAnsi="微软雅黑" w:eastAsia="微软雅黑" w:cs="方正小标宋简体"/>
          <w:b/>
          <w:color w:val="auto"/>
          <w:sz w:val="44"/>
          <w:szCs w:val="44"/>
          <w:lang w:val="en-US" w:eastAsia="zh-CN" w:bidi="ar-SA"/>
        </w:rPr>
      </w:pPr>
    </w:p>
    <w:p w14:paraId="72FF8B66">
      <w:pPr>
        <w:pStyle w:val="2"/>
        <w:rPr>
          <w:rFonts w:hint="eastAsia" w:ascii="微软雅黑" w:hAnsi="微软雅黑" w:eastAsia="微软雅黑" w:cs="方正小标宋简体"/>
          <w:b/>
          <w:color w:val="auto"/>
          <w:sz w:val="44"/>
          <w:szCs w:val="44"/>
          <w:lang w:val="en-US" w:eastAsia="zh-CN" w:bidi="ar-SA"/>
        </w:rPr>
      </w:pPr>
    </w:p>
    <w:p w14:paraId="32AA8DFC">
      <w:pPr>
        <w:spacing w:line="560" w:lineRule="exact"/>
        <w:jc w:val="center"/>
        <w:rPr>
          <w:rFonts w:ascii="微软雅黑" w:hAnsi="微软雅黑" w:eastAsia="微软雅黑" w:cs="宋体"/>
          <w:b/>
          <w:sz w:val="72"/>
          <w:szCs w:val="72"/>
        </w:rPr>
      </w:pPr>
      <w:r>
        <w:rPr>
          <w:rFonts w:hint="eastAsia" w:ascii="微软雅黑" w:hAnsi="微软雅黑" w:eastAsia="微软雅黑" w:cs="方正小标宋简体"/>
          <w:b/>
          <w:sz w:val="48"/>
          <w:szCs w:val="48"/>
        </w:rPr>
        <w:t>服 务 合 同</w:t>
      </w:r>
    </w:p>
    <w:p w14:paraId="4CDCC722">
      <w:pPr>
        <w:spacing w:line="560" w:lineRule="exact"/>
        <w:jc w:val="both"/>
        <w:rPr>
          <w:rFonts w:ascii="楷体" w:hAnsi="楷体" w:eastAsia="楷体" w:cs="楷体"/>
          <w:b/>
          <w:bCs/>
          <w:sz w:val="30"/>
          <w:szCs w:val="30"/>
        </w:rPr>
      </w:pPr>
    </w:p>
    <w:p w14:paraId="60761D70">
      <w:pPr>
        <w:spacing w:line="560" w:lineRule="exact"/>
        <w:jc w:val="center"/>
        <w:rPr>
          <w:rFonts w:hAnsi="宋体" w:cs="宋体"/>
          <w:sz w:val="30"/>
          <w:szCs w:val="30"/>
        </w:rPr>
      </w:pPr>
    </w:p>
    <w:p w14:paraId="3227CB5A">
      <w:pPr>
        <w:spacing w:line="560" w:lineRule="exact"/>
        <w:jc w:val="center"/>
        <w:rPr>
          <w:rFonts w:hAnsi="宋体" w:cs="宋体"/>
          <w:sz w:val="30"/>
          <w:szCs w:val="30"/>
        </w:rPr>
      </w:pPr>
    </w:p>
    <w:p w14:paraId="63387A7B">
      <w:pPr>
        <w:spacing w:line="560" w:lineRule="exact"/>
        <w:jc w:val="center"/>
        <w:rPr>
          <w:rFonts w:hAnsi="宋体" w:cs="宋体"/>
          <w:sz w:val="30"/>
          <w:szCs w:val="30"/>
        </w:rPr>
      </w:pPr>
    </w:p>
    <w:p w14:paraId="6D82A950">
      <w:pPr>
        <w:spacing w:line="560" w:lineRule="exact"/>
        <w:jc w:val="center"/>
        <w:rPr>
          <w:rFonts w:hAnsi="宋体" w:cs="宋体"/>
          <w:sz w:val="30"/>
          <w:szCs w:val="30"/>
        </w:rPr>
      </w:pPr>
    </w:p>
    <w:p w14:paraId="79CE7FCD">
      <w:pPr>
        <w:pStyle w:val="15"/>
        <w:spacing w:line="560" w:lineRule="exact"/>
        <w:rPr>
          <w:rFonts w:hAnsi="宋体" w:cs="宋体"/>
          <w:sz w:val="30"/>
          <w:szCs w:val="30"/>
        </w:rPr>
      </w:pPr>
    </w:p>
    <w:p w14:paraId="721F649F">
      <w:pPr>
        <w:pStyle w:val="15"/>
        <w:spacing w:line="560" w:lineRule="exact"/>
        <w:rPr>
          <w:rFonts w:hAnsi="宋体" w:cs="宋体"/>
          <w:sz w:val="30"/>
          <w:szCs w:val="30"/>
        </w:rPr>
      </w:pPr>
    </w:p>
    <w:p w14:paraId="03EF1B76">
      <w:pPr>
        <w:pStyle w:val="15"/>
        <w:spacing w:line="560" w:lineRule="exact"/>
        <w:rPr>
          <w:rFonts w:hAnsi="宋体" w:cs="宋体"/>
          <w:sz w:val="30"/>
          <w:szCs w:val="30"/>
        </w:rPr>
      </w:pPr>
    </w:p>
    <w:p w14:paraId="763A54E4">
      <w:pPr>
        <w:pStyle w:val="15"/>
        <w:spacing w:line="560" w:lineRule="exact"/>
        <w:rPr>
          <w:rFonts w:hAnsi="宋体" w:cs="宋体"/>
          <w:sz w:val="30"/>
          <w:szCs w:val="30"/>
        </w:rPr>
      </w:pPr>
    </w:p>
    <w:p w14:paraId="7588CA54">
      <w:pPr>
        <w:spacing w:line="560" w:lineRule="exact"/>
        <w:jc w:val="both"/>
        <w:rPr>
          <w:rFonts w:hAnsi="宋体" w:cs="宋体"/>
          <w:sz w:val="30"/>
          <w:szCs w:val="30"/>
        </w:rPr>
      </w:pPr>
    </w:p>
    <w:p w14:paraId="028CD655">
      <w:pPr>
        <w:spacing w:line="560" w:lineRule="exact"/>
        <w:ind w:firstLine="840" w:firstLineChars="300"/>
        <w:outlineLvl w:val="0"/>
        <w:rPr>
          <w:rFonts w:hint="default" w:ascii="宋体" w:hAnsi="宋体" w:eastAsia="宋体" w:cs="宋体"/>
          <w:sz w:val="28"/>
          <w:szCs w:val="36"/>
          <w:u w:val="single"/>
          <w:lang w:val="en-US" w:eastAsia="zh-CN"/>
        </w:rPr>
      </w:pPr>
      <w:r>
        <w:rPr>
          <w:rFonts w:hint="eastAsia" w:ascii="宋体" w:hAnsi="宋体" w:eastAsia="宋体" w:cs="宋体"/>
          <w:sz w:val="28"/>
          <w:szCs w:val="36"/>
        </w:rPr>
        <w:t>甲  方：</w:t>
      </w:r>
      <w:r>
        <w:rPr>
          <w:rFonts w:hint="eastAsia" w:ascii="宋体" w:hAnsi="宋体" w:eastAsia="宋体" w:cs="宋体"/>
          <w:sz w:val="28"/>
          <w:szCs w:val="36"/>
          <w:u w:val="single"/>
          <w:lang w:val="en-US" w:eastAsia="zh-CN"/>
        </w:rPr>
        <w:t xml:space="preserve">                    </w:t>
      </w:r>
    </w:p>
    <w:p w14:paraId="62F2E2B6">
      <w:pPr>
        <w:spacing w:line="560" w:lineRule="exact"/>
        <w:ind w:firstLine="840" w:firstLineChars="300"/>
        <w:outlineLvl w:val="0"/>
        <w:rPr>
          <w:rFonts w:hint="eastAsia" w:ascii="宋体" w:hAnsi="宋体" w:eastAsia="宋体" w:cs="宋体"/>
          <w:sz w:val="28"/>
          <w:szCs w:val="36"/>
        </w:rPr>
      </w:pPr>
    </w:p>
    <w:p w14:paraId="0DB6F9E9">
      <w:pPr>
        <w:spacing w:line="560" w:lineRule="exact"/>
        <w:ind w:firstLine="840" w:firstLineChars="300"/>
        <w:outlineLvl w:val="0"/>
        <w:rPr>
          <w:rFonts w:hint="default" w:ascii="宋体" w:hAnsi="宋体" w:eastAsia="宋体" w:cs="宋体"/>
          <w:sz w:val="28"/>
          <w:szCs w:val="36"/>
          <w:u w:val="single"/>
          <w:lang w:val="en-US" w:eastAsia="zh-CN"/>
        </w:rPr>
      </w:pPr>
      <w:r>
        <w:rPr>
          <w:rFonts w:hint="eastAsia" w:ascii="宋体" w:hAnsi="宋体" w:eastAsia="宋体" w:cs="宋体"/>
          <w:sz w:val="28"/>
          <w:szCs w:val="36"/>
        </w:rPr>
        <w:t>乙  方：</w:t>
      </w:r>
      <w:r>
        <w:rPr>
          <w:rFonts w:hint="eastAsia" w:ascii="宋体" w:hAnsi="宋体" w:eastAsia="宋体" w:cs="宋体"/>
          <w:sz w:val="28"/>
          <w:szCs w:val="36"/>
          <w:u w:val="single"/>
          <w:lang w:val="en-US" w:eastAsia="zh-CN"/>
        </w:rPr>
        <w:t xml:space="preserve">                    </w:t>
      </w:r>
    </w:p>
    <w:p w14:paraId="17E84367">
      <w:pPr>
        <w:spacing w:line="560" w:lineRule="exact"/>
        <w:ind w:firstLine="840" w:firstLineChars="300"/>
        <w:outlineLvl w:val="0"/>
        <w:rPr>
          <w:rFonts w:hint="eastAsia" w:ascii="宋体" w:hAnsi="宋体" w:eastAsia="宋体" w:cs="宋体"/>
          <w:kern w:val="0"/>
          <w:sz w:val="28"/>
          <w:szCs w:val="36"/>
        </w:rPr>
      </w:pPr>
    </w:p>
    <w:p w14:paraId="6597B3C8">
      <w:pPr>
        <w:spacing w:line="560" w:lineRule="exact"/>
        <w:ind w:firstLine="840" w:firstLineChars="300"/>
        <w:outlineLvl w:val="0"/>
        <w:rPr>
          <w:rFonts w:hint="default" w:ascii="宋体" w:hAnsi="宋体" w:eastAsia="宋体" w:cs="宋体"/>
          <w:sz w:val="28"/>
          <w:szCs w:val="36"/>
          <w:u w:val="single"/>
          <w:lang w:val="en-US" w:eastAsia="zh-CN"/>
        </w:rPr>
      </w:pPr>
      <w:r>
        <w:rPr>
          <w:rFonts w:hint="eastAsia" w:ascii="宋体" w:hAnsi="宋体" w:eastAsia="宋体" w:cs="宋体"/>
          <w:kern w:val="0"/>
          <w:sz w:val="28"/>
          <w:szCs w:val="36"/>
        </w:rPr>
        <w:t>丙  方：</w:t>
      </w:r>
      <w:r>
        <w:rPr>
          <w:rFonts w:hint="eastAsia" w:ascii="宋体" w:hAnsi="宋体" w:eastAsia="宋体" w:cs="宋体"/>
          <w:sz w:val="28"/>
          <w:szCs w:val="36"/>
          <w:u w:val="single"/>
          <w:lang w:val="en-US" w:eastAsia="zh-CN"/>
        </w:rPr>
        <w:t xml:space="preserve">                    </w:t>
      </w:r>
    </w:p>
    <w:p w14:paraId="70A4DB55">
      <w:pPr>
        <w:pStyle w:val="15"/>
        <w:spacing w:line="560" w:lineRule="exact"/>
        <w:ind w:firstLine="660" w:firstLineChars="300"/>
        <w:outlineLvl w:val="0"/>
        <w:rPr>
          <w:rFonts w:hint="eastAsia" w:ascii="宋体" w:hAnsi="宋体" w:eastAsia="宋体" w:cs="宋体"/>
          <w:sz w:val="22"/>
          <w:szCs w:val="28"/>
        </w:rPr>
      </w:pPr>
    </w:p>
    <w:p w14:paraId="651AF51E">
      <w:pPr>
        <w:spacing w:line="560" w:lineRule="exact"/>
        <w:jc w:val="center"/>
        <w:outlineLvl w:val="0"/>
        <w:rPr>
          <w:rFonts w:hint="eastAsia" w:asciiTheme="minorEastAsia" w:hAnsiTheme="minorEastAsia" w:eastAsiaTheme="minorEastAsia" w:cstheme="minorEastAsia"/>
          <w:b/>
          <w:bCs/>
        </w:rPr>
      </w:pPr>
      <w:r>
        <w:rPr>
          <w:rFonts w:hint="eastAsia" w:asciiTheme="minorEastAsia" w:hAnsiTheme="minorEastAsia" w:eastAsiaTheme="minorEastAsia" w:cstheme="minorEastAsia"/>
          <w:sz w:val="28"/>
          <w:szCs w:val="36"/>
        </w:rPr>
        <w:t>年  月  日</w:t>
      </w:r>
    </w:p>
    <w:p w14:paraId="4AE13B7B">
      <w:pPr>
        <w:spacing w:line="560" w:lineRule="exact"/>
        <w:jc w:val="center"/>
        <w:outlineLvl w:val="0"/>
        <w:rPr>
          <w:rFonts w:asciiTheme="minorEastAsia" w:hAnsiTheme="minorEastAsia" w:cstheme="minorEastAsia"/>
          <w:b/>
          <w:bCs/>
          <w:sz w:val="44"/>
          <w:szCs w:val="44"/>
        </w:rPr>
      </w:pPr>
      <w:r>
        <w:rPr>
          <w:rFonts w:hint="eastAsia" w:asciiTheme="minorEastAsia" w:hAnsiTheme="minorEastAsia" w:cstheme="minorEastAsia"/>
          <w:b/>
          <w:bCs/>
          <w:sz w:val="44"/>
          <w:szCs w:val="44"/>
        </w:rPr>
        <w:t>合同协议书</w:t>
      </w:r>
    </w:p>
    <w:p w14:paraId="7239D3CA">
      <w:pPr>
        <w:spacing w:line="560" w:lineRule="exact"/>
        <w:rPr>
          <w:rFonts w:hAnsi="宋体" w:cs="宋体"/>
          <w:szCs w:val="21"/>
          <w:u w:val="single"/>
        </w:rPr>
      </w:pPr>
      <w:r>
        <w:rPr>
          <w:rFonts w:hint="eastAsia" w:hAnsi="宋体" w:cs="宋体"/>
          <w:szCs w:val="21"/>
        </w:rPr>
        <w:t>甲方：</w:t>
      </w:r>
      <w:r>
        <w:rPr>
          <w:rFonts w:hint="eastAsia" w:hAnsi="宋体" w:cs="宋体"/>
          <w:szCs w:val="21"/>
          <w:u w:val="single"/>
        </w:rPr>
        <w:t xml:space="preserve"> </w:t>
      </w:r>
      <w:r>
        <w:rPr>
          <w:rFonts w:hint="eastAsia" w:hAnsi="宋体" w:cs="宋体"/>
          <w:szCs w:val="21"/>
          <w:u w:val="single"/>
          <w:lang w:val="en-US" w:eastAsia="zh-CN"/>
        </w:rPr>
        <w:t xml:space="preserve">            </w:t>
      </w:r>
      <w:r>
        <w:rPr>
          <w:rFonts w:hint="eastAsia" w:hAnsi="宋体" w:cs="宋体"/>
          <w:szCs w:val="21"/>
          <w:u w:val="single"/>
        </w:rPr>
        <w:t xml:space="preserve">     </w:t>
      </w:r>
    </w:p>
    <w:p w14:paraId="162BC9CC">
      <w:pPr>
        <w:spacing w:line="560" w:lineRule="exact"/>
        <w:rPr>
          <w:rFonts w:hint="default" w:hAnsi="宋体" w:cs="宋体" w:eastAsiaTheme="minorEastAsia"/>
          <w:szCs w:val="21"/>
          <w:u w:val="single"/>
          <w:lang w:val="en-US" w:eastAsia="zh-CN"/>
        </w:rPr>
      </w:pPr>
      <w:r>
        <w:rPr>
          <w:rFonts w:hint="eastAsia" w:hAnsi="宋体" w:cs="宋体"/>
          <w:szCs w:val="21"/>
        </w:rPr>
        <w:t>乙方：</w:t>
      </w:r>
      <w:r>
        <w:rPr>
          <w:rFonts w:hint="eastAsia" w:hAnsi="宋体" w:cs="宋体"/>
          <w:szCs w:val="21"/>
          <w:u w:val="single"/>
        </w:rPr>
        <w:t xml:space="preserve"> </w:t>
      </w:r>
      <w:r>
        <w:rPr>
          <w:rFonts w:hint="eastAsia" w:hAnsi="宋体" w:cs="宋体"/>
          <w:szCs w:val="21"/>
          <w:u w:val="single"/>
          <w:lang w:val="en-US" w:eastAsia="zh-CN"/>
        </w:rPr>
        <w:t xml:space="preserve">                 </w:t>
      </w:r>
    </w:p>
    <w:p w14:paraId="605BF659">
      <w:pPr>
        <w:spacing w:line="560" w:lineRule="exact"/>
        <w:rPr>
          <w:rFonts w:ascii="宋体" w:hAnsi="宋体" w:cs="宋体"/>
        </w:rPr>
      </w:pPr>
      <w:r>
        <w:rPr>
          <w:rFonts w:hint="eastAsia" w:ascii="宋体" w:hAnsi="宋体" w:cs="宋体"/>
        </w:rPr>
        <w:t>丙方：</w:t>
      </w:r>
      <w:r>
        <w:rPr>
          <w:rFonts w:hint="eastAsia" w:hAnsi="宋体" w:cs="宋体"/>
          <w:szCs w:val="21"/>
          <w:u w:val="single"/>
        </w:rPr>
        <w:t xml:space="preserve"> </w:t>
      </w:r>
      <w:r>
        <w:rPr>
          <w:rFonts w:hint="eastAsia" w:hAnsi="宋体" w:cs="宋体"/>
          <w:szCs w:val="21"/>
          <w:u w:val="single"/>
          <w:lang w:val="en-US" w:eastAsia="zh-CN"/>
        </w:rPr>
        <w:t xml:space="preserve">        </w:t>
      </w:r>
      <w:r>
        <w:rPr>
          <w:rFonts w:hint="eastAsia" w:hAnsi="宋体" w:cs="宋体"/>
          <w:szCs w:val="21"/>
          <w:u w:val="single"/>
        </w:rPr>
        <w:t xml:space="preserve">         </w:t>
      </w:r>
    </w:p>
    <w:p w14:paraId="1CA43ABB">
      <w:pPr>
        <w:spacing w:line="560" w:lineRule="exact"/>
        <w:ind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根据《中华人民共和国招标投标法》及实施条例、《中华人民共和国民法典》和《</w:t>
      </w:r>
      <w:r>
        <w:rPr>
          <w:rFonts w:hint="eastAsia" w:ascii="宋体" w:hAnsi="宋体" w:cs="宋体"/>
          <w:color w:val="000000" w:themeColor="text1"/>
          <w:u w:val="single"/>
          <w:lang w:val="en-US" w:eastAsia="zh-CN"/>
          <w14:textFill>
            <w14:solidFill>
              <w14:schemeClr w14:val="tx1"/>
            </w14:solidFill>
          </w14:textFill>
        </w:rPr>
        <w:t>项目名称</w:t>
      </w:r>
      <w:bookmarkStart w:id="0" w:name="_GoBack"/>
      <w:bookmarkEnd w:id="0"/>
      <w:r>
        <w:rPr>
          <w:rFonts w:hint="eastAsia" w:ascii="宋体" w:hAnsi="宋体" w:cs="宋体"/>
          <w:color w:val="000000" w:themeColor="text1"/>
          <w14:textFill>
            <w14:solidFill>
              <w14:schemeClr w14:val="tx1"/>
            </w14:solidFill>
          </w14:textFill>
        </w:rPr>
        <w:t>》的</w:t>
      </w:r>
      <w:r>
        <w:rPr>
          <w:rFonts w:hint="eastAsia" w:ascii="宋体" w:hAnsi="宋体" w:cs="宋体"/>
          <w:color w:val="auto"/>
        </w:rPr>
        <w:t>招标文件、投标文件等有关规定，为确保甲方招标项目的</w:t>
      </w:r>
      <w:r>
        <w:rPr>
          <w:rFonts w:hint="eastAsia" w:ascii="宋体" w:hAnsi="宋体" w:cs="宋体"/>
          <w:color w:val="000000" w:themeColor="text1"/>
          <w14:textFill>
            <w14:solidFill>
              <w14:schemeClr w14:val="tx1"/>
            </w14:solidFill>
          </w14:textFill>
        </w:rPr>
        <w:t>顺利实施，甲、乙、丙三方在平等自愿原则下签订本合同，并共同遵守如下条款：</w:t>
      </w:r>
    </w:p>
    <w:p w14:paraId="5206DBE5">
      <w:pPr>
        <w:spacing w:line="560" w:lineRule="exact"/>
        <w:ind w:firstLine="482" w:firstLineChars="200"/>
        <w:outlineLvl w:val="0"/>
        <w:rPr>
          <w:rFonts w:ascii="宋体" w:hAnsi="宋体" w:cs="宋体"/>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一、服务内容及技术要求</w:t>
      </w:r>
    </w:p>
    <w:p w14:paraId="378BB1FD">
      <w:pPr>
        <w:spacing w:line="560" w:lineRule="exact"/>
        <w:ind w:firstLine="504" w:firstLineChars="200"/>
        <w:rPr>
          <w:rFonts w:hint="eastAsia" w:ascii="宋体" w:hAnsi="宋体" w:cs="宋体" w:eastAsiaTheme="minorEastAsia"/>
          <w:color w:val="000000" w:themeColor="text1"/>
          <w:spacing w:val="6"/>
          <w:sz w:val="24"/>
          <w14:textFill>
            <w14:solidFill>
              <w14:schemeClr w14:val="tx1"/>
            </w14:solidFill>
          </w14:textFill>
        </w:rPr>
      </w:pPr>
      <w:r>
        <w:rPr>
          <w:rFonts w:hint="eastAsia" w:ascii="宋体" w:hAnsi="宋体" w:cs="宋体" w:eastAsiaTheme="minorEastAsia"/>
          <w:color w:val="000000" w:themeColor="text1"/>
          <w:spacing w:val="6"/>
          <w:sz w:val="24"/>
          <w14:textFill>
            <w14:solidFill>
              <w14:schemeClr w14:val="tx1"/>
            </w14:solidFill>
          </w14:textFill>
        </w:rPr>
        <w:t>项目</w:t>
      </w:r>
      <w:r>
        <w:rPr>
          <w:rFonts w:hint="eastAsia" w:ascii="宋体" w:hAnsi="宋体" w:cs="宋体" w:eastAsiaTheme="minorEastAsia"/>
          <w:color w:val="000000" w:themeColor="text1"/>
          <w:spacing w:val="6"/>
          <w:sz w:val="24"/>
          <w:lang w:val="en-US" w:eastAsia="zh-CN"/>
          <w14:textFill>
            <w14:solidFill>
              <w14:schemeClr w14:val="tx1"/>
            </w14:solidFill>
          </w14:textFill>
        </w:rPr>
        <w:t>检查验收</w:t>
      </w:r>
      <w:r>
        <w:rPr>
          <w:rFonts w:hint="eastAsia" w:ascii="宋体" w:hAnsi="宋体" w:cs="宋体" w:eastAsiaTheme="minorEastAsia"/>
          <w:color w:val="000000" w:themeColor="text1"/>
          <w:spacing w:val="6"/>
          <w:sz w:val="24"/>
          <w14:textFill>
            <w14:solidFill>
              <w14:schemeClr w14:val="tx1"/>
            </w14:solidFill>
          </w14:textFill>
        </w:rPr>
        <w:t>要严格按照</w:t>
      </w:r>
      <w:r>
        <w:rPr>
          <w:rFonts w:hint="eastAsia" w:ascii="宋体" w:hAnsi="宋体" w:cs="宋体" w:eastAsiaTheme="minorEastAsia"/>
          <w:color w:val="000000" w:themeColor="text1"/>
          <w:spacing w:val="6"/>
          <w:sz w:val="24"/>
          <w:u w:val="single"/>
          <w14:textFill>
            <w14:solidFill>
              <w14:schemeClr w14:val="tx1"/>
            </w14:solidFill>
          </w14:textFill>
        </w:rPr>
        <w:t xml:space="preserve">《重点区域生态保护和修复中央预算内投资专项管理办法》《全国营造林综合核查技术规程》（LY/T2083-2013）《造林技术规程》（GB/T 15776-2023）《造林技术规范》（DB61/T 142-2021）《封山（沙）育林技术规程》（GB/T 15163-2018）《退化林修复技术规程》（GB/T </w:t>
      </w:r>
      <w:r>
        <w:rPr>
          <w:rFonts w:hint="eastAsia" w:ascii="宋体" w:hAnsi="宋体" w:cs="宋体"/>
          <w:color w:val="000000" w:themeColor="text1"/>
          <w:spacing w:val="6"/>
          <w:sz w:val="24"/>
          <w:u w:val="single"/>
          <w:lang w:val="en-US" w:eastAsia="zh-CN"/>
          <w14:textFill>
            <w14:solidFill>
              <w14:schemeClr w14:val="tx1"/>
            </w14:solidFill>
          </w14:textFill>
        </w:rPr>
        <w:t>4</w:t>
      </w:r>
      <w:r>
        <w:rPr>
          <w:rFonts w:hint="eastAsia" w:ascii="宋体" w:hAnsi="宋体" w:cs="宋体" w:eastAsiaTheme="minorEastAsia"/>
          <w:color w:val="000000" w:themeColor="text1"/>
          <w:spacing w:val="6"/>
          <w:sz w:val="24"/>
          <w:u w:val="single"/>
          <w14:textFill>
            <w14:solidFill>
              <w14:schemeClr w14:val="tx1"/>
            </w14:solidFill>
          </w14:textFill>
        </w:rPr>
        <w:t>4351-2024）《主要造林树种苗木质量分级》（GB 6000-1999）《森林资源规划设计调查技术规程》（GBT 26424-2010）以及项目年度投资计划及任务文件、2024年度项目作业设计、采购合同</w:t>
      </w:r>
      <w:r>
        <w:rPr>
          <w:rFonts w:hint="eastAsia" w:ascii="宋体" w:hAnsi="宋体" w:cs="宋体" w:eastAsiaTheme="minorEastAsia"/>
          <w:color w:val="000000" w:themeColor="text1"/>
          <w:spacing w:val="6"/>
          <w:sz w:val="24"/>
          <w14:textFill>
            <w14:solidFill>
              <w14:schemeClr w14:val="tx1"/>
            </w14:solidFill>
          </w14:textFill>
        </w:rPr>
        <w:t>等文件要求，规范开展验收工作。</w:t>
      </w:r>
    </w:p>
    <w:p w14:paraId="0A0B00AC">
      <w:pPr>
        <w:pStyle w:val="2"/>
        <w:spacing w:line="560" w:lineRule="exact"/>
        <w:ind w:firstLine="480" w:firstLineChars="200"/>
        <w:rPr>
          <w:u w:val="single"/>
        </w:rPr>
      </w:pPr>
      <w:r>
        <w:rPr>
          <w:rFonts w:hint="eastAsia" w:ascii="宋体" w:hAnsi="宋体" w:cs="宋体"/>
          <w:color w:val="000000" w:themeColor="text1"/>
          <w14:textFill>
            <w14:solidFill>
              <w14:schemeClr w14:val="tx1"/>
            </w14:solidFill>
          </w14:textFill>
        </w:rPr>
        <w:t>成果内容：</w:t>
      </w:r>
      <w:r>
        <w:rPr>
          <w:rFonts w:hint="eastAsia" w:ascii="宋体" w:hAnsi="宋体" w:cs="宋体"/>
          <w:color w:val="000000" w:themeColor="text1"/>
          <w:u w:val="single"/>
          <w:lang w:val="en-US" w:eastAsia="zh-CN"/>
          <w14:textFill>
            <w14:solidFill>
              <w14:schemeClr w14:val="tx1"/>
            </w14:solidFill>
          </w14:textFill>
        </w:rPr>
        <w:t xml:space="preserve">                          </w:t>
      </w:r>
      <w:r>
        <w:rPr>
          <w:rFonts w:hint="eastAsia" w:ascii="宋体" w:hAnsi="宋体" w:cs="宋体"/>
          <w:color w:val="000000" w:themeColor="text1"/>
          <w:u w:val="none"/>
          <w14:textFill>
            <w14:solidFill>
              <w14:schemeClr w14:val="tx1"/>
            </w14:solidFill>
          </w14:textFill>
        </w:rPr>
        <w:t>。</w:t>
      </w:r>
    </w:p>
    <w:p w14:paraId="7D2951B8">
      <w:pPr>
        <w:spacing w:line="560" w:lineRule="exact"/>
        <w:ind w:firstLine="480" w:firstLineChars="200"/>
        <w:rPr>
          <w:rFonts w:hAnsi="宋体" w:cs="宋体"/>
          <w:color w:val="000000" w:themeColor="text1"/>
          <w:u w:val="single"/>
          <w14:textFill>
            <w14:solidFill>
              <w14:schemeClr w14:val="tx1"/>
            </w14:solidFill>
          </w14:textFill>
        </w:rPr>
      </w:pPr>
      <w:r>
        <w:rPr>
          <w:rFonts w:hint="eastAsia" w:ascii="宋体" w:hAnsi="宋体" w:cs="宋体"/>
          <w:color w:val="000000" w:themeColor="text1"/>
          <w14:textFill>
            <w14:solidFill>
              <w14:schemeClr w14:val="tx1"/>
            </w14:solidFill>
          </w14:textFill>
        </w:rPr>
        <w:t>成果标准：</w:t>
      </w:r>
      <w:r>
        <w:rPr>
          <w:rFonts w:hint="eastAsia" w:hAnsi="宋体" w:cs="宋体"/>
          <w:color w:val="000000" w:themeColor="text1"/>
          <w:u w:val="single"/>
          <w14:textFill>
            <w14:solidFill>
              <w14:schemeClr w14:val="tx1"/>
            </w14:solidFill>
          </w14:textFill>
        </w:rPr>
        <w:t>工作成果要符合国家及行业有关规范及标准，成果报告纸质版</w:t>
      </w:r>
      <w:r>
        <w:rPr>
          <w:rFonts w:hint="eastAsia" w:hAnsi="宋体" w:cs="宋体"/>
          <w:color w:val="000000" w:themeColor="text1"/>
          <w:u w:val="single"/>
          <w:lang w:val="en-US" w:eastAsia="zh-CN"/>
          <w14:textFill>
            <w14:solidFill>
              <w14:schemeClr w14:val="tx1"/>
            </w14:solidFill>
          </w14:textFill>
        </w:rPr>
        <w:t>10</w:t>
      </w:r>
      <w:r>
        <w:rPr>
          <w:rFonts w:hint="eastAsia" w:hAnsi="宋体" w:cs="宋体"/>
          <w:color w:val="000000" w:themeColor="text1"/>
          <w:u w:val="single"/>
          <w14:textFill>
            <w14:solidFill>
              <w14:schemeClr w14:val="tx1"/>
            </w14:solidFill>
          </w14:textFill>
        </w:rPr>
        <w:t>份，相应配套</w:t>
      </w:r>
      <w:r>
        <w:rPr>
          <w:rFonts w:hint="eastAsia" w:hAnsi="宋体" w:cs="宋体"/>
          <w:color w:val="000000" w:themeColor="text1"/>
          <w:u w:val="single"/>
          <w:lang w:val="en-US" w:eastAsia="zh-CN"/>
          <w14:textFill>
            <w14:solidFill>
              <w14:schemeClr w14:val="tx1"/>
            </w14:solidFill>
          </w14:textFill>
        </w:rPr>
        <w:t>验收</w:t>
      </w:r>
      <w:r>
        <w:rPr>
          <w:rFonts w:hint="eastAsia" w:hAnsi="宋体" w:cs="宋体"/>
          <w:color w:val="000000" w:themeColor="text1"/>
          <w:u w:val="single"/>
          <w14:textFill>
            <w14:solidFill>
              <w14:schemeClr w14:val="tx1"/>
            </w14:solidFill>
          </w14:textFill>
        </w:rPr>
        <w:t>图件纸质版</w:t>
      </w:r>
      <w:r>
        <w:rPr>
          <w:rFonts w:hint="eastAsia" w:hAnsi="宋体" w:cs="宋体"/>
          <w:color w:val="000000" w:themeColor="text1"/>
          <w:u w:val="single"/>
          <w:lang w:val="en-US" w:eastAsia="zh-CN"/>
          <w14:textFill>
            <w14:solidFill>
              <w14:schemeClr w14:val="tx1"/>
            </w14:solidFill>
          </w14:textFill>
        </w:rPr>
        <w:t>10</w:t>
      </w:r>
      <w:r>
        <w:rPr>
          <w:rFonts w:hint="eastAsia" w:hAnsi="宋体" w:cs="宋体"/>
          <w:color w:val="000000" w:themeColor="text1"/>
          <w:u w:val="single"/>
          <w14:textFill>
            <w14:solidFill>
              <w14:schemeClr w14:val="tx1"/>
            </w14:solidFill>
          </w14:textFill>
        </w:rPr>
        <w:t>份，以及采购人认为需要提供的项目资料</w:t>
      </w:r>
      <w:r>
        <w:rPr>
          <w:rFonts w:hint="eastAsia" w:hAnsi="宋体" w:cs="宋体"/>
          <w:color w:val="000000" w:themeColor="text1"/>
          <w:u w:val="none"/>
          <w14:textFill>
            <w14:solidFill>
              <w14:schemeClr w14:val="tx1"/>
            </w14:solidFill>
          </w14:textFill>
        </w:rPr>
        <w:t>。</w:t>
      </w:r>
    </w:p>
    <w:p w14:paraId="2C0CE530">
      <w:pPr>
        <w:spacing w:line="560" w:lineRule="exact"/>
        <w:ind w:firstLine="482" w:firstLineChars="200"/>
        <w:outlineLvl w:val="0"/>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二、合同价款</w:t>
      </w:r>
    </w:p>
    <w:p w14:paraId="5B10FA36">
      <w:pPr>
        <w:pStyle w:val="2"/>
        <w:tabs>
          <w:tab w:val="left" w:pos="7360"/>
          <w:tab w:val="left" w:pos="8875"/>
        </w:tabs>
        <w:spacing w:line="560" w:lineRule="exact"/>
        <w:ind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（一）合同总价款为人民币（大写）</w:t>
      </w:r>
      <w:r>
        <w:rPr>
          <w:rFonts w:hint="eastAsia" w:ascii="宋体" w:hAnsi="宋体" w:cs="宋体"/>
          <w:color w:val="000000" w:themeColor="text1"/>
          <w:u w:val="single"/>
          <w:lang w:val="en-US" w:eastAsia="zh-CN"/>
          <w14:textFill>
            <w14:solidFill>
              <w14:schemeClr w14:val="tx1"/>
            </w14:solidFill>
          </w14:textFill>
        </w:rPr>
        <w:t xml:space="preserve">      </w:t>
      </w:r>
      <w:r>
        <w:rPr>
          <w:rFonts w:hint="eastAsia" w:ascii="宋体" w:hAnsi="宋体" w:cs="宋体"/>
          <w:color w:val="000000" w:themeColor="text1"/>
          <w:u w:val="single"/>
          <w14:textFill>
            <w14:solidFill>
              <w14:schemeClr w14:val="tx1"/>
            </w14:solidFill>
          </w14:textFill>
        </w:rPr>
        <w:t>元整</w:t>
      </w:r>
      <w:r>
        <w:rPr>
          <w:rFonts w:hint="eastAsia" w:ascii="宋体" w:hAnsi="宋体" w:cs="宋体"/>
          <w:color w:val="000000" w:themeColor="text1"/>
          <w14:textFill>
            <w14:solidFill>
              <w14:schemeClr w14:val="tx1"/>
            </w14:solidFill>
          </w14:textFill>
        </w:rPr>
        <w:t>（</w:t>
      </w:r>
      <w:r>
        <w:rPr>
          <w:rFonts w:hint="eastAsia" w:ascii="宋体" w:hAnsi="宋体" w:cs="宋体"/>
          <w:color w:val="000000" w:themeColor="text1"/>
          <w:u w:val="single"/>
          <w14:textFill>
            <w14:solidFill>
              <w14:schemeClr w14:val="tx1"/>
            </w14:solidFill>
          </w14:textFill>
        </w:rPr>
        <w:t>¥</w:t>
      </w:r>
      <w:r>
        <w:rPr>
          <w:rFonts w:hint="eastAsia" w:ascii="宋体" w:hAnsi="宋体" w:cs="宋体"/>
          <w:color w:val="000000" w:themeColor="text1"/>
          <w:u w:val="single"/>
          <w:lang w:val="en-US" w:eastAsia="zh-CN"/>
          <w14:textFill>
            <w14:solidFill>
              <w14:schemeClr w14:val="tx1"/>
            </w14:solidFill>
          </w14:textFill>
        </w:rPr>
        <w:t xml:space="preserve">      </w:t>
      </w:r>
      <w:r>
        <w:rPr>
          <w:rFonts w:hint="eastAsia" w:ascii="宋体" w:hAnsi="宋体" w:cs="宋体"/>
          <w:color w:val="000000" w:themeColor="text1"/>
          <w:u w:val="single"/>
          <w14:textFill>
            <w14:solidFill>
              <w14:schemeClr w14:val="tx1"/>
            </w14:solidFill>
          </w14:textFill>
        </w:rPr>
        <w:t>元</w:t>
      </w:r>
      <w:r>
        <w:rPr>
          <w:rFonts w:hint="eastAsia" w:ascii="宋体" w:hAnsi="宋体" w:cs="宋体"/>
          <w:color w:val="000000" w:themeColor="text1"/>
          <w14:textFill>
            <w14:solidFill>
              <w14:schemeClr w14:val="tx1"/>
            </w14:solidFill>
          </w14:textFill>
        </w:rPr>
        <w:t>）。</w:t>
      </w:r>
    </w:p>
    <w:p w14:paraId="114BD1AB">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（二）合同总价款包含丙方作业区域</w:t>
      </w:r>
      <w:r>
        <w:rPr>
          <w:rFonts w:hint="eastAsia" w:ascii="宋体" w:hAnsi="宋体" w:cs="宋体"/>
          <w:color w:val="000000" w:themeColor="text1"/>
          <w:lang w:val="en-US" w:eastAsia="zh-CN"/>
          <w14:textFill>
            <w14:solidFill>
              <w14:schemeClr w14:val="tx1"/>
            </w14:solidFill>
          </w14:textFill>
        </w:rPr>
        <w:t>范围</w:t>
      </w:r>
      <w:r>
        <w:rPr>
          <w:rFonts w:hint="eastAsia" w:ascii="宋体" w:hAnsi="宋体" w:cs="宋体"/>
          <w:color w:val="000000" w:themeColor="text1"/>
          <w14:textFill>
            <w14:solidFill>
              <w14:schemeClr w14:val="tx1"/>
            </w14:solidFill>
          </w14:textFill>
        </w:rPr>
        <w:t>内的</w:t>
      </w:r>
      <w:r>
        <w:rPr>
          <w:rFonts w:hint="eastAsia" w:ascii="宋体" w:hAnsi="宋体" w:cs="宋体"/>
          <w:color w:val="000000" w:themeColor="text1"/>
          <w:lang w:val="en-US" w:eastAsia="zh-CN"/>
          <w14:textFill>
            <w14:solidFill>
              <w14:schemeClr w14:val="tx1"/>
            </w14:solidFill>
          </w14:textFill>
        </w:rPr>
        <w:t>验收工作</w:t>
      </w:r>
      <w:r>
        <w:rPr>
          <w:rFonts w:hint="eastAsia" w:ascii="宋体"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由丙方支付</w:t>
      </w:r>
      <w:r>
        <w:rPr>
          <w:rFonts w:hint="eastAsia" w:hAnsi="宋体" w:cs="宋体"/>
          <w:color w:val="000000" w:themeColor="text1"/>
          <w:lang w:val="en-US" w:eastAsia="zh-CN"/>
          <w14:textFill>
            <w14:solidFill>
              <w14:schemeClr w14:val="tx1"/>
            </w14:solidFill>
          </w14:textFill>
        </w:rPr>
        <w:t>验收技术服务</w:t>
      </w:r>
      <w:r>
        <w:rPr>
          <w:rFonts w:hint="eastAsia" w:hAnsi="宋体" w:cs="宋体"/>
          <w:color w:val="000000" w:themeColor="text1"/>
          <w14:textFill>
            <w14:solidFill>
              <w14:schemeClr w14:val="tx1"/>
            </w14:solidFill>
          </w14:textFill>
        </w:rPr>
        <w:t>费用，具体支付金额为：（大写）</w:t>
      </w:r>
      <w:r>
        <w:rPr>
          <w:rFonts w:hint="eastAsia" w:ascii="宋体" w:hAnsi="宋体" w:cs="宋体"/>
          <w:color w:val="000000" w:themeColor="text1"/>
          <w:u w:val="single"/>
          <w:lang w:val="en-US" w:eastAsia="zh-CN"/>
          <w14:textFill>
            <w14:solidFill>
              <w14:schemeClr w14:val="tx1"/>
            </w14:solidFill>
          </w14:textFill>
        </w:rPr>
        <w:t xml:space="preserve">        </w:t>
      </w:r>
      <w:r>
        <w:rPr>
          <w:rFonts w:hint="eastAsia" w:ascii="宋体" w:hAnsi="宋体" w:cs="宋体"/>
          <w:color w:val="000000" w:themeColor="text1"/>
          <w:u w:val="single"/>
          <w14:textFill>
            <w14:solidFill>
              <w14:schemeClr w14:val="tx1"/>
            </w14:solidFill>
          </w14:textFill>
        </w:rPr>
        <w:t>元整</w:t>
      </w:r>
      <w:r>
        <w:rPr>
          <w:rFonts w:hint="eastAsia" w:hAnsi="宋体" w:cs="宋体"/>
          <w:color w:val="000000" w:themeColor="text1"/>
          <w14:textFill>
            <w14:solidFill>
              <w14:schemeClr w14:val="tx1"/>
            </w14:solidFill>
          </w14:textFill>
        </w:rPr>
        <w:t>（</w:t>
      </w:r>
      <w:r>
        <w:rPr>
          <w:rFonts w:hint="eastAsia" w:ascii="宋体" w:hAnsi="宋体" w:cs="宋体"/>
          <w:color w:val="000000" w:themeColor="text1"/>
          <w:u w:val="single"/>
          <w14:textFill>
            <w14:solidFill>
              <w14:schemeClr w14:val="tx1"/>
            </w14:solidFill>
          </w14:textFill>
        </w:rPr>
        <w:t>¥</w:t>
      </w:r>
      <w:r>
        <w:rPr>
          <w:rFonts w:hint="eastAsia" w:ascii="宋体" w:hAnsi="宋体" w:cs="宋体"/>
          <w:color w:val="000000" w:themeColor="text1"/>
          <w:u w:val="single"/>
          <w:lang w:val="en-US" w:eastAsia="zh-CN"/>
          <w14:textFill>
            <w14:solidFill>
              <w14:schemeClr w14:val="tx1"/>
            </w14:solidFill>
          </w14:textFill>
        </w:rPr>
        <w:t xml:space="preserve">       </w:t>
      </w:r>
      <w:r>
        <w:rPr>
          <w:rFonts w:hint="eastAsia" w:ascii="宋体" w:hAnsi="宋体" w:cs="宋体"/>
          <w:color w:val="000000" w:themeColor="text1"/>
          <w:u w:val="single"/>
          <w14:textFill>
            <w14:solidFill>
              <w14:schemeClr w14:val="tx1"/>
            </w14:solidFill>
          </w14:textFill>
        </w:rPr>
        <w:t>元</w:t>
      </w:r>
      <w:r>
        <w:rPr>
          <w:rFonts w:hint="eastAsia" w:ascii="宋体"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w:t>
      </w:r>
    </w:p>
    <w:p w14:paraId="1F564C95">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（三）合同总价包括：本次检查验收的所有内容以及国家按现行税率征收的一切税费等所有费用。</w:t>
      </w:r>
    </w:p>
    <w:p w14:paraId="6B056DC6">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（四）合同总价一次性包死，不受市场价格变化因素的影响。</w:t>
      </w:r>
    </w:p>
    <w:p w14:paraId="605239B9">
      <w:pPr>
        <w:pStyle w:val="2"/>
        <w:spacing w:line="560" w:lineRule="exact"/>
        <w:ind w:right="846" w:firstLine="482" w:firstLineChars="200"/>
        <w:outlineLvl w:val="0"/>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三、款项结算</w:t>
      </w:r>
    </w:p>
    <w:p w14:paraId="26A0CFA2">
      <w:pPr>
        <w:pStyle w:val="2"/>
        <w:spacing w:line="560" w:lineRule="exact"/>
        <w:ind w:right="216" w:firstLine="480" w:firstLineChars="200"/>
        <w:outlineLvl w:val="1"/>
        <w:rPr>
          <w:rFonts w:hint="eastAsia" w:ascii="宋体" w:hAnsi="宋体" w:cs="宋体" w:eastAsiaTheme="minorEastAsia"/>
          <w:color w:val="000000" w:themeColor="text1"/>
          <w:lang w:eastAsia="zh-CN"/>
          <w14:textFill>
            <w14:solidFill>
              <w14:schemeClr w14:val="tx1"/>
            </w14:solidFill>
          </w14:textFill>
        </w:rPr>
      </w:pPr>
      <w:r>
        <w:rPr>
          <w:rFonts w:hint="eastAsia" w:ascii="宋体" w:hAnsi="宋体" w:cs="宋体"/>
          <w:color w:val="000000" w:themeColor="text1"/>
          <w14:textFill>
            <w14:solidFill>
              <w14:schemeClr w14:val="tx1"/>
            </w14:solidFill>
          </w14:textFill>
        </w:rPr>
        <w:t>（一）付款方式：</w:t>
      </w:r>
      <w:r>
        <w:rPr>
          <w:rFonts w:hint="eastAsia" w:ascii="宋体" w:hAnsi="宋体" w:cs="宋体"/>
          <w:color w:val="000000" w:themeColor="text1"/>
          <w:lang w:val="en-US" w:eastAsia="zh-CN"/>
          <w14:textFill>
            <w14:solidFill>
              <w14:schemeClr w14:val="tx1"/>
            </w14:solidFill>
          </w14:textFill>
        </w:rPr>
        <w:t>一次性</w:t>
      </w:r>
      <w:r>
        <w:rPr>
          <w:rFonts w:hint="eastAsia" w:ascii="宋体" w:hAnsi="宋体" w:cs="宋体"/>
          <w:color w:val="000000" w:themeColor="text1"/>
          <w14:textFill>
            <w14:solidFill>
              <w14:schemeClr w14:val="tx1"/>
            </w14:solidFill>
          </w14:textFill>
        </w:rPr>
        <w:t>支付</w:t>
      </w:r>
      <w:r>
        <w:rPr>
          <w:rFonts w:hint="eastAsia" w:ascii="宋体" w:hAnsi="宋体" w:cs="宋体"/>
          <w:color w:val="000000" w:themeColor="text1"/>
          <w:lang w:eastAsia="zh-CN"/>
          <w14:textFill>
            <w14:solidFill>
              <w14:schemeClr w14:val="tx1"/>
            </w14:solidFill>
          </w14:textFill>
        </w:rPr>
        <w:t>。</w:t>
      </w:r>
    </w:p>
    <w:p w14:paraId="499CA8D2">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在委托方验收合格后</w:t>
      </w:r>
      <w:r>
        <w:rPr>
          <w:rFonts w:hint="eastAsia" w:ascii="宋体" w:hAnsi="宋体" w:cs="宋体"/>
          <w:color w:val="000000" w:themeColor="text1"/>
          <w:u w:val="single"/>
          <w:lang w:val="en-US" w:eastAsia="zh-CN"/>
          <w14:textFill>
            <w14:solidFill>
              <w14:schemeClr w14:val="tx1"/>
            </w14:solidFill>
          </w14:textFill>
        </w:rPr>
        <w:t>15日</w:t>
      </w:r>
      <w:r>
        <w:rPr>
          <w:rFonts w:hint="eastAsia" w:ascii="宋体" w:hAnsi="宋体" w:cs="宋体"/>
          <w:color w:val="000000" w:themeColor="text1"/>
          <w:lang w:val="en-US" w:eastAsia="zh-CN"/>
          <w14:textFill>
            <w14:solidFill>
              <w14:schemeClr w14:val="tx1"/>
            </w14:solidFill>
          </w14:textFill>
        </w:rPr>
        <w:t>内支付</w:t>
      </w:r>
      <w:r>
        <w:rPr>
          <w:rFonts w:hint="eastAsia" w:ascii="宋体" w:hAnsi="宋体" w:cs="宋体"/>
          <w:color w:val="000000" w:themeColor="text1"/>
          <w14:textFill>
            <w14:solidFill>
              <w14:schemeClr w14:val="tx1"/>
            </w14:solidFill>
          </w14:textFill>
        </w:rPr>
        <w:t>；乙方在收到款项后，向甲方开具增值税发票。</w:t>
      </w:r>
    </w:p>
    <w:p w14:paraId="0D0BEEDF">
      <w:pPr>
        <w:pStyle w:val="2"/>
        <w:spacing w:line="560" w:lineRule="exact"/>
        <w:ind w:left="547" w:leftChars="228" w:right="216"/>
        <w:outlineLvl w:val="1"/>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（二）结算方式：银行转账。</w:t>
      </w:r>
    </w:p>
    <w:p w14:paraId="47F7DC5A">
      <w:pPr>
        <w:pStyle w:val="2"/>
        <w:spacing w:line="560" w:lineRule="exact"/>
        <w:ind w:right="216" w:firstLine="480" w:firstLineChars="200"/>
        <w:outlineLvl w:val="1"/>
        <w:rPr>
          <w:rFonts w:ascii="宋体" w:hAnsi="宋体" w:cs="宋体"/>
          <w:color w:val="000000" w:themeColor="text1"/>
          <w:highlight w:val="yellow"/>
          <w14:textFill>
            <w14:solidFill>
              <w14:schemeClr w14:val="tx1"/>
            </w14:solidFill>
          </w14:textFill>
        </w:rPr>
      </w:pPr>
      <w:r>
        <w:rPr>
          <w:rFonts w:hint="eastAsia" w:ascii="宋体" w:hAnsi="宋体" w:cs="宋体"/>
          <w:color w:val="000000" w:themeColor="text1"/>
          <w14:textFill>
            <w14:solidFill>
              <w14:schemeClr w14:val="tx1"/>
            </w14:solidFill>
          </w14:textFill>
        </w:rPr>
        <w:t>（三）结算单位：</w:t>
      </w:r>
      <w:r>
        <w:rPr>
          <w:rFonts w:hint="eastAsia" w:ascii="宋体" w:hAnsi="宋体" w:cs="宋体"/>
          <w:color w:val="000000" w:themeColor="text1"/>
          <w:u w:val="single"/>
          <w:lang w:val="en-US" w:eastAsia="zh-CN"/>
          <w14:textFill>
            <w14:solidFill>
              <w14:schemeClr w14:val="tx1"/>
            </w14:solidFill>
          </w14:textFill>
        </w:rPr>
        <w:t xml:space="preserve">             </w:t>
      </w:r>
      <w:r>
        <w:rPr>
          <w:rFonts w:hint="eastAsia" w:ascii="宋体" w:hAnsi="宋体" w:cs="宋体"/>
          <w:color w:val="000000" w:themeColor="text1"/>
          <w14:textFill>
            <w14:solidFill>
              <w14:schemeClr w14:val="tx1"/>
            </w14:solidFill>
          </w14:textFill>
        </w:rPr>
        <w:t>。</w:t>
      </w:r>
    </w:p>
    <w:p w14:paraId="235B79EC">
      <w:pPr>
        <w:pStyle w:val="2"/>
        <w:spacing w:line="560" w:lineRule="exact"/>
        <w:ind w:right="216" w:firstLine="482" w:firstLineChars="200"/>
        <w:outlineLvl w:val="0"/>
        <w:rPr>
          <w:rFonts w:hint="eastAsia"/>
        </w:rPr>
      </w:pPr>
      <w:r>
        <w:rPr>
          <w:rFonts w:hint="eastAsia" w:ascii="宋体" w:hAnsi="宋体" w:cs="宋体"/>
          <w:b/>
          <w:bCs/>
          <w:color w:val="000000" w:themeColor="text1"/>
          <w14:textFill>
            <w14:solidFill>
              <w14:schemeClr w14:val="tx1"/>
            </w14:solidFill>
          </w14:textFill>
        </w:rPr>
        <w:t>四、服务期限、服务地点：</w:t>
      </w:r>
    </w:p>
    <w:p w14:paraId="08B95390">
      <w:pPr>
        <w:pStyle w:val="2"/>
        <w:spacing w:line="560" w:lineRule="exact"/>
        <w:ind w:right="216" w:firstLine="480" w:firstLineChars="20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服务期限：</w:t>
      </w:r>
      <w:r>
        <w:rPr>
          <w:rFonts w:hint="eastAsia" w:ascii="宋体" w:hAnsi="宋体" w:cs="宋体"/>
          <w:color w:val="000000" w:themeColor="text1"/>
          <w:u w:val="single"/>
          <w:lang w:val="en-US" w:eastAsia="zh-CN"/>
          <w14:textFill>
            <w14:solidFill>
              <w14:schemeClr w14:val="tx1"/>
            </w14:solidFill>
          </w14:textFill>
        </w:rPr>
        <w:t>60</w:t>
      </w:r>
      <w:r>
        <w:rPr>
          <w:rFonts w:hint="eastAsia" w:ascii="宋体" w:hAnsi="宋体" w:cs="宋体"/>
          <w:color w:val="000000" w:themeColor="text1"/>
          <w14:textFill>
            <w14:solidFill>
              <w14:schemeClr w14:val="tx1"/>
            </w14:solidFill>
          </w14:textFill>
        </w:rPr>
        <w:t>天。（自合同签订起</w:t>
      </w:r>
      <w:r>
        <w:rPr>
          <w:rFonts w:hint="eastAsia" w:ascii="宋体" w:hAnsi="宋体" w:cs="宋体"/>
          <w:color w:val="000000" w:themeColor="text1"/>
          <w:u w:val="single"/>
          <w:lang w:val="en-US" w:eastAsia="zh-CN"/>
          <w14:textFill>
            <w14:solidFill>
              <w14:schemeClr w14:val="tx1"/>
            </w14:solidFill>
          </w14:textFill>
        </w:rPr>
        <w:t>60</w:t>
      </w:r>
      <w:r>
        <w:rPr>
          <w:rFonts w:hint="eastAsia" w:ascii="宋体" w:hAnsi="宋体" w:cs="宋体"/>
          <w:color w:val="000000" w:themeColor="text1"/>
          <w14:textFill>
            <w14:solidFill>
              <w14:schemeClr w14:val="tx1"/>
            </w14:solidFill>
          </w14:textFill>
        </w:rPr>
        <w:t>个日历日）。因甲方或丙方原因（包括但不限于基础资料延迟提供、地块变更</w:t>
      </w:r>
      <w:r>
        <w:rPr>
          <w:rFonts w:hint="eastAsia" w:ascii="宋体" w:hAnsi="宋体" w:cs="宋体"/>
          <w:color w:val="000000" w:themeColor="text1"/>
          <w:lang w:eastAsia="zh-CN"/>
          <w14:textFill>
            <w14:solidFill>
              <w14:schemeClr w14:val="tx1"/>
            </w14:solidFill>
          </w14:textFill>
        </w:rPr>
        <w:t>、</w:t>
      </w:r>
      <w:r>
        <w:rPr>
          <w:rFonts w:hint="eastAsia" w:ascii="宋体" w:hAnsi="宋体" w:cs="宋体"/>
          <w:color w:val="000000" w:themeColor="text1"/>
          <w:lang w:val="en-US" w:eastAsia="zh-CN"/>
          <w14:textFill>
            <w14:solidFill>
              <w14:schemeClr w14:val="tx1"/>
            </w14:solidFill>
          </w14:textFill>
        </w:rPr>
        <w:t>计划任务未完成等</w:t>
      </w:r>
      <w:r>
        <w:rPr>
          <w:rFonts w:hint="eastAsia" w:ascii="宋体" w:hAnsi="宋体" w:cs="宋体"/>
          <w:color w:val="000000" w:themeColor="text1"/>
          <w14:textFill>
            <w14:solidFill>
              <w14:schemeClr w14:val="tx1"/>
            </w14:solidFill>
          </w14:textFill>
        </w:rPr>
        <w:t>）、不可抗力或恶劣天气等客观原因导致工作无法按期进行的，服务期限相应顺延。</w:t>
      </w:r>
    </w:p>
    <w:p w14:paraId="14CDEF05">
      <w:pPr>
        <w:pStyle w:val="2"/>
        <w:spacing w:line="560" w:lineRule="exact"/>
        <w:ind w:right="216" w:firstLine="480" w:firstLineChars="20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服务地点：</w:t>
      </w:r>
      <w:r>
        <w:rPr>
          <w:rFonts w:hint="eastAsia" w:ascii="宋体" w:hAnsi="宋体" w:cs="宋体"/>
          <w:color w:val="000000" w:themeColor="text1"/>
          <w:u w:val="single"/>
          <w:lang w:val="en-US" w:eastAsia="zh-CN"/>
          <w14:textFill>
            <w14:solidFill>
              <w14:schemeClr w14:val="tx1"/>
            </w14:solidFill>
          </w14:textFill>
        </w:rPr>
        <w:t xml:space="preserve">        </w:t>
      </w:r>
      <w:r>
        <w:rPr>
          <w:rFonts w:hint="eastAsia" w:ascii="宋体" w:hAnsi="宋体" w:cs="宋体"/>
          <w:color w:val="000000" w:themeColor="text1"/>
          <w14:textFill>
            <w14:solidFill>
              <w14:schemeClr w14:val="tx1"/>
            </w14:solidFill>
          </w14:textFill>
        </w:rPr>
        <w:t>。</w:t>
      </w:r>
    </w:p>
    <w:p w14:paraId="27708B5E">
      <w:pPr>
        <w:pStyle w:val="2"/>
        <w:spacing w:line="560" w:lineRule="exact"/>
        <w:ind w:right="216" w:firstLine="482" w:firstLineChars="200"/>
        <w:outlineLvl w:val="0"/>
        <w:rPr>
          <w:rFonts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五、甲乙丙三方的权利与义务</w:t>
      </w:r>
    </w:p>
    <w:p w14:paraId="1619DEAC">
      <w:pPr>
        <w:pStyle w:val="2"/>
        <w:spacing w:line="560" w:lineRule="exact"/>
        <w:ind w:right="216" w:firstLine="480" w:firstLineChars="200"/>
        <w:outlineLvl w:val="1"/>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（一）甲方的权利与义务</w:t>
      </w:r>
    </w:p>
    <w:p w14:paraId="3B311166">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1.甲方指导丙方向乙方提供准确、具体的服务内容及相关资料。</w:t>
      </w:r>
    </w:p>
    <w:p w14:paraId="4457A8BD">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2.甲方指导丙方负责协调解决涉及乙方合理需求范围内的工作，并指定专人配合。</w:t>
      </w:r>
    </w:p>
    <w:p w14:paraId="0863130D">
      <w:pPr>
        <w:pStyle w:val="2"/>
        <w:spacing w:line="560" w:lineRule="exact"/>
        <w:ind w:right="216" w:firstLine="480" w:firstLineChars="200"/>
        <w:outlineLvl w:val="1"/>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（二）乙方的权利与义务</w:t>
      </w:r>
    </w:p>
    <w:p w14:paraId="55EF6CE7">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1.在乙方提供</w:t>
      </w:r>
      <w:r>
        <w:rPr>
          <w:rFonts w:hint="eastAsia" w:ascii="宋体" w:hAnsi="宋体" w:cs="宋体"/>
          <w:color w:val="000000" w:themeColor="text1"/>
          <w:lang w:val="en-US" w:eastAsia="zh-CN"/>
          <w14:textFill>
            <w14:solidFill>
              <w14:schemeClr w14:val="tx1"/>
            </w14:solidFill>
          </w14:textFill>
        </w:rPr>
        <w:t>验收</w:t>
      </w:r>
      <w:r>
        <w:rPr>
          <w:rFonts w:hint="eastAsia" w:ascii="宋体" w:hAnsi="宋体" w:cs="宋体"/>
          <w:color w:val="000000" w:themeColor="text1"/>
          <w14:textFill>
            <w14:solidFill>
              <w14:schemeClr w14:val="tx1"/>
            </w14:solidFill>
          </w14:textFill>
        </w:rPr>
        <w:t>服务过程中，根据丙方</w:t>
      </w:r>
      <w:r>
        <w:rPr>
          <w:rFonts w:hint="eastAsia" w:ascii="宋体" w:hAnsi="宋体" w:cs="宋体"/>
          <w:color w:val="000000" w:themeColor="text1"/>
          <w:lang w:val="en-US" w:eastAsia="zh-CN"/>
          <w14:textFill>
            <w14:solidFill>
              <w14:schemeClr w14:val="tx1"/>
            </w14:solidFill>
          </w14:textFill>
        </w:rPr>
        <w:t>验收</w:t>
      </w:r>
      <w:r>
        <w:rPr>
          <w:rFonts w:hint="eastAsia" w:ascii="宋体" w:hAnsi="宋体" w:cs="宋体"/>
          <w:color w:val="000000" w:themeColor="text1"/>
          <w14:textFill>
            <w14:solidFill>
              <w14:schemeClr w14:val="tx1"/>
            </w14:solidFill>
          </w14:textFill>
        </w:rPr>
        <w:t>服务需要，乙方有权了解包括但不限于丙方提供的与本项目服务相关的有关情况，并要求丙方提供开展项目服务工作所需的资料。</w:t>
      </w:r>
    </w:p>
    <w:p w14:paraId="18DDD02D">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2.乙方在提供</w:t>
      </w:r>
      <w:r>
        <w:rPr>
          <w:rFonts w:hint="eastAsia" w:ascii="宋体" w:hAnsi="宋体" w:cs="宋体"/>
          <w:color w:val="000000" w:themeColor="text1"/>
          <w:lang w:val="en-US" w:eastAsia="zh-CN"/>
          <w14:textFill>
            <w14:solidFill>
              <w14:schemeClr w14:val="tx1"/>
            </w14:solidFill>
          </w14:textFill>
        </w:rPr>
        <w:t>验收</w:t>
      </w:r>
      <w:r>
        <w:rPr>
          <w:rFonts w:hint="eastAsia" w:ascii="宋体" w:hAnsi="宋体" w:cs="宋体"/>
          <w:color w:val="000000" w:themeColor="text1"/>
          <w14:textFill>
            <w14:solidFill>
              <w14:schemeClr w14:val="tx1"/>
            </w14:solidFill>
          </w14:textFill>
        </w:rPr>
        <w:t>服务过程中，对丙方提出的有违法律法规、行业技术规范要求的意见和建议，有权不予采纳。</w:t>
      </w:r>
    </w:p>
    <w:p w14:paraId="43E90A83">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3.依据本合同约定，向丙方收取</w:t>
      </w:r>
      <w:r>
        <w:rPr>
          <w:rFonts w:hint="eastAsia" w:ascii="宋体" w:hAnsi="宋体" w:cs="宋体"/>
          <w:color w:val="000000" w:themeColor="text1"/>
          <w:lang w:val="en-US" w:eastAsia="zh-CN"/>
          <w14:textFill>
            <w14:solidFill>
              <w14:schemeClr w14:val="tx1"/>
            </w14:solidFill>
          </w14:textFill>
        </w:rPr>
        <w:t>验收</w:t>
      </w:r>
      <w:r>
        <w:rPr>
          <w:rFonts w:hint="eastAsia" w:ascii="宋体" w:hAnsi="宋体" w:cs="宋体"/>
          <w:color w:val="000000" w:themeColor="text1"/>
          <w14:textFill>
            <w14:solidFill>
              <w14:schemeClr w14:val="tx1"/>
            </w14:solidFill>
          </w14:textFill>
        </w:rPr>
        <w:t>服务费用。</w:t>
      </w:r>
    </w:p>
    <w:p w14:paraId="00898699">
      <w:pPr>
        <w:pStyle w:val="2"/>
        <w:spacing w:line="560" w:lineRule="exact"/>
        <w:ind w:right="216" w:firstLine="480" w:firstLineChars="200"/>
        <w:outlineLvl w:val="1"/>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（三）丙方的权利与义务</w:t>
      </w:r>
    </w:p>
    <w:p w14:paraId="663E0C76">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1.丙方配合甲方向乙方提供准确、具体的服务内容及相关资料，并保证所提供资料的真实性、准确性、完整性和有效性。</w:t>
      </w:r>
    </w:p>
    <w:p w14:paraId="4DDBBC97">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2.按本合同约定的方式和时间，按时向乙方付清有关款项。</w:t>
      </w:r>
    </w:p>
    <w:p w14:paraId="380BDF74">
      <w:pPr>
        <w:pStyle w:val="9"/>
        <w:spacing w:after="0" w:line="560" w:lineRule="exact"/>
        <w:ind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3.丙方有权向乙方询问工作进展情况及相关的内容，有权阐述对具体问题的意见和建议。</w:t>
      </w:r>
    </w:p>
    <w:p w14:paraId="79D99186">
      <w:pPr>
        <w:pStyle w:val="9"/>
        <w:spacing w:after="0" w:line="560" w:lineRule="exact"/>
        <w:ind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4.在法律法规、政策允许的范围内，丙方有权对乙方提供的服务成果提出合理意见和建议。</w:t>
      </w:r>
    </w:p>
    <w:p w14:paraId="32C6FF31">
      <w:pPr>
        <w:pStyle w:val="2"/>
        <w:spacing w:line="560" w:lineRule="exact"/>
        <w:ind w:right="216" w:firstLine="482" w:firstLineChars="200"/>
        <w:outlineLvl w:val="0"/>
        <w:rPr>
          <w:rFonts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六、</w:t>
      </w:r>
      <w:r>
        <w:rPr>
          <w:rFonts w:hint="eastAsia" w:ascii="宋体" w:hAnsi="宋体" w:cs="宋体"/>
          <w:b/>
          <w:bCs/>
          <w:color w:val="000000" w:themeColor="text1"/>
          <w:lang w:eastAsia="zh-CN"/>
          <w14:textFill>
            <w14:solidFill>
              <w14:schemeClr w14:val="tx1"/>
            </w14:solidFill>
          </w14:textFill>
        </w:rPr>
        <w:t>其他</w:t>
      </w:r>
      <w:r>
        <w:rPr>
          <w:rFonts w:hint="eastAsia" w:ascii="宋体" w:hAnsi="宋体" w:cs="宋体"/>
          <w:b/>
          <w:bCs/>
          <w:color w:val="000000" w:themeColor="text1"/>
          <w14:textFill>
            <w14:solidFill>
              <w14:schemeClr w14:val="tx1"/>
            </w14:solidFill>
          </w14:textFill>
        </w:rPr>
        <w:t>事项</w:t>
      </w:r>
    </w:p>
    <w:p w14:paraId="352ED7CA">
      <w:pPr>
        <w:pStyle w:val="2"/>
        <w:spacing w:line="560" w:lineRule="exact"/>
        <w:ind w:right="216" w:firstLine="480" w:firstLineChars="200"/>
        <w:outlineLvl w:val="1"/>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（一）乙方不得转让、分包给其他单位或个人。</w:t>
      </w:r>
    </w:p>
    <w:p w14:paraId="00A25B8C">
      <w:pPr>
        <w:pStyle w:val="2"/>
        <w:spacing w:line="560" w:lineRule="exact"/>
        <w:ind w:right="216" w:firstLine="480" w:firstLineChars="200"/>
        <w:outlineLvl w:val="1"/>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（二）乙方的投标文件和承诺等内容将列入合同。</w:t>
      </w:r>
    </w:p>
    <w:p w14:paraId="0E7AFD86">
      <w:pPr>
        <w:pStyle w:val="2"/>
        <w:spacing w:line="560" w:lineRule="exact"/>
        <w:ind w:right="216" w:firstLine="482" w:firstLineChars="200"/>
        <w:outlineLvl w:val="0"/>
        <w:rPr>
          <w:rFonts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七、知识产权归属</w:t>
      </w:r>
    </w:p>
    <w:p w14:paraId="3B0E960F">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（一）乙方为履行本合同义务所形成的服务成果，授予</w:t>
      </w:r>
      <w:r>
        <w:rPr>
          <w:rFonts w:hint="eastAsia" w:ascii="宋体" w:hAnsi="宋体" w:cs="宋体"/>
          <w:color w:val="000000" w:themeColor="text1"/>
          <w:lang w:val="en-US" w:eastAsia="zh-CN"/>
          <w14:textFill>
            <w14:solidFill>
              <w14:schemeClr w14:val="tx1"/>
            </w14:solidFill>
          </w14:textFill>
        </w:rPr>
        <w:t>甲方和</w:t>
      </w:r>
      <w:r>
        <w:rPr>
          <w:rFonts w:hint="eastAsia" w:ascii="宋体" w:hAnsi="宋体" w:cs="宋体"/>
          <w:color w:val="000000" w:themeColor="text1"/>
          <w14:textFill>
            <w14:solidFill>
              <w14:schemeClr w14:val="tx1"/>
            </w14:solidFill>
          </w14:textFill>
        </w:rPr>
        <w:t>丙方永久、非排他性的使用权。乙方保留对服务成果的知识产权归属及使用、改编的权利，但不得用于与丙方相同区域的竞争性项目。</w:t>
      </w:r>
    </w:p>
    <w:p w14:paraId="237CAA64">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（二）乙方保证向甲方、丙方提供的服务成果是其独立实施完成的，不存在任何侵犯第三方专利权、商标权、著作权等合法权益</w:t>
      </w:r>
      <w:r>
        <w:rPr>
          <w:rFonts w:hint="eastAsia" w:ascii="宋体" w:hAnsi="宋体" w:cs="宋体"/>
          <w:color w:val="000000" w:themeColor="text1"/>
          <w:lang w:eastAsia="zh-CN"/>
          <w14:textFill>
            <w14:solidFill>
              <w14:schemeClr w14:val="tx1"/>
            </w14:solidFill>
          </w14:textFill>
        </w:rPr>
        <w:t>的情形。</w:t>
      </w:r>
      <w:r>
        <w:rPr>
          <w:rFonts w:hint="eastAsia" w:ascii="宋体" w:hAnsi="宋体" w:cs="宋体"/>
          <w:color w:val="000000" w:themeColor="text1"/>
          <w14:textFill>
            <w14:solidFill>
              <w14:schemeClr w14:val="tx1"/>
            </w14:solidFill>
          </w14:textFill>
        </w:rPr>
        <w:t>如因乙方提供的服务成果侵犯任何第三方的合法权益，导致该第三方追究甲方责任的，乙方应负责解决并赔偿因此给甲方、丙方造成的全部损失。</w:t>
      </w:r>
    </w:p>
    <w:p w14:paraId="671A957D">
      <w:pPr>
        <w:pStyle w:val="2"/>
        <w:spacing w:line="560" w:lineRule="exact"/>
        <w:ind w:right="216" w:firstLine="482" w:firstLineChars="200"/>
        <w:outlineLvl w:val="0"/>
        <w:rPr>
          <w:rFonts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八、违约责任</w:t>
      </w:r>
    </w:p>
    <w:p w14:paraId="38A07455">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（一）丙方逾期付款的，每逾期一日按应付未付款项的1‰支付违约金。逾期超过15日的，乙方有权暂停服务或解除合同。</w:t>
      </w:r>
    </w:p>
    <w:p w14:paraId="1E74E714">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（二）因甲方或丙方原因（包括但不限于基础资料延迟提供、地块变更、</w:t>
      </w:r>
      <w:r>
        <w:rPr>
          <w:rFonts w:hint="eastAsia" w:ascii="宋体" w:hAnsi="宋体" w:cs="宋体"/>
          <w:color w:val="000000" w:themeColor="text1"/>
          <w:lang w:val="en-US" w:eastAsia="zh-CN"/>
          <w14:textFill>
            <w14:solidFill>
              <w14:schemeClr w14:val="tx1"/>
            </w14:solidFill>
          </w14:textFill>
        </w:rPr>
        <w:t>计划任务未完成等</w:t>
      </w:r>
      <w:r>
        <w:rPr>
          <w:rFonts w:hint="eastAsia" w:ascii="宋体" w:hAnsi="宋体" w:cs="宋体"/>
          <w:color w:val="000000" w:themeColor="text1"/>
          <w14:textFill>
            <w14:solidFill>
              <w14:schemeClr w14:val="tx1"/>
            </w14:solidFill>
          </w14:textFill>
        </w:rPr>
        <w:t>）、不可抗力或恶劣天气等客观原因导致工作服务期限相应顺延的，乙方无需承担因此产生的任何违约责任。</w:t>
      </w:r>
    </w:p>
    <w:p w14:paraId="37F79BF0">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（三）任何一方因不可抗力原因不能履行协议时，应尽快通知对方，双方均应及时沟通。如仍无法</w:t>
      </w:r>
      <w:r>
        <w:rPr>
          <w:rFonts w:hint="eastAsia" w:ascii="宋体" w:hAnsi="宋体" w:cs="宋体"/>
          <w:color w:val="000000" w:themeColor="text1"/>
          <w:lang w:eastAsia="zh-CN"/>
          <w14:textFill>
            <w14:solidFill>
              <w14:schemeClr w14:val="tx1"/>
            </w14:solidFill>
          </w14:textFill>
        </w:rPr>
        <w:t>履行</w:t>
      </w:r>
      <w:r>
        <w:rPr>
          <w:rFonts w:hint="eastAsia" w:ascii="宋体" w:hAnsi="宋体" w:cs="宋体"/>
          <w:color w:val="000000" w:themeColor="text1"/>
          <w14:textFill>
            <w14:solidFill>
              <w14:schemeClr w14:val="tx1"/>
            </w14:solidFill>
          </w14:textFill>
        </w:rPr>
        <w:t>协议，可协商延期履行或终止协议，双方责任免除。</w:t>
      </w:r>
    </w:p>
    <w:p w14:paraId="5720D1AD">
      <w:pPr>
        <w:pStyle w:val="2"/>
        <w:spacing w:line="560" w:lineRule="exact"/>
        <w:ind w:right="216" w:firstLine="482" w:firstLineChars="200"/>
        <w:outlineLvl w:val="0"/>
        <w:rPr>
          <w:rFonts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九、合同争议解决方式</w:t>
      </w:r>
    </w:p>
    <w:p w14:paraId="060C9E45">
      <w:pPr>
        <w:pStyle w:val="2"/>
        <w:spacing w:line="560" w:lineRule="exact"/>
        <w:ind w:right="216" w:firstLine="480" w:firstLineChars="200"/>
        <w:outlineLvl w:val="1"/>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本合同在履行过程中发生的争议，由甲、乙、丙三方当事人协商解决，协商不成的依法向乙方所在地人民法院起诉。</w:t>
      </w:r>
    </w:p>
    <w:p w14:paraId="2BC7D562">
      <w:pPr>
        <w:pStyle w:val="2"/>
        <w:spacing w:line="560" w:lineRule="exact"/>
        <w:ind w:right="216" w:firstLine="482" w:firstLineChars="200"/>
        <w:outlineLvl w:val="0"/>
        <w:rPr>
          <w:rFonts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十、合同生效</w:t>
      </w:r>
    </w:p>
    <w:p w14:paraId="4F637B6B">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（一）本合同须经甲、乙、丙三方的法定代表人（授权代表）在合同书上签字并加盖本单位公章后正式生效。</w:t>
      </w:r>
    </w:p>
    <w:p w14:paraId="46333A43">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（二）合同生效后，甲、乙、丙三方须严格执行本合同条款的规定，全面履行合同，违者按《中华人民共和国民法典》的有关规定承担相应责任。</w:t>
      </w:r>
    </w:p>
    <w:p w14:paraId="62078C4D">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（三）本合同一式</w:t>
      </w:r>
      <w:r>
        <w:rPr>
          <w:rFonts w:hint="eastAsia" w:ascii="宋体" w:hAnsi="宋体" w:cs="宋体"/>
          <w:color w:val="000000" w:themeColor="text1"/>
          <w:u w:val="single"/>
          <w14:textFill>
            <w14:solidFill>
              <w14:schemeClr w14:val="tx1"/>
            </w14:solidFill>
          </w14:textFill>
        </w:rPr>
        <w:t>玖</w:t>
      </w:r>
      <w:r>
        <w:rPr>
          <w:rFonts w:hint="eastAsia" w:ascii="宋体" w:hAnsi="宋体" w:cs="宋体"/>
          <w:color w:val="000000" w:themeColor="text1"/>
          <w14:textFill>
            <w14:solidFill>
              <w14:schemeClr w14:val="tx1"/>
            </w14:solidFill>
          </w14:textFill>
        </w:rPr>
        <w:t>份，甲、乙、丙三方各执三份。</w:t>
      </w:r>
    </w:p>
    <w:p w14:paraId="31549308">
      <w:pPr>
        <w:pStyle w:val="2"/>
        <w:spacing w:line="560" w:lineRule="exact"/>
        <w:ind w:right="216"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（四）本合同如有未尽事宜，甲、乙、丙三方协商解决，可另行签订补充协议。</w:t>
      </w:r>
    </w:p>
    <w:p w14:paraId="5D2DAA0F">
      <w:pP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br w:type="page"/>
      </w:r>
    </w:p>
    <w:tbl>
      <w:tblPr>
        <w:tblStyle w:val="11"/>
        <w:tblpPr w:leftFromText="180" w:rightFromText="180" w:vertAnchor="text" w:horzAnchor="page" w:tblpX="1294" w:tblpY="724"/>
        <w:tblOverlap w:val="never"/>
        <w:tblW w:w="9521" w:type="dxa"/>
        <w:tblInd w:w="0" w:type="dxa"/>
        <w:tblLayout w:type="fixed"/>
        <w:tblCellMar>
          <w:top w:w="0" w:type="dxa"/>
          <w:left w:w="0" w:type="dxa"/>
          <w:bottom w:w="0" w:type="dxa"/>
          <w:right w:w="0" w:type="dxa"/>
        </w:tblCellMar>
      </w:tblPr>
      <w:tblGrid>
        <w:gridCol w:w="4485"/>
        <w:gridCol w:w="5036"/>
      </w:tblGrid>
      <w:tr w14:paraId="5572F1A5">
        <w:tblPrEx>
          <w:tblCellMar>
            <w:top w:w="0" w:type="dxa"/>
            <w:left w:w="0" w:type="dxa"/>
            <w:bottom w:w="0" w:type="dxa"/>
            <w:right w:w="0" w:type="dxa"/>
          </w:tblCellMar>
        </w:tblPrEx>
        <w:trPr>
          <w:trHeight w:val="448" w:hRule="atLeast"/>
        </w:trPr>
        <w:tc>
          <w:tcPr>
            <w:tcW w:w="4485" w:type="dxa"/>
          </w:tcPr>
          <w:p w14:paraId="3A1CF2C6">
            <w:pPr>
              <w:pStyle w:val="2"/>
              <w:spacing w:line="560" w:lineRule="exact"/>
              <w:ind w:right="216" w:firstLine="480" w:firstLineChars="200"/>
              <w:rPr>
                <w:rFonts w:ascii="宋体" w:hAnsi="宋体" w:cs="宋体"/>
                <w:color w:val="auto"/>
              </w:rPr>
            </w:pPr>
            <w:r>
              <w:rPr>
                <w:rFonts w:hint="eastAsia" w:ascii="宋体" w:hAnsi="宋体" w:cs="宋体"/>
                <w:color w:val="auto"/>
              </w:rPr>
              <w:t>甲 方：</w:t>
            </w:r>
          </w:p>
        </w:tc>
        <w:tc>
          <w:tcPr>
            <w:tcW w:w="5036" w:type="dxa"/>
          </w:tcPr>
          <w:p w14:paraId="3875F171">
            <w:pPr>
              <w:pStyle w:val="2"/>
              <w:spacing w:line="560" w:lineRule="exact"/>
              <w:ind w:right="216" w:firstLine="480" w:firstLineChars="200"/>
              <w:rPr>
                <w:rFonts w:ascii="宋体" w:hAnsi="宋体" w:cs="宋体"/>
                <w:color w:val="auto"/>
              </w:rPr>
            </w:pPr>
            <w:r>
              <w:rPr>
                <w:rFonts w:hint="eastAsia" w:ascii="宋体" w:hAnsi="宋体" w:cs="宋体"/>
                <w:color w:val="auto"/>
              </w:rPr>
              <w:t>乙 方：</w:t>
            </w:r>
          </w:p>
        </w:tc>
      </w:tr>
      <w:tr w14:paraId="37DFF770">
        <w:tblPrEx>
          <w:tblCellMar>
            <w:top w:w="0" w:type="dxa"/>
            <w:left w:w="0" w:type="dxa"/>
            <w:bottom w:w="0" w:type="dxa"/>
            <w:right w:w="0" w:type="dxa"/>
          </w:tblCellMar>
        </w:tblPrEx>
        <w:trPr>
          <w:trHeight w:val="448" w:hRule="atLeast"/>
        </w:trPr>
        <w:tc>
          <w:tcPr>
            <w:tcW w:w="4485" w:type="dxa"/>
          </w:tcPr>
          <w:p w14:paraId="53C358F3">
            <w:pPr>
              <w:pStyle w:val="2"/>
              <w:spacing w:line="560" w:lineRule="exact"/>
              <w:ind w:right="216" w:firstLine="480" w:firstLineChars="200"/>
              <w:rPr>
                <w:rFonts w:ascii="宋体" w:hAnsi="宋体" w:cs="宋体"/>
                <w:color w:val="auto"/>
              </w:rPr>
            </w:pPr>
            <w:r>
              <w:rPr>
                <w:rFonts w:hint="eastAsia" w:ascii="宋体" w:hAnsi="宋体" w:cs="宋体"/>
                <w:color w:val="auto"/>
              </w:rPr>
              <w:t>（盖章）</w:t>
            </w:r>
          </w:p>
          <w:p w14:paraId="1C2D1B50">
            <w:pPr>
              <w:pStyle w:val="2"/>
              <w:spacing w:line="560" w:lineRule="exact"/>
              <w:ind w:right="216" w:firstLine="480" w:firstLineChars="200"/>
              <w:rPr>
                <w:rFonts w:ascii="宋体" w:hAnsi="宋体" w:cs="宋体"/>
                <w:color w:val="auto"/>
              </w:rPr>
            </w:pPr>
            <w:r>
              <w:rPr>
                <w:rFonts w:hint="eastAsia" w:ascii="宋体" w:hAnsi="宋体" w:cs="宋体"/>
                <w:color w:val="auto"/>
              </w:rPr>
              <w:t>纳税人识别号：</w:t>
            </w:r>
          </w:p>
        </w:tc>
        <w:tc>
          <w:tcPr>
            <w:tcW w:w="5036" w:type="dxa"/>
          </w:tcPr>
          <w:p w14:paraId="63E74B0F">
            <w:pPr>
              <w:pStyle w:val="2"/>
              <w:spacing w:line="560" w:lineRule="exact"/>
              <w:ind w:right="216" w:firstLine="480" w:firstLineChars="200"/>
              <w:rPr>
                <w:rFonts w:ascii="宋体" w:hAnsi="宋体" w:cs="宋体"/>
                <w:color w:val="auto"/>
              </w:rPr>
            </w:pPr>
            <w:r>
              <w:rPr>
                <w:rFonts w:hint="eastAsia" w:ascii="宋体" w:hAnsi="宋体" w:cs="宋体"/>
                <w:color w:val="auto"/>
              </w:rPr>
              <w:t>（盖章）</w:t>
            </w:r>
          </w:p>
          <w:p w14:paraId="2FDD883A">
            <w:pPr>
              <w:pStyle w:val="2"/>
              <w:spacing w:line="560" w:lineRule="exact"/>
              <w:ind w:right="216" w:firstLine="480" w:firstLineChars="200"/>
              <w:rPr>
                <w:rFonts w:ascii="宋体" w:hAnsi="宋体" w:cs="宋体"/>
                <w:color w:val="auto"/>
              </w:rPr>
            </w:pPr>
            <w:r>
              <w:rPr>
                <w:rFonts w:hint="eastAsia" w:ascii="宋体" w:hAnsi="宋体" w:cs="宋体"/>
                <w:color w:val="auto"/>
              </w:rPr>
              <w:t>纳税人识别号：</w:t>
            </w:r>
          </w:p>
        </w:tc>
      </w:tr>
      <w:tr w14:paraId="31D72FE2">
        <w:tblPrEx>
          <w:tblCellMar>
            <w:top w:w="0" w:type="dxa"/>
            <w:left w:w="0" w:type="dxa"/>
            <w:bottom w:w="0" w:type="dxa"/>
            <w:right w:w="0" w:type="dxa"/>
          </w:tblCellMar>
        </w:tblPrEx>
        <w:trPr>
          <w:trHeight w:val="502" w:hRule="atLeast"/>
        </w:trPr>
        <w:tc>
          <w:tcPr>
            <w:tcW w:w="4485" w:type="dxa"/>
          </w:tcPr>
          <w:p w14:paraId="20CADCDD">
            <w:pPr>
              <w:pStyle w:val="2"/>
              <w:spacing w:line="560" w:lineRule="exact"/>
              <w:ind w:right="216" w:firstLine="480" w:firstLineChars="200"/>
              <w:rPr>
                <w:rFonts w:ascii="宋体" w:hAnsi="宋体" w:cs="宋体"/>
                <w:color w:val="auto"/>
              </w:rPr>
            </w:pPr>
            <w:r>
              <w:rPr>
                <w:rFonts w:hint="eastAsia" w:ascii="宋体" w:hAnsi="宋体" w:cs="宋体"/>
                <w:color w:val="auto"/>
              </w:rPr>
              <w:t>地址：</w:t>
            </w:r>
          </w:p>
        </w:tc>
        <w:tc>
          <w:tcPr>
            <w:tcW w:w="5036" w:type="dxa"/>
          </w:tcPr>
          <w:p w14:paraId="196C587E">
            <w:pPr>
              <w:pStyle w:val="2"/>
              <w:spacing w:line="560" w:lineRule="exact"/>
              <w:ind w:right="216" w:firstLine="480" w:firstLineChars="200"/>
              <w:rPr>
                <w:rFonts w:ascii="宋体" w:hAnsi="宋体" w:cs="宋体"/>
                <w:color w:val="auto"/>
              </w:rPr>
            </w:pPr>
            <w:r>
              <w:rPr>
                <w:rFonts w:hint="eastAsia" w:ascii="宋体" w:hAnsi="宋体" w:cs="宋体"/>
                <w:color w:val="auto"/>
              </w:rPr>
              <w:t>地址：</w:t>
            </w:r>
          </w:p>
        </w:tc>
      </w:tr>
      <w:tr w14:paraId="6FC1003B">
        <w:tblPrEx>
          <w:tblCellMar>
            <w:top w:w="0" w:type="dxa"/>
            <w:left w:w="0" w:type="dxa"/>
            <w:bottom w:w="0" w:type="dxa"/>
            <w:right w:w="0" w:type="dxa"/>
          </w:tblCellMar>
        </w:tblPrEx>
        <w:trPr>
          <w:trHeight w:val="502" w:hRule="atLeast"/>
        </w:trPr>
        <w:tc>
          <w:tcPr>
            <w:tcW w:w="4485" w:type="dxa"/>
          </w:tcPr>
          <w:p w14:paraId="5C344C71">
            <w:pPr>
              <w:pStyle w:val="2"/>
              <w:spacing w:line="560" w:lineRule="exact"/>
              <w:ind w:right="216" w:firstLine="480" w:firstLineChars="200"/>
              <w:rPr>
                <w:rFonts w:ascii="宋体" w:hAnsi="宋体" w:cs="宋体"/>
                <w:color w:val="auto"/>
              </w:rPr>
            </w:pPr>
            <w:r>
              <w:rPr>
                <w:rFonts w:hint="eastAsia" w:ascii="宋体" w:hAnsi="宋体" w:cs="宋体"/>
                <w:color w:val="auto"/>
              </w:rPr>
              <w:t>邮编：</w:t>
            </w:r>
          </w:p>
        </w:tc>
        <w:tc>
          <w:tcPr>
            <w:tcW w:w="5036" w:type="dxa"/>
          </w:tcPr>
          <w:p w14:paraId="59784259">
            <w:pPr>
              <w:pStyle w:val="2"/>
              <w:spacing w:line="560" w:lineRule="exact"/>
              <w:ind w:right="216" w:firstLine="480" w:firstLineChars="200"/>
              <w:rPr>
                <w:rFonts w:ascii="宋体" w:hAnsi="宋体" w:cs="宋体"/>
                <w:color w:val="auto"/>
              </w:rPr>
            </w:pPr>
            <w:r>
              <w:rPr>
                <w:rFonts w:hint="eastAsia" w:ascii="宋体" w:hAnsi="宋体" w:cs="宋体"/>
                <w:color w:val="auto"/>
              </w:rPr>
              <w:t>邮编：</w:t>
            </w:r>
          </w:p>
        </w:tc>
      </w:tr>
      <w:tr w14:paraId="4B83D5D3">
        <w:tblPrEx>
          <w:tblCellMar>
            <w:top w:w="0" w:type="dxa"/>
            <w:left w:w="0" w:type="dxa"/>
            <w:bottom w:w="0" w:type="dxa"/>
            <w:right w:w="0" w:type="dxa"/>
          </w:tblCellMar>
        </w:tblPrEx>
        <w:trPr>
          <w:trHeight w:val="503" w:hRule="atLeast"/>
        </w:trPr>
        <w:tc>
          <w:tcPr>
            <w:tcW w:w="4485" w:type="dxa"/>
          </w:tcPr>
          <w:p w14:paraId="27EB1B4E">
            <w:pPr>
              <w:pStyle w:val="2"/>
              <w:spacing w:line="560" w:lineRule="exact"/>
              <w:ind w:right="216" w:firstLine="480" w:firstLineChars="200"/>
              <w:rPr>
                <w:rFonts w:ascii="宋体" w:hAnsi="宋体" w:cs="宋体"/>
                <w:color w:val="auto"/>
              </w:rPr>
            </w:pPr>
            <w:r>
              <w:rPr>
                <w:rFonts w:hint="eastAsia" w:ascii="宋体" w:hAnsi="宋体" w:cs="宋体"/>
                <w:color w:val="auto"/>
              </w:rPr>
              <w:t>法定代表人（或授权代表）：</w:t>
            </w:r>
          </w:p>
        </w:tc>
        <w:tc>
          <w:tcPr>
            <w:tcW w:w="5036" w:type="dxa"/>
          </w:tcPr>
          <w:p w14:paraId="1FE24ACE">
            <w:pPr>
              <w:pStyle w:val="2"/>
              <w:spacing w:line="560" w:lineRule="exact"/>
              <w:ind w:right="216" w:firstLine="480" w:firstLineChars="200"/>
              <w:rPr>
                <w:rFonts w:ascii="宋体" w:hAnsi="宋体" w:cs="宋体"/>
                <w:color w:val="auto"/>
              </w:rPr>
            </w:pPr>
            <w:r>
              <w:rPr>
                <w:rFonts w:hint="eastAsia" w:ascii="宋体" w:hAnsi="宋体" w:cs="宋体"/>
                <w:color w:val="auto"/>
              </w:rPr>
              <w:t>法定代表人（或授权代表）：</w:t>
            </w:r>
          </w:p>
        </w:tc>
      </w:tr>
      <w:tr w14:paraId="512AE1DA">
        <w:tblPrEx>
          <w:tblCellMar>
            <w:top w:w="0" w:type="dxa"/>
            <w:left w:w="0" w:type="dxa"/>
            <w:bottom w:w="0" w:type="dxa"/>
            <w:right w:w="0" w:type="dxa"/>
          </w:tblCellMar>
        </w:tblPrEx>
        <w:trPr>
          <w:trHeight w:val="503" w:hRule="atLeast"/>
        </w:trPr>
        <w:tc>
          <w:tcPr>
            <w:tcW w:w="4485" w:type="dxa"/>
          </w:tcPr>
          <w:p w14:paraId="6DC5C7BF">
            <w:pPr>
              <w:pStyle w:val="2"/>
              <w:spacing w:line="560" w:lineRule="exact"/>
              <w:ind w:right="216" w:firstLine="480" w:firstLineChars="200"/>
              <w:rPr>
                <w:rFonts w:ascii="宋体" w:hAnsi="宋体" w:cs="宋体"/>
                <w:color w:val="auto"/>
              </w:rPr>
            </w:pPr>
            <w:r>
              <w:rPr>
                <w:rFonts w:hint="eastAsia" w:ascii="宋体" w:hAnsi="宋体" w:cs="宋体"/>
                <w:color w:val="auto"/>
              </w:rPr>
              <w:t>经办人：</w:t>
            </w:r>
          </w:p>
        </w:tc>
        <w:tc>
          <w:tcPr>
            <w:tcW w:w="5036" w:type="dxa"/>
          </w:tcPr>
          <w:p w14:paraId="4D1A5769">
            <w:pPr>
              <w:pStyle w:val="2"/>
              <w:spacing w:line="560" w:lineRule="exact"/>
              <w:ind w:right="216" w:firstLine="480" w:firstLineChars="200"/>
              <w:rPr>
                <w:rFonts w:hint="eastAsia" w:ascii="宋体" w:hAnsi="宋体" w:cs="宋体" w:eastAsiaTheme="minorEastAsia"/>
                <w:color w:val="auto"/>
                <w:lang w:val="en-US" w:eastAsia="zh-CN"/>
              </w:rPr>
            </w:pPr>
            <w:r>
              <w:rPr>
                <w:rFonts w:hint="eastAsia" w:ascii="宋体" w:hAnsi="宋体" w:cs="宋体"/>
                <w:color w:val="auto"/>
              </w:rPr>
              <w:t>经办人：</w:t>
            </w:r>
          </w:p>
        </w:tc>
      </w:tr>
      <w:tr w14:paraId="4C1CD89D">
        <w:tblPrEx>
          <w:tblCellMar>
            <w:top w:w="0" w:type="dxa"/>
            <w:left w:w="0" w:type="dxa"/>
            <w:bottom w:w="0" w:type="dxa"/>
            <w:right w:w="0" w:type="dxa"/>
          </w:tblCellMar>
        </w:tblPrEx>
        <w:trPr>
          <w:trHeight w:val="502" w:hRule="atLeast"/>
        </w:trPr>
        <w:tc>
          <w:tcPr>
            <w:tcW w:w="4485" w:type="dxa"/>
          </w:tcPr>
          <w:p w14:paraId="4EE3E26C">
            <w:pPr>
              <w:pStyle w:val="2"/>
              <w:spacing w:line="560" w:lineRule="exact"/>
              <w:ind w:right="216" w:firstLine="480" w:firstLineChars="200"/>
              <w:rPr>
                <w:rFonts w:ascii="宋体" w:hAnsi="宋体" w:cs="宋体"/>
                <w:color w:val="auto"/>
              </w:rPr>
            </w:pPr>
            <w:r>
              <w:rPr>
                <w:rFonts w:hint="eastAsia" w:ascii="宋体" w:hAnsi="宋体" w:cs="宋体"/>
                <w:color w:val="auto"/>
              </w:rPr>
              <w:t>电话：</w:t>
            </w:r>
          </w:p>
        </w:tc>
        <w:tc>
          <w:tcPr>
            <w:tcW w:w="5036" w:type="dxa"/>
          </w:tcPr>
          <w:p w14:paraId="2D5AB2F5">
            <w:pPr>
              <w:pStyle w:val="2"/>
              <w:spacing w:line="560" w:lineRule="exact"/>
              <w:ind w:right="216" w:firstLine="480" w:firstLineChars="200"/>
              <w:rPr>
                <w:rFonts w:hint="default" w:ascii="宋体" w:hAnsi="宋体" w:cs="宋体" w:eastAsiaTheme="minorEastAsia"/>
                <w:color w:val="auto"/>
                <w:lang w:val="en-US" w:eastAsia="zh-CN"/>
              </w:rPr>
            </w:pPr>
            <w:r>
              <w:rPr>
                <w:rFonts w:hint="eastAsia" w:ascii="宋体" w:hAnsi="宋体" w:cs="宋体"/>
                <w:color w:val="auto"/>
              </w:rPr>
              <w:t>电话：</w:t>
            </w:r>
          </w:p>
        </w:tc>
      </w:tr>
      <w:tr w14:paraId="185A5E40">
        <w:tblPrEx>
          <w:tblCellMar>
            <w:top w:w="0" w:type="dxa"/>
            <w:left w:w="0" w:type="dxa"/>
            <w:bottom w:w="0" w:type="dxa"/>
            <w:right w:w="0" w:type="dxa"/>
          </w:tblCellMar>
        </w:tblPrEx>
        <w:trPr>
          <w:trHeight w:val="448" w:hRule="atLeast"/>
        </w:trPr>
        <w:tc>
          <w:tcPr>
            <w:tcW w:w="4485" w:type="dxa"/>
          </w:tcPr>
          <w:p w14:paraId="68C7B7E8">
            <w:pPr>
              <w:pStyle w:val="2"/>
              <w:spacing w:line="560" w:lineRule="exact"/>
              <w:ind w:right="216" w:firstLine="480" w:firstLineChars="200"/>
              <w:rPr>
                <w:rFonts w:ascii="宋体" w:hAnsi="宋体" w:cs="宋体"/>
                <w:color w:val="auto"/>
              </w:rPr>
            </w:pPr>
            <w:r>
              <w:rPr>
                <w:rFonts w:hint="eastAsia" w:ascii="宋体" w:hAnsi="宋体" w:cs="宋体"/>
                <w:color w:val="auto"/>
              </w:rPr>
              <w:t>传真：</w:t>
            </w:r>
          </w:p>
        </w:tc>
        <w:tc>
          <w:tcPr>
            <w:tcW w:w="5036" w:type="dxa"/>
          </w:tcPr>
          <w:p w14:paraId="604D178A">
            <w:pPr>
              <w:pStyle w:val="2"/>
              <w:spacing w:line="560" w:lineRule="exact"/>
              <w:ind w:right="216" w:firstLine="480" w:firstLineChars="200"/>
              <w:rPr>
                <w:rFonts w:ascii="宋体" w:hAnsi="宋体" w:cs="宋体"/>
                <w:color w:val="auto"/>
              </w:rPr>
            </w:pPr>
            <w:r>
              <w:rPr>
                <w:rFonts w:hint="eastAsia" w:ascii="宋体" w:hAnsi="宋体" w:cs="宋体"/>
                <w:color w:val="auto"/>
              </w:rPr>
              <w:t>传真：</w:t>
            </w:r>
          </w:p>
        </w:tc>
      </w:tr>
      <w:tr w14:paraId="47091EA1">
        <w:tblPrEx>
          <w:tblCellMar>
            <w:top w:w="0" w:type="dxa"/>
            <w:left w:w="0" w:type="dxa"/>
            <w:bottom w:w="0" w:type="dxa"/>
            <w:right w:w="0" w:type="dxa"/>
          </w:tblCellMar>
        </w:tblPrEx>
        <w:trPr>
          <w:trHeight w:val="448" w:hRule="atLeast"/>
        </w:trPr>
        <w:tc>
          <w:tcPr>
            <w:tcW w:w="4485" w:type="dxa"/>
          </w:tcPr>
          <w:p w14:paraId="766268D5">
            <w:pPr>
              <w:pStyle w:val="2"/>
              <w:spacing w:line="560" w:lineRule="exact"/>
              <w:ind w:right="216" w:firstLine="480" w:firstLineChars="200"/>
              <w:rPr>
                <w:rFonts w:ascii="宋体" w:hAnsi="宋体" w:cs="宋体"/>
                <w:color w:val="auto"/>
              </w:rPr>
            </w:pPr>
            <w:r>
              <w:rPr>
                <w:rFonts w:hint="eastAsia" w:ascii="宋体" w:hAnsi="宋体" w:cs="宋体"/>
                <w:color w:val="auto"/>
              </w:rPr>
              <w:t>开户银行</w:t>
            </w:r>
          </w:p>
        </w:tc>
        <w:tc>
          <w:tcPr>
            <w:tcW w:w="5036" w:type="dxa"/>
          </w:tcPr>
          <w:p w14:paraId="7901A1B3">
            <w:pPr>
              <w:pStyle w:val="2"/>
              <w:spacing w:line="560" w:lineRule="exact"/>
              <w:ind w:right="216" w:firstLine="480" w:firstLineChars="200"/>
              <w:rPr>
                <w:rFonts w:ascii="宋体" w:hAnsi="宋体" w:cs="宋体"/>
                <w:color w:val="auto"/>
              </w:rPr>
            </w:pPr>
            <w:r>
              <w:rPr>
                <w:rFonts w:hint="eastAsia" w:ascii="宋体" w:hAnsi="宋体" w:cs="宋体"/>
                <w:color w:val="auto"/>
              </w:rPr>
              <w:t>开户银行：</w:t>
            </w:r>
          </w:p>
        </w:tc>
      </w:tr>
      <w:tr w14:paraId="756FB286">
        <w:tblPrEx>
          <w:tblCellMar>
            <w:top w:w="0" w:type="dxa"/>
            <w:left w:w="0" w:type="dxa"/>
            <w:bottom w:w="0" w:type="dxa"/>
            <w:right w:w="0" w:type="dxa"/>
          </w:tblCellMar>
        </w:tblPrEx>
        <w:trPr>
          <w:trHeight w:val="448" w:hRule="atLeast"/>
        </w:trPr>
        <w:tc>
          <w:tcPr>
            <w:tcW w:w="4485" w:type="dxa"/>
          </w:tcPr>
          <w:p w14:paraId="71A68D02">
            <w:pPr>
              <w:pStyle w:val="2"/>
              <w:spacing w:line="560" w:lineRule="exact"/>
              <w:ind w:right="216" w:firstLine="480" w:firstLineChars="200"/>
              <w:rPr>
                <w:rFonts w:ascii="宋体" w:hAnsi="宋体" w:cs="宋体"/>
                <w:color w:val="auto"/>
              </w:rPr>
            </w:pPr>
            <w:r>
              <w:rPr>
                <w:rFonts w:hint="eastAsia" w:ascii="宋体" w:hAnsi="宋体" w:cs="宋体"/>
                <w:color w:val="auto"/>
              </w:rPr>
              <w:t>账号：</w:t>
            </w:r>
          </w:p>
          <w:p w14:paraId="5D4CDA65">
            <w:pPr>
              <w:pStyle w:val="2"/>
              <w:spacing w:line="560" w:lineRule="exact"/>
              <w:ind w:right="216" w:firstLine="480" w:firstLineChars="200"/>
              <w:rPr>
                <w:rFonts w:ascii="宋体" w:hAnsi="宋体" w:cs="宋体"/>
                <w:color w:val="auto"/>
              </w:rPr>
            </w:pPr>
            <w:r>
              <w:rPr>
                <w:rFonts w:hint="eastAsia" w:ascii="宋体" w:hAnsi="宋体" w:cs="宋体"/>
                <w:color w:val="auto"/>
              </w:rPr>
              <w:t xml:space="preserve">日期： </w:t>
            </w:r>
            <w:r>
              <w:rPr>
                <w:rFonts w:ascii="宋体" w:hAnsi="宋体" w:cs="宋体"/>
                <w:color w:val="auto"/>
              </w:rPr>
              <w:t xml:space="preserve">   </w:t>
            </w:r>
            <w:r>
              <w:rPr>
                <w:rFonts w:hint="eastAsia" w:ascii="宋体" w:hAnsi="宋体" w:cs="宋体"/>
                <w:color w:val="auto"/>
              </w:rPr>
              <w:t xml:space="preserve">年 </w:t>
            </w:r>
            <w:r>
              <w:rPr>
                <w:rFonts w:ascii="宋体" w:hAnsi="宋体" w:cs="宋体"/>
                <w:color w:val="auto"/>
              </w:rPr>
              <w:t xml:space="preserve"> </w:t>
            </w:r>
            <w:r>
              <w:rPr>
                <w:rFonts w:hint="eastAsia" w:ascii="宋体" w:hAnsi="宋体" w:cs="宋体"/>
                <w:color w:val="auto"/>
              </w:rPr>
              <w:t xml:space="preserve">月 </w:t>
            </w:r>
            <w:r>
              <w:rPr>
                <w:rFonts w:ascii="宋体" w:hAnsi="宋体" w:cs="宋体"/>
                <w:color w:val="auto"/>
              </w:rPr>
              <w:t xml:space="preserve"> </w:t>
            </w:r>
            <w:r>
              <w:rPr>
                <w:rFonts w:hint="eastAsia" w:ascii="宋体" w:hAnsi="宋体" w:cs="宋体"/>
                <w:color w:val="auto"/>
              </w:rPr>
              <w:t>日</w:t>
            </w:r>
          </w:p>
        </w:tc>
        <w:tc>
          <w:tcPr>
            <w:tcW w:w="5036" w:type="dxa"/>
          </w:tcPr>
          <w:p w14:paraId="2E7C83B1">
            <w:pPr>
              <w:pStyle w:val="2"/>
              <w:spacing w:line="560" w:lineRule="exact"/>
              <w:ind w:right="216" w:firstLine="480" w:firstLineChars="200"/>
              <w:rPr>
                <w:rFonts w:ascii="宋体" w:hAnsi="宋体" w:cs="宋体"/>
                <w:color w:val="auto"/>
              </w:rPr>
            </w:pPr>
            <w:r>
              <w:rPr>
                <w:rFonts w:hint="eastAsia" w:ascii="宋体" w:hAnsi="宋体" w:cs="宋体"/>
                <w:color w:val="auto"/>
              </w:rPr>
              <w:t>账号：</w:t>
            </w:r>
          </w:p>
          <w:p w14:paraId="6F6C628E">
            <w:pPr>
              <w:pStyle w:val="2"/>
              <w:spacing w:line="560" w:lineRule="exact"/>
              <w:ind w:right="216" w:firstLine="480" w:firstLineChars="200"/>
              <w:rPr>
                <w:rFonts w:ascii="宋体" w:hAnsi="宋体" w:cs="宋体"/>
                <w:color w:val="auto"/>
              </w:rPr>
            </w:pPr>
            <w:r>
              <w:rPr>
                <w:rFonts w:hint="eastAsia" w:ascii="宋体" w:hAnsi="宋体" w:cs="宋体"/>
                <w:color w:val="auto"/>
              </w:rPr>
              <w:t xml:space="preserve">日期： </w:t>
            </w:r>
            <w:r>
              <w:rPr>
                <w:rFonts w:ascii="宋体" w:hAnsi="宋体" w:cs="宋体"/>
                <w:color w:val="auto"/>
              </w:rPr>
              <w:t xml:space="preserve">   </w:t>
            </w:r>
            <w:r>
              <w:rPr>
                <w:rFonts w:hint="eastAsia" w:ascii="宋体" w:hAnsi="宋体" w:cs="宋体"/>
                <w:color w:val="auto"/>
              </w:rPr>
              <w:t xml:space="preserve">年 </w:t>
            </w:r>
            <w:r>
              <w:rPr>
                <w:rFonts w:ascii="宋体" w:hAnsi="宋体" w:cs="宋体"/>
                <w:color w:val="auto"/>
              </w:rPr>
              <w:t xml:space="preserve"> </w:t>
            </w:r>
            <w:r>
              <w:rPr>
                <w:rFonts w:hint="eastAsia" w:ascii="宋体" w:hAnsi="宋体" w:cs="宋体"/>
                <w:color w:val="auto"/>
              </w:rPr>
              <w:t xml:space="preserve">月 </w:t>
            </w:r>
            <w:r>
              <w:rPr>
                <w:rFonts w:ascii="宋体" w:hAnsi="宋体" w:cs="宋体"/>
                <w:color w:val="auto"/>
              </w:rPr>
              <w:t xml:space="preserve"> </w:t>
            </w:r>
            <w:r>
              <w:rPr>
                <w:rFonts w:hint="eastAsia" w:ascii="宋体" w:hAnsi="宋体" w:cs="宋体"/>
                <w:color w:val="auto"/>
              </w:rPr>
              <w:t>日</w:t>
            </w:r>
          </w:p>
        </w:tc>
      </w:tr>
    </w:tbl>
    <w:tbl>
      <w:tblPr>
        <w:tblStyle w:val="11"/>
        <w:tblpPr w:leftFromText="180" w:rightFromText="180" w:vertAnchor="text" w:horzAnchor="page" w:tblpX="1297" w:tblpY="370"/>
        <w:tblOverlap w:val="never"/>
        <w:tblW w:w="4562" w:type="dxa"/>
        <w:tblInd w:w="0" w:type="dxa"/>
        <w:tblLayout w:type="fixed"/>
        <w:tblCellMar>
          <w:top w:w="0" w:type="dxa"/>
          <w:left w:w="0" w:type="dxa"/>
          <w:bottom w:w="0" w:type="dxa"/>
          <w:right w:w="0" w:type="dxa"/>
        </w:tblCellMar>
      </w:tblPr>
      <w:tblGrid>
        <w:gridCol w:w="4562"/>
      </w:tblGrid>
      <w:tr w14:paraId="2A84F06A">
        <w:tblPrEx>
          <w:tblCellMar>
            <w:top w:w="0" w:type="dxa"/>
            <w:left w:w="0" w:type="dxa"/>
            <w:bottom w:w="0" w:type="dxa"/>
            <w:right w:w="0" w:type="dxa"/>
          </w:tblCellMar>
        </w:tblPrEx>
        <w:trPr>
          <w:trHeight w:val="633" w:hRule="atLeast"/>
        </w:trPr>
        <w:tc>
          <w:tcPr>
            <w:tcW w:w="4562" w:type="dxa"/>
          </w:tcPr>
          <w:p w14:paraId="34FD18C5">
            <w:pPr>
              <w:pStyle w:val="2"/>
              <w:spacing w:line="560" w:lineRule="exact"/>
              <w:ind w:right="216" w:firstLine="480" w:firstLineChars="200"/>
              <w:rPr>
                <w:rFonts w:ascii="宋体" w:hAnsi="宋体" w:cs="宋体"/>
                <w:color w:val="auto"/>
              </w:rPr>
            </w:pPr>
            <w:r>
              <w:rPr>
                <w:rFonts w:hint="eastAsia" w:ascii="宋体" w:hAnsi="宋体" w:cs="宋体"/>
                <w:color w:val="auto"/>
              </w:rPr>
              <w:t>丙 方（盖章）：</w:t>
            </w:r>
          </w:p>
        </w:tc>
      </w:tr>
      <w:tr w14:paraId="337B3EFF">
        <w:tblPrEx>
          <w:tblCellMar>
            <w:top w:w="0" w:type="dxa"/>
            <w:left w:w="0" w:type="dxa"/>
            <w:bottom w:w="0" w:type="dxa"/>
            <w:right w:w="0" w:type="dxa"/>
          </w:tblCellMar>
        </w:tblPrEx>
        <w:trPr>
          <w:trHeight w:val="406" w:hRule="atLeast"/>
        </w:trPr>
        <w:tc>
          <w:tcPr>
            <w:tcW w:w="4562" w:type="dxa"/>
          </w:tcPr>
          <w:p w14:paraId="6EE38B77">
            <w:pPr>
              <w:pStyle w:val="2"/>
              <w:spacing w:line="560" w:lineRule="exact"/>
              <w:ind w:right="216" w:firstLine="480" w:firstLineChars="200"/>
              <w:rPr>
                <w:rFonts w:ascii="宋体" w:hAnsi="宋体" w:cs="宋体"/>
                <w:color w:val="auto"/>
              </w:rPr>
            </w:pPr>
            <w:r>
              <w:rPr>
                <w:rFonts w:hint="eastAsia" w:ascii="宋体" w:hAnsi="宋体" w:cs="宋体"/>
                <w:color w:val="auto"/>
              </w:rPr>
              <w:t>纳税人识别号：</w:t>
            </w:r>
          </w:p>
        </w:tc>
      </w:tr>
      <w:tr w14:paraId="31059BC5">
        <w:tblPrEx>
          <w:tblCellMar>
            <w:top w:w="0" w:type="dxa"/>
            <w:left w:w="0" w:type="dxa"/>
            <w:bottom w:w="0" w:type="dxa"/>
            <w:right w:w="0" w:type="dxa"/>
          </w:tblCellMar>
        </w:tblPrEx>
        <w:trPr>
          <w:trHeight w:val="566" w:hRule="atLeast"/>
        </w:trPr>
        <w:tc>
          <w:tcPr>
            <w:tcW w:w="4562" w:type="dxa"/>
          </w:tcPr>
          <w:p w14:paraId="6DDAFBEE">
            <w:pPr>
              <w:pStyle w:val="2"/>
              <w:spacing w:line="560" w:lineRule="exact"/>
              <w:ind w:right="216" w:firstLine="480" w:firstLineChars="200"/>
              <w:rPr>
                <w:rFonts w:ascii="宋体" w:hAnsi="宋体" w:cs="宋体"/>
                <w:color w:val="auto"/>
              </w:rPr>
            </w:pPr>
            <w:r>
              <w:rPr>
                <w:rFonts w:hint="eastAsia" w:ascii="宋体" w:hAnsi="宋体" w:cs="宋体"/>
                <w:color w:val="auto"/>
              </w:rPr>
              <w:t>地址：</w:t>
            </w:r>
          </w:p>
        </w:tc>
      </w:tr>
      <w:tr w14:paraId="1C90A5BD">
        <w:tblPrEx>
          <w:tblCellMar>
            <w:top w:w="0" w:type="dxa"/>
            <w:left w:w="0" w:type="dxa"/>
            <w:bottom w:w="0" w:type="dxa"/>
            <w:right w:w="0" w:type="dxa"/>
          </w:tblCellMar>
        </w:tblPrEx>
        <w:trPr>
          <w:trHeight w:val="566" w:hRule="atLeast"/>
        </w:trPr>
        <w:tc>
          <w:tcPr>
            <w:tcW w:w="4562" w:type="dxa"/>
          </w:tcPr>
          <w:p w14:paraId="3E6AA4DF">
            <w:pPr>
              <w:pStyle w:val="2"/>
              <w:spacing w:line="560" w:lineRule="exact"/>
              <w:ind w:right="216" w:firstLine="480" w:firstLineChars="200"/>
              <w:rPr>
                <w:rFonts w:ascii="宋体" w:hAnsi="宋体" w:cs="宋体"/>
                <w:color w:val="auto"/>
              </w:rPr>
            </w:pPr>
            <w:r>
              <w:rPr>
                <w:rFonts w:hint="eastAsia" w:ascii="宋体" w:hAnsi="宋体" w:cs="宋体"/>
                <w:color w:val="auto"/>
              </w:rPr>
              <w:t>邮编：</w:t>
            </w:r>
          </w:p>
        </w:tc>
      </w:tr>
      <w:tr w14:paraId="1CA5BA69">
        <w:tblPrEx>
          <w:tblCellMar>
            <w:top w:w="0" w:type="dxa"/>
            <w:left w:w="0" w:type="dxa"/>
            <w:bottom w:w="0" w:type="dxa"/>
            <w:right w:w="0" w:type="dxa"/>
          </w:tblCellMar>
        </w:tblPrEx>
        <w:trPr>
          <w:trHeight w:val="567" w:hRule="atLeast"/>
        </w:trPr>
        <w:tc>
          <w:tcPr>
            <w:tcW w:w="4562" w:type="dxa"/>
          </w:tcPr>
          <w:p w14:paraId="1148871D">
            <w:pPr>
              <w:pStyle w:val="2"/>
              <w:spacing w:line="560" w:lineRule="exact"/>
              <w:ind w:right="216" w:firstLine="480" w:firstLineChars="200"/>
              <w:rPr>
                <w:rFonts w:ascii="宋体" w:hAnsi="宋体" w:cs="宋体"/>
                <w:color w:val="auto"/>
              </w:rPr>
            </w:pPr>
            <w:r>
              <w:rPr>
                <w:rFonts w:hint="eastAsia" w:ascii="宋体" w:hAnsi="宋体" w:cs="宋体"/>
                <w:color w:val="auto"/>
              </w:rPr>
              <w:t>法定代表人（或授权代表）：</w:t>
            </w:r>
          </w:p>
        </w:tc>
      </w:tr>
      <w:tr w14:paraId="4DE17379">
        <w:tblPrEx>
          <w:tblCellMar>
            <w:top w:w="0" w:type="dxa"/>
            <w:left w:w="0" w:type="dxa"/>
            <w:bottom w:w="0" w:type="dxa"/>
            <w:right w:w="0" w:type="dxa"/>
          </w:tblCellMar>
        </w:tblPrEx>
        <w:trPr>
          <w:trHeight w:val="567" w:hRule="atLeast"/>
        </w:trPr>
        <w:tc>
          <w:tcPr>
            <w:tcW w:w="4562" w:type="dxa"/>
          </w:tcPr>
          <w:p w14:paraId="7156ABF3">
            <w:pPr>
              <w:pStyle w:val="2"/>
              <w:spacing w:line="560" w:lineRule="exact"/>
              <w:ind w:right="216" w:firstLine="480" w:firstLineChars="200"/>
              <w:rPr>
                <w:rFonts w:ascii="宋体" w:hAnsi="宋体" w:cs="宋体"/>
                <w:color w:val="auto"/>
              </w:rPr>
            </w:pPr>
            <w:r>
              <w:rPr>
                <w:rFonts w:hint="eastAsia" w:ascii="宋体" w:hAnsi="宋体" w:cs="宋体"/>
                <w:color w:val="auto"/>
              </w:rPr>
              <w:t>经办人：</w:t>
            </w:r>
          </w:p>
        </w:tc>
      </w:tr>
      <w:tr w14:paraId="581C1589">
        <w:tblPrEx>
          <w:tblCellMar>
            <w:top w:w="0" w:type="dxa"/>
            <w:left w:w="0" w:type="dxa"/>
            <w:bottom w:w="0" w:type="dxa"/>
            <w:right w:w="0" w:type="dxa"/>
          </w:tblCellMar>
        </w:tblPrEx>
        <w:trPr>
          <w:trHeight w:val="566" w:hRule="atLeast"/>
        </w:trPr>
        <w:tc>
          <w:tcPr>
            <w:tcW w:w="4562" w:type="dxa"/>
          </w:tcPr>
          <w:p w14:paraId="66CA4F0E">
            <w:pPr>
              <w:pStyle w:val="2"/>
              <w:spacing w:line="560" w:lineRule="exact"/>
              <w:ind w:right="216" w:firstLine="480" w:firstLineChars="200"/>
              <w:rPr>
                <w:rFonts w:ascii="宋体" w:hAnsi="宋体" w:cs="宋体"/>
                <w:color w:val="auto"/>
              </w:rPr>
            </w:pPr>
            <w:r>
              <w:rPr>
                <w:rFonts w:hint="eastAsia" w:ascii="宋体" w:hAnsi="宋体" w:cs="宋体"/>
                <w:color w:val="auto"/>
              </w:rPr>
              <w:t>电话：</w:t>
            </w:r>
          </w:p>
        </w:tc>
      </w:tr>
      <w:tr w14:paraId="1A5BB88E">
        <w:tblPrEx>
          <w:tblCellMar>
            <w:top w:w="0" w:type="dxa"/>
            <w:left w:w="0" w:type="dxa"/>
            <w:bottom w:w="0" w:type="dxa"/>
            <w:right w:w="0" w:type="dxa"/>
          </w:tblCellMar>
        </w:tblPrEx>
        <w:trPr>
          <w:trHeight w:val="442" w:hRule="atLeast"/>
        </w:trPr>
        <w:tc>
          <w:tcPr>
            <w:tcW w:w="4562" w:type="dxa"/>
          </w:tcPr>
          <w:p w14:paraId="355D4197">
            <w:pPr>
              <w:pStyle w:val="2"/>
              <w:spacing w:line="560" w:lineRule="exact"/>
              <w:ind w:right="216" w:firstLine="480" w:firstLineChars="200"/>
              <w:rPr>
                <w:rFonts w:ascii="宋体" w:hAnsi="宋体" w:cs="宋体"/>
                <w:color w:val="auto"/>
              </w:rPr>
            </w:pPr>
            <w:r>
              <w:rPr>
                <w:rFonts w:hint="eastAsia" w:ascii="宋体" w:hAnsi="宋体" w:cs="宋体"/>
                <w:color w:val="auto"/>
              </w:rPr>
              <w:t>传真：</w:t>
            </w:r>
          </w:p>
        </w:tc>
      </w:tr>
      <w:tr w14:paraId="731D8E6B">
        <w:tblPrEx>
          <w:tblCellMar>
            <w:top w:w="0" w:type="dxa"/>
            <w:left w:w="0" w:type="dxa"/>
            <w:bottom w:w="0" w:type="dxa"/>
            <w:right w:w="0" w:type="dxa"/>
          </w:tblCellMar>
        </w:tblPrEx>
        <w:trPr>
          <w:trHeight w:val="442" w:hRule="atLeast"/>
        </w:trPr>
        <w:tc>
          <w:tcPr>
            <w:tcW w:w="4562" w:type="dxa"/>
          </w:tcPr>
          <w:p w14:paraId="6B13EFA5">
            <w:pPr>
              <w:pStyle w:val="2"/>
              <w:spacing w:line="560" w:lineRule="exact"/>
              <w:ind w:right="216" w:firstLine="480" w:firstLineChars="200"/>
              <w:rPr>
                <w:rFonts w:ascii="宋体" w:hAnsi="宋体" w:cs="宋体"/>
                <w:color w:val="auto"/>
              </w:rPr>
            </w:pPr>
            <w:r>
              <w:rPr>
                <w:rFonts w:hint="eastAsia" w:ascii="宋体" w:hAnsi="宋体" w:cs="宋体"/>
                <w:color w:val="auto"/>
              </w:rPr>
              <w:t>开户银行：</w:t>
            </w:r>
          </w:p>
          <w:p w14:paraId="10133666">
            <w:pPr>
              <w:pStyle w:val="2"/>
              <w:spacing w:line="560" w:lineRule="exact"/>
              <w:ind w:right="216" w:firstLine="480" w:firstLineChars="200"/>
              <w:rPr>
                <w:rFonts w:ascii="宋体" w:hAnsi="宋体" w:cs="宋体"/>
                <w:color w:val="auto"/>
              </w:rPr>
            </w:pPr>
            <w:r>
              <w:rPr>
                <w:rFonts w:hint="eastAsia" w:ascii="宋体" w:hAnsi="宋体" w:cs="宋体"/>
                <w:color w:val="auto"/>
              </w:rPr>
              <w:t>账号：</w:t>
            </w:r>
          </w:p>
        </w:tc>
      </w:tr>
      <w:tr w14:paraId="0493C4CF">
        <w:tblPrEx>
          <w:tblCellMar>
            <w:top w:w="0" w:type="dxa"/>
            <w:left w:w="0" w:type="dxa"/>
            <w:bottom w:w="0" w:type="dxa"/>
            <w:right w:w="0" w:type="dxa"/>
          </w:tblCellMar>
        </w:tblPrEx>
        <w:trPr>
          <w:trHeight w:val="442" w:hRule="atLeast"/>
        </w:trPr>
        <w:tc>
          <w:tcPr>
            <w:tcW w:w="4562" w:type="dxa"/>
          </w:tcPr>
          <w:p w14:paraId="63C66FEB">
            <w:pPr>
              <w:pStyle w:val="2"/>
              <w:spacing w:line="560" w:lineRule="exact"/>
              <w:ind w:right="216" w:firstLine="480" w:firstLineChars="200"/>
              <w:rPr>
                <w:rFonts w:ascii="宋体" w:hAnsi="宋体" w:cs="宋体"/>
                <w:color w:val="auto"/>
              </w:rPr>
            </w:pPr>
            <w:r>
              <w:rPr>
                <w:rFonts w:hint="eastAsia" w:ascii="宋体" w:hAnsi="宋体" w:cs="宋体"/>
                <w:color w:val="auto"/>
              </w:rPr>
              <w:t xml:space="preserve">日期： </w:t>
            </w:r>
            <w:r>
              <w:rPr>
                <w:rFonts w:ascii="宋体" w:hAnsi="宋体" w:cs="宋体"/>
                <w:color w:val="auto"/>
              </w:rPr>
              <w:t xml:space="preserve">   </w:t>
            </w:r>
            <w:r>
              <w:rPr>
                <w:rFonts w:hint="eastAsia" w:ascii="宋体" w:hAnsi="宋体" w:cs="宋体"/>
                <w:color w:val="auto"/>
              </w:rPr>
              <w:t xml:space="preserve">年 </w:t>
            </w:r>
            <w:r>
              <w:rPr>
                <w:rFonts w:ascii="宋体" w:hAnsi="宋体" w:cs="宋体"/>
                <w:color w:val="auto"/>
              </w:rPr>
              <w:t xml:space="preserve"> </w:t>
            </w:r>
            <w:r>
              <w:rPr>
                <w:rFonts w:hint="eastAsia" w:ascii="宋体" w:hAnsi="宋体" w:cs="宋体"/>
                <w:color w:val="auto"/>
              </w:rPr>
              <w:t xml:space="preserve">月 </w:t>
            </w:r>
            <w:r>
              <w:rPr>
                <w:rFonts w:ascii="宋体" w:hAnsi="宋体" w:cs="宋体"/>
                <w:color w:val="auto"/>
              </w:rPr>
              <w:t xml:space="preserve"> </w:t>
            </w:r>
            <w:r>
              <w:rPr>
                <w:rFonts w:hint="eastAsia" w:ascii="宋体" w:hAnsi="宋体" w:cs="宋体"/>
                <w:color w:val="auto"/>
              </w:rPr>
              <w:t>日</w:t>
            </w:r>
          </w:p>
        </w:tc>
      </w:tr>
    </w:tbl>
    <w:p w14:paraId="0298DE47">
      <w:pPr>
        <w:spacing w:line="560" w:lineRule="exact"/>
        <w:rPr>
          <w:rFonts w:ascii="宋体" w:hAnsi="宋体" w:eastAsia="宋体" w:cs="宋体"/>
          <w:b/>
        </w:rPr>
      </w:pPr>
    </w:p>
    <w:p w14:paraId="0C29CD82">
      <w:pPr>
        <w:spacing w:line="560" w:lineRule="exact"/>
        <w:rPr>
          <w:rFonts w:ascii="宋体" w:hAnsi="宋体" w:eastAsia="宋体" w:cs="宋体"/>
          <w:b/>
        </w:rPr>
      </w:pPr>
    </w:p>
    <w:p w14:paraId="0213BB2B">
      <w:pPr>
        <w:spacing w:line="560" w:lineRule="exact"/>
        <w:rPr>
          <w:rFonts w:ascii="宋体" w:hAnsi="宋体" w:eastAsia="宋体" w:cs="宋体"/>
          <w:b/>
        </w:rPr>
      </w:pPr>
    </w:p>
    <w:p w14:paraId="7DB0906D">
      <w:pPr>
        <w:spacing w:line="560" w:lineRule="exact"/>
        <w:rPr>
          <w:rFonts w:ascii="宋体" w:hAnsi="宋体" w:eastAsia="宋体" w:cs="宋体"/>
          <w:b/>
        </w:rPr>
      </w:pPr>
    </w:p>
    <w:p w14:paraId="5E33AE68">
      <w:pPr>
        <w:spacing w:line="560" w:lineRule="exac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embedRegular r:id="rId1" w:fontKey="{771B4ADC-D890-48EA-B342-D6AD54196EA4}"/>
  </w:font>
  <w:font w:name="方正小标宋简体">
    <w:panose1 w:val="02000000000000000000"/>
    <w:charset w:val="86"/>
    <w:family w:val="auto"/>
    <w:pitch w:val="default"/>
    <w:sig w:usb0="00000001" w:usb1="08000000" w:usb2="00000000" w:usb3="00000000" w:csb0="00040000" w:csb1="00000000"/>
    <w:embedRegular r:id="rId2" w:fontKey="{62DFFD8B-5027-42DC-A9FD-7986813D85F4}"/>
  </w:font>
  <w:font w:name="楷体">
    <w:panose1 w:val="02010609060101010101"/>
    <w:charset w:val="86"/>
    <w:family w:val="modern"/>
    <w:pitch w:val="default"/>
    <w:sig w:usb0="800002BF" w:usb1="38CF7CFA" w:usb2="00000016" w:usb3="00000000" w:csb0="00040001" w:csb1="00000000"/>
    <w:embedRegular r:id="rId3" w:fontKey="{5E3F5245-AF31-45CF-A972-8D955BD9C0F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FAA8A">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2A7B0E">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B2A7B0E">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DC7"/>
    <w:rsid w:val="00055555"/>
    <w:rsid w:val="001B0F19"/>
    <w:rsid w:val="00962464"/>
    <w:rsid w:val="00BF0570"/>
    <w:rsid w:val="00CB4666"/>
    <w:rsid w:val="00D74754"/>
    <w:rsid w:val="00DE0DC7"/>
    <w:rsid w:val="00DE5C55"/>
    <w:rsid w:val="00E818E1"/>
    <w:rsid w:val="02F96864"/>
    <w:rsid w:val="044E498E"/>
    <w:rsid w:val="05487DE8"/>
    <w:rsid w:val="06163BD1"/>
    <w:rsid w:val="06593894"/>
    <w:rsid w:val="09A827A9"/>
    <w:rsid w:val="0A885FF6"/>
    <w:rsid w:val="0CA20C30"/>
    <w:rsid w:val="0E616EB5"/>
    <w:rsid w:val="0F0D1A26"/>
    <w:rsid w:val="11020322"/>
    <w:rsid w:val="11DC2EAE"/>
    <w:rsid w:val="130F79DE"/>
    <w:rsid w:val="161F00C2"/>
    <w:rsid w:val="16A37DC4"/>
    <w:rsid w:val="17FA3E7A"/>
    <w:rsid w:val="19017DC9"/>
    <w:rsid w:val="19CD19CF"/>
    <w:rsid w:val="1A352420"/>
    <w:rsid w:val="1BF76D72"/>
    <w:rsid w:val="1E4629F4"/>
    <w:rsid w:val="21821CC3"/>
    <w:rsid w:val="22340D40"/>
    <w:rsid w:val="226A2885"/>
    <w:rsid w:val="233314C7"/>
    <w:rsid w:val="24924914"/>
    <w:rsid w:val="2C1072A2"/>
    <w:rsid w:val="2D9B742B"/>
    <w:rsid w:val="2DAC1575"/>
    <w:rsid w:val="32067506"/>
    <w:rsid w:val="328238D1"/>
    <w:rsid w:val="35FCDD52"/>
    <w:rsid w:val="37F5768A"/>
    <w:rsid w:val="3E9C5D1B"/>
    <w:rsid w:val="3FFCDABD"/>
    <w:rsid w:val="403E580F"/>
    <w:rsid w:val="428A7DD3"/>
    <w:rsid w:val="435412BA"/>
    <w:rsid w:val="43DB1093"/>
    <w:rsid w:val="45D95AA6"/>
    <w:rsid w:val="4651388E"/>
    <w:rsid w:val="4668482D"/>
    <w:rsid w:val="474B29D4"/>
    <w:rsid w:val="493D72B4"/>
    <w:rsid w:val="4AEC002A"/>
    <w:rsid w:val="4B9D4D42"/>
    <w:rsid w:val="4C982217"/>
    <w:rsid w:val="513E4BC8"/>
    <w:rsid w:val="53852DC9"/>
    <w:rsid w:val="53FD5056"/>
    <w:rsid w:val="5508412A"/>
    <w:rsid w:val="56DA342C"/>
    <w:rsid w:val="5C5C465F"/>
    <w:rsid w:val="5C87396D"/>
    <w:rsid w:val="5CE33EE7"/>
    <w:rsid w:val="5FD96977"/>
    <w:rsid w:val="60176F66"/>
    <w:rsid w:val="629D1EDE"/>
    <w:rsid w:val="649706D0"/>
    <w:rsid w:val="65442CF8"/>
    <w:rsid w:val="65545D87"/>
    <w:rsid w:val="664829D9"/>
    <w:rsid w:val="67674868"/>
    <w:rsid w:val="689D3587"/>
    <w:rsid w:val="68B561A4"/>
    <w:rsid w:val="699F29DF"/>
    <w:rsid w:val="6C703C37"/>
    <w:rsid w:val="6D633D24"/>
    <w:rsid w:val="70294DB1"/>
    <w:rsid w:val="70A3519F"/>
    <w:rsid w:val="719C5A56"/>
    <w:rsid w:val="72B1108D"/>
    <w:rsid w:val="74B57969"/>
    <w:rsid w:val="74FFF3E9"/>
    <w:rsid w:val="75466785"/>
    <w:rsid w:val="761D5CD1"/>
    <w:rsid w:val="7A931B3B"/>
    <w:rsid w:val="7CA129ED"/>
    <w:rsid w:val="7D232E8C"/>
    <w:rsid w:val="7D513B99"/>
    <w:rsid w:val="7DA61DA6"/>
    <w:rsid w:val="7ED32C5C"/>
    <w:rsid w:val="7F6FB19B"/>
    <w:rsid w:val="A3E18BD6"/>
    <w:rsid w:val="B7575BA7"/>
    <w:rsid w:val="DD16DFDF"/>
    <w:rsid w:val="E5BFA3B8"/>
    <w:rsid w:val="EBFF5E3D"/>
    <w:rsid w:val="FFFD9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2"/>
    <w:basedOn w:val="1"/>
    <w:next w:val="1"/>
    <w:semiHidden/>
    <w:unhideWhenUsed/>
    <w:qFormat/>
    <w:uiPriority w:val="0"/>
    <w:pPr>
      <w:spacing w:beforeAutospacing="1" w:afterAutospacing="1"/>
      <w:outlineLvl w:val="1"/>
    </w:pPr>
    <w:rPr>
      <w:rFonts w:hint="eastAsia" w:ascii="宋体" w:hAnsi="宋体" w:eastAsia="宋体"/>
      <w:b/>
      <w:bCs/>
      <w:sz w:val="36"/>
      <w:szCs w:val="3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0"/>
    <w:rPr>
      <w:color w:val="993300"/>
    </w:rPr>
  </w:style>
  <w:style w:type="paragraph" w:styleId="4">
    <w:name w:val="Normal Indent"/>
    <w:basedOn w:val="1"/>
    <w:next w:val="5"/>
    <w:qFormat/>
    <w:uiPriority w:val="0"/>
    <w:pPr>
      <w:spacing w:line="300" w:lineRule="auto"/>
      <w:ind w:firstLine="420" w:firstLineChars="200"/>
    </w:pPr>
    <w:rPr>
      <w:rFonts w:ascii="Times New Roman"/>
      <w:kern w:val="2"/>
      <w:sz w:val="21"/>
    </w:rPr>
  </w:style>
  <w:style w:type="paragraph" w:styleId="5">
    <w:name w:val="toc 4"/>
    <w:basedOn w:val="1"/>
    <w:next w:val="1"/>
    <w:unhideWhenUsed/>
    <w:qFormat/>
    <w:uiPriority w:val="39"/>
    <w:pPr>
      <w:ind w:left="1260" w:leftChars="600"/>
    </w:pPr>
  </w:style>
  <w:style w:type="paragraph" w:styleId="6">
    <w:name w:val="Body Text Indent"/>
    <w:basedOn w:val="1"/>
    <w:qFormat/>
    <w:uiPriority w:val="0"/>
    <w:pPr>
      <w:spacing w:after="120"/>
      <w:ind w:left="420" w:leftChars="200"/>
    </w:p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9">
    <w:name w:val="Body Text 2"/>
    <w:basedOn w:val="1"/>
    <w:qFormat/>
    <w:uiPriority w:val="0"/>
    <w:pPr>
      <w:spacing w:after="120" w:line="480" w:lineRule="auto"/>
    </w:pPr>
  </w:style>
  <w:style w:type="paragraph" w:styleId="10">
    <w:name w:val="Body Text First Indent 2"/>
    <w:basedOn w:val="6"/>
    <w:qFormat/>
    <w:uiPriority w:val="0"/>
    <w:pPr>
      <w:ind w:firstLine="420" w:firstLineChars="200"/>
    </w:pPr>
  </w:style>
  <w:style w:type="character" w:styleId="13">
    <w:name w:val="Strong"/>
    <w:basedOn w:val="12"/>
    <w:qFormat/>
    <w:uiPriority w:val="0"/>
    <w:rPr>
      <w:b/>
    </w:rPr>
  </w:style>
  <w:style w:type="character" w:styleId="14">
    <w:name w:val="Emphasis"/>
    <w:basedOn w:val="12"/>
    <w:qFormat/>
    <w:uiPriority w:val="0"/>
    <w:rPr>
      <w:i/>
    </w:rPr>
  </w:style>
  <w:style w:type="paragraph" w:customStyle="1" w:styleId="1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687bcff3-245d-4495-aa25-18412e2639ce</errorID>
      <errorWord>(</errorWord>
      <group>L1_Format</group>
      <groupName>格式问题</groupName>
      <ability>L2_HalfPunc</ability>
      <abilityName>全半角检查</abilityName>
      <candidateList>
        <item>（</item>
      </candidateList>
      <explain>文本全半角错误。</explain>
      <paraID> A0B00AC</paraID>
      <start>18</start>
      <end>19</end>
      <status>modified</status>
      <modifiedWord>（</modifiedWord>
      <trackRevisions>false</trackRevisions>
    </reviewItem>
    <reviewItem>
      <errorID>a7cce06f-f92d-426f-96d4-396c9aef4dbf</errorID>
      <errorWord>)</errorWord>
      <group>L1_Format</group>
      <groupName>格式问题</groupName>
      <ability>L2_HalfPunc</ability>
      <abilityName>全半角检查</abilityName>
      <candidateList>
        <item>）</item>
      </candidateList>
      <explain>文本全半角错误。</explain>
      <paraID> A0B00AC</paraID>
      <start>21</start>
      <end>22</end>
      <status>modified</status>
      <modifiedWord>）</modifiedWord>
      <trackRevisions>false</trackRevisions>
    </reviewItem>
    <reviewItem>
      <errorID>37b43375-2fd6-46ed-94b9-1e46c742a395</errorID>
      <errorWord>其它</errorWord>
      <group>L1_Word</group>
      <groupName>字词问题</groupName>
      <ability>L2_Alias</ability>
      <abilityName>也作/曾用词</abilityName>
      <candidateList>
        <item>其他</item>
      </candidateList>
      <explain>词汇[其它]为不规范表述或旧称，其规范书面表述为[其他]。</explain>
      <paraID>32C6FF31</paraID>
      <start>2</start>
      <end>4</end>
      <status>modified</status>
      <modifiedWord>其他</modifiedWord>
      <trackRevisions>false</trackRevisions>
    </reviewItem>
    <reviewItem>
      <errorID>cb5e20be-64ee-4765-99bb-d7cd6839ee62</errorID>
      <errorWord>。</errorWord>
      <group>L1_Grammar</group>
      <groupName>语法问题</groupName>
      <ability>L2_Missing</ability>
      <abilityName>成分残缺</abilityName>
      <candidateList>
        <item>的情形。</item>
      </candidateList>
      <explain>句子中可能存在主谓宾、修饰语或者必要的词语残缺。</explain>
      <paraID>237CAA64</paraID>
      <start>56</start>
      <end>60</end>
      <status>modified</status>
      <modifiedWord>的情形。</modifiedWord>
      <trackRevisions>false</trackRevisions>
    </reviewItem>
    <reviewItem>
      <errorID>ad8c61be-8745-4211-b41a-fe5f6bec88d2</errorID>
      <errorWord>履约</errorWord>
      <group>L1_Word</group>
      <groupName>字词问题</groupName>
      <ability>L2_Typo</ability>
      <abilityName>字词错误</abilityName>
      <candidateList>
        <item>履行</item>
      </candidateList>
      <explain>〈动〉实践（自己答应做的或应该做的事）：～诺言｜～合同｜～手续。</explain>
      <paraID>37F79BF0</paraID>
      <start>43</start>
      <end>45</end>
      <status>modified</status>
      <modifiedWord>履行</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f37d88-f027-45a3-85ef-4298e424f1a7}">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2167</Words>
  <Characters>2274</Characters>
  <Lines>22</Lines>
  <Paragraphs>6</Paragraphs>
  <TotalTime>11</TotalTime>
  <ScaleCrop>false</ScaleCrop>
  <LinksUpToDate>false</LinksUpToDate>
  <CharactersWithSpaces>2482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2025-07-19T08:12:00Z</dcterms:created>
  <dc:creator>Administrator</dc:creator>
  <cp:lastModifiedBy>WPS_1655884565</cp:lastModifiedBy>
  <dcterms:modified xsi:type="dcterms:W3CDTF">2026-01-19T09:48:34Z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eyJoZGlkIjoiNDFiZGM4Njk2MTdkNTU1NGNhNDJjZjliNTMwYzJmY2YiLCJ1c2VySWQiOiIxMzg3NTcxMjQ2In0=</vt:lpwstr>
  </property>
  <property fmtid="{D5CDD505-2E9C-101B-9397-08002B2CF9AE}" pid="4" name="ICV">
    <vt:lpwstr>7711999CE9564D3786B8F0A15E91A3F5_13</vt:lpwstr>
  </property>
</Properties>
</file>