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9B0E8">
      <w:pPr>
        <w:spacing w:line="320" w:lineRule="exact"/>
        <w:ind w:left="241" w:hanging="241" w:hangingChars="100"/>
        <w:rPr>
          <w:rFonts w:ascii="仿宋" w:hAnsi="仿宋" w:eastAsia="仿宋" w:cs="仿宋"/>
          <w:b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磋商项目技术、服务、商务及其他要求响应表</w:t>
      </w:r>
      <w:r>
        <w:rPr>
          <w:rFonts w:hint="eastAsia" w:ascii="仿宋" w:hAnsi="仿宋" w:eastAsia="仿宋" w:cs="仿宋"/>
          <w:sz w:val="24"/>
          <w:highlight w:val="none"/>
        </w:rPr>
        <w:t>（格式）</w:t>
      </w:r>
    </w:p>
    <w:p w14:paraId="44843B48">
      <w:pPr>
        <w:spacing w:line="240" w:lineRule="exact"/>
        <w:ind w:left="210" w:leftChars="100"/>
        <w:rPr>
          <w:rFonts w:ascii="仿宋" w:hAnsi="仿宋" w:eastAsia="仿宋" w:cs="仿宋"/>
          <w:b/>
          <w:bCs/>
          <w:sz w:val="24"/>
          <w:highlight w:val="none"/>
        </w:rPr>
      </w:pPr>
    </w:p>
    <w:p w14:paraId="01CAC428">
      <w:pPr>
        <w:spacing w:line="480" w:lineRule="exac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>（投标人单位公章）   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</w:t>
      </w:r>
    </w:p>
    <w:tbl>
      <w:tblPr>
        <w:tblStyle w:val="2"/>
        <w:tblW w:w="572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3119"/>
        <w:gridCol w:w="3276"/>
        <w:gridCol w:w="1091"/>
        <w:gridCol w:w="1159"/>
      </w:tblGrid>
      <w:tr w14:paraId="1C52D1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48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DCF909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1628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125EF">
            <w:pPr>
              <w:spacing w:line="320" w:lineRule="exact"/>
              <w:ind w:left="210" w:leftChars="100"/>
              <w:jc w:val="center"/>
              <w:rPr>
                <w:rFonts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磋商文件技术、服务、商务及其他要求条款明细</w:t>
            </w:r>
          </w:p>
        </w:tc>
        <w:tc>
          <w:tcPr>
            <w:tcW w:w="170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90D08F">
            <w:pPr>
              <w:spacing w:line="320" w:lineRule="exact"/>
              <w:ind w:left="210" w:leftChars="100"/>
              <w:jc w:val="center"/>
              <w:rPr>
                <w:rFonts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磋商响应文件技术、服务、商务及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 xml:space="preserve">其他要求响应 </w:t>
            </w:r>
          </w:p>
        </w:tc>
        <w:tc>
          <w:tcPr>
            <w:tcW w:w="56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D081A2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604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6B7AB6">
            <w:pPr>
              <w:spacing w:line="32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1300C8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87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C1BE4"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EAD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9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3C53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69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F5A01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87C1B7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9964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87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9B46FC"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A75A00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9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D9EF02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69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332AB7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bottom w:val="single" w:color="auto" w:sz="4" w:space="0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3D7D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F231B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8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F41DA"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36E88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6BAE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6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A80F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1265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4129C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8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900EE5"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C5747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978B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6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9060AE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A592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7EBD7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8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E63596"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A50A8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0686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6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90AD8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8E7ED6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6CE77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8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1553DD"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AE762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36FAE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6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61C3D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587F7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DA7F1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8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861310"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CD637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EA621D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6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AFE83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9ED7F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9E562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8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9E780"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56934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CA5A4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6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E4065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2F7A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48DA7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487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F291EA"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8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D9171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0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AB89FC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69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B8EEA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6BE5B9">
            <w:pPr>
              <w:spacing w:line="480" w:lineRule="exact"/>
              <w:ind w:left="210" w:leftChars="100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1911595">
      <w:pPr>
        <w:spacing w:line="440" w:lineRule="exact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备注：1.对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</w:t>
      </w:r>
      <w:r>
        <w:rPr>
          <w:rFonts w:hint="eastAsia" w:ascii="仿宋" w:hAnsi="仿宋" w:eastAsia="仿宋" w:cs="仿宋"/>
          <w:b/>
          <w:sz w:val="24"/>
          <w:highlight w:val="none"/>
        </w:rPr>
        <w:t>技术、服务、商务及其他要求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做出响应。</w:t>
      </w:r>
    </w:p>
    <w:p w14:paraId="684D4F6D">
      <w:pPr>
        <w:spacing w:line="440" w:lineRule="exact"/>
        <w:ind w:firstLine="482" w:firstLineChars="2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 xml:space="preserve">  2、本表只填写磋商响应文件中与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文件有偏离（包括正偏离和负偏离）的内容，磋商响应文件中</w:t>
      </w:r>
      <w:r>
        <w:rPr>
          <w:rFonts w:hint="eastAsia" w:ascii="仿宋" w:hAnsi="仿宋" w:eastAsia="仿宋" w:cs="仿宋"/>
          <w:b/>
          <w:sz w:val="24"/>
          <w:highlight w:val="none"/>
        </w:rPr>
        <w:t>技术、服务、商务及其他要求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响应与</w:t>
      </w:r>
      <w:r>
        <w:rPr>
          <w:rFonts w:hint="eastAsia" w:ascii="仿宋" w:hAnsi="仿宋" w:eastAsia="仿宋" w:cs="仿宋"/>
          <w:b/>
          <w:sz w:val="24"/>
          <w:szCs w:val="32"/>
          <w:highlight w:val="none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文件要求完全一致的，不用在此表中列出，但必须提交空白表。</w:t>
      </w:r>
    </w:p>
    <w:p w14:paraId="52531F7D">
      <w:pPr>
        <w:spacing w:line="440" w:lineRule="exact"/>
        <w:ind w:firstLine="723" w:firstLineChars="3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3、供应商必须据实填写，不得虚假响应，否则将取消其磋商或成交资格，并按有关规定进处罚。</w:t>
      </w:r>
    </w:p>
    <w:p w14:paraId="7FDF992D">
      <w:pPr>
        <w:spacing w:line="440" w:lineRule="exact"/>
        <w:ind w:firstLine="723" w:firstLineChars="300"/>
        <w:rPr>
          <w:rFonts w:ascii="仿宋" w:hAnsi="仿宋" w:eastAsia="仿宋" w:cs="仿宋"/>
          <w:b/>
          <w:bCs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供应商保证：除</w:t>
      </w:r>
      <w:r>
        <w:rPr>
          <w:rFonts w:hint="eastAsia" w:ascii="仿宋" w:hAnsi="仿宋" w:eastAsia="仿宋" w:cs="仿宋"/>
          <w:b/>
          <w:sz w:val="24"/>
          <w:highlight w:val="none"/>
        </w:rPr>
        <w:t>技术、服务、商务及其他要求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表列出的偏差外，供应商响应磋商文件的全部</w:t>
      </w:r>
      <w:r>
        <w:rPr>
          <w:rFonts w:hint="eastAsia" w:ascii="仿宋" w:hAnsi="仿宋" w:eastAsia="仿宋" w:cs="仿宋"/>
          <w:b/>
          <w:sz w:val="24"/>
          <w:highlight w:val="none"/>
        </w:rPr>
        <w:t>技术、服务、商务及其他要求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。</w:t>
      </w:r>
    </w:p>
    <w:p w14:paraId="033AD2C6">
      <w:pPr>
        <w:spacing w:line="440" w:lineRule="exact"/>
        <w:ind w:firstLine="360" w:firstLineChars="150"/>
        <w:rPr>
          <w:rFonts w:ascii="仿宋" w:hAnsi="仿宋" w:eastAsia="仿宋" w:cs="仿宋"/>
          <w:sz w:val="24"/>
          <w:highlight w:val="none"/>
        </w:rPr>
      </w:pPr>
    </w:p>
    <w:p w14:paraId="1E6E660A">
      <w:pPr>
        <w:pStyle w:val="4"/>
      </w:pPr>
      <w:r>
        <w:rPr>
          <w:rFonts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ascii="仿宋" w:hAnsi="仿宋" w:eastAsia="仿宋" w:cs="仿宋"/>
          <w:sz w:val="24"/>
          <w:highlight w:val="none"/>
        </w:rPr>
        <w:t xml:space="preserve"> :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ascii="仿宋" w:hAnsi="仿宋" w:eastAsia="仿宋" w:cs="仿宋"/>
          <w:sz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604576"/>
    <w:rsid w:val="58677E28"/>
    <w:rsid w:val="736E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271</Characters>
  <Lines>0</Lines>
  <Paragraphs>0</Paragraphs>
  <TotalTime>2</TotalTime>
  <ScaleCrop>false</ScaleCrop>
  <LinksUpToDate>false</LinksUpToDate>
  <CharactersWithSpaces>289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2025-07-10T06:12:00Z</dcterms:created>
  <dc:creator>Administrator</dc:creator>
  <cp:lastModifiedBy>慢慢慢半拍</cp:lastModifiedBy>
  <dcterms:modified xsi:type="dcterms:W3CDTF">2026-01-27T09:38:27Z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8E7CB52CFB2847AB83A7E3450A543CBA_12</vt:lpwstr>
  </property>
</Properties>
</file>