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版本号：SXJB-SZQ-202600520260209001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医疗设备更新项目（第二批）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SXJB-SZQ-2026005</w:t>
      </w:r>
      <w:r>
        <w:br/>
      </w:r>
      <w:r>
        <w:br/>
      </w:r>
      <w:r>
        <w:br/>
      </w:r>
    </w:p>
    <w:p>
      <w:pPr>
        <w:pStyle w:val="null3"/>
        <w:jc w:val="center"/>
        <w:outlineLvl w:val="2"/>
      </w:pPr>
      <w:r>
        <w:rPr>
          <w:rFonts w:ascii="仿宋_GB2312" w:hAnsi="仿宋_GB2312" w:cs="仿宋_GB2312" w:eastAsia="仿宋_GB2312"/>
          <w:sz w:val="28"/>
          <w:b/>
        </w:rPr>
        <w:t>商洛市中医医院</w:t>
      </w:r>
    </w:p>
    <w:p>
      <w:pPr>
        <w:pStyle w:val="null3"/>
        <w:jc w:val="center"/>
        <w:outlineLvl w:val="2"/>
      </w:pPr>
      <w:r>
        <w:rPr>
          <w:rFonts w:ascii="仿宋_GB2312" w:hAnsi="仿宋_GB2312" w:cs="仿宋_GB2312" w:eastAsia="仿宋_GB2312"/>
          <w:sz w:val="28"/>
          <w:b/>
        </w:rPr>
        <w:t>陕西省九标项目管理有限责任公司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陕西省九标项目管理有限责任公司</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医疗设备更新项目（第二批）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SXJB-SZQ-2026005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医疗设备更新项目（第二批）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根据《商洛市发展改革委员会关于商洛市中医医院医疗设备更新项目可行性研究报告的批复》（商发改审批发〔2025〕23号）《商洛市卫生健康委员会关于对商洛市中医医院医疗设备更新项目采购的批复》（商卫财发 〔2025〕35号），拟采购一批医疗设备。 2.供应商应仔细阅读招标文件相关内容，确保顺利参与本次电子化采购活动。供应商在投标当天除参与电子化投标外，在开标时间开始前还需提交1正2副纸质版投标文件至招标代理机构，正副本分别单独胶装、并密封包装，纸质版文件须用电子版文件直接打印，与电子版文件内容一致，不允许补充和修改，正本 应逐页加盖投标供应商鲜章，副本可采用正本的复印件。纸质版文件与电子投标文件不一致由此造成的一切责任及后果由供应商自行承担。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 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 明材料；</w:t>
      </w:r>
    </w:p>
    <w:p>
      <w:pPr>
        <w:pStyle w:val="null3"/>
      </w:pPr>
      <w:r>
        <w:rPr>
          <w:rFonts w:ascii="仿宋_GB2312" w:hAnsi="仿宋_GB2312" w:cs="仿宋_GB2312" w:eastAsia="仿宋_GB2312"/>
        </w:rPr>
        <w:t>4、财务状况：投标人提供本单位经会计师事务所审计的2024年度财务审计报告，或在开标日期前6个月内其基本开户银行出具的资信证明并提供基本户证明材料；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 许可证（或医疗器械经营备案凭证）与医疗器械注册证。 投标人为代理商或经销商的须提供有效的 医疗器械经营许可证（或医疗器械经营备案凭证），且同时须提供投标产品的医疗器械生产许可证( 或医疗器械生产备案凭证)与医疗器械注册证。 若投标产品是进口产品的，须提供完整的授权链证明 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 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 明材料；</w:t>
      </w:r>
    </w:p>
    <w:p>
      <w:pPr>
        <w:pStyle w:val="null3"/>
      </w:pPr>
      <w:r>
        <w:rPr>
          <w:rFonts w:ascii="仿宋_GB2312" w:hAnsi="仿宋_GB2312" w:cs="仿宋_GB2312" w:eastAsia="仿宋_GB2312"/>
        </w:rPr>
        <w:t>4、财务状况：投标人提供本单位经会计师事务所审计的2024年度财务审计报告，或在开标日期前6个月内其基本开户银行出具的资信证明并提供基本户证明材料；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 许可证（或医疗器械经营备案凭证）与医疗器械注册证。 投标人为代理商或经销商的须提供有效的 医疗器械经营许可证（或医疗器械经营备案凭证），且同时须提供投标产品的医疗器械生产许可证( 或医疗器械生产备案凭证)与医疗器械注册证。 若投标产品是进口产品的，须提供完整的授权链证明 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 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 明材料；</w:t>
      </w:r>
    </w:p>
    <w:p>
      <w:pPr>
        <w:pStyle w:val="null3"/>
      </w:pPr>
      <w:r>
        <w:rPr>
          <w:rFonts w:ascii="仿宋_GB2312" w:hAnsi="仿宋_GB2312" w:cs="仿宋_GB2312" w:eastAsia="仿宋_GB2312"/>
        </w:rPr>
        <w:t>4、财务状况：投标人提供本单位经会计师事务所审计的2024年度财务审计报告，或在开标日期前6个月内其基本开户银行出具的资信证明并提供基本户证明材料；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 许可证（或医疗器械经营备案凭证）与医疗器械注册证。 投标人为代理商或经销商的须提供有效的 医疗器械经营许可证（或医疗器械经营备案凭证），且同时须提供投标产品的医疗器械生产许可证( 或医疗器械生产备案凭证)与医疗器械注册证。 若投标产品是进口产品的，须提供完整的授权链证明 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 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 明材料；</w:t>
      </w:r>
    </w:p>
    <w:p>
      <w:pPr>
        <w:pStyle w:val="null3"/>
      </w:pPr>
      <w:r>
        <w:rPr>
          <w:rFonts w:ascii="仿宋_GB2312" w:hAnsi="仿宋_GB2312" w:cs="仿宋_GB2312" w:eastAsia="仿宋_GB2312"/>
        </w:rPr>
        <w:t>4、财务状况：投标人提供本单位经会计师事务所审计的2024年度财务审计报告，或在开标日期前6个月内其基本开户银行出具的资信证明并提供基本户证明材料；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 许可证（或医疗器械经营备案凭证）与医疗器械注册证。 投标人为代理商或经销商的须提供有效的 医疗器械经营许可证（或医疗器械经营备案凭证），且同时须提供投标产品的医疗器械生产许可证( 或医疗器械生产备案凭证)与医疗器械注册证。 若投标产品是进口产品的，须提供完整的授权链证明 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 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 明材料；</w:t>
      </w:r>
    </w:p>
    <w:p>
      <w:pPr>
        <w:pStyle w:val="null3"/>
      </w:pPr>
      <w:r>
        <w:rPr>
          <w:rFonts w:ascii="仿宋_GB2312" w:hAnsi="仿宋_GB2312" w:cs="仿宋_GB2312" w:eastAsia="仿宋_GB2312"/>
        </w:rPr>
        <w:t>4、财务状况：投标人提供本单位经会计师事务所审计的2024年度财务审计报告，或在开标日期前6个月内其基本开户银行出具的资信证明并提供基本户证明材料；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 许可证（或医疗器械经营备案凭证）与医疗器械注册证。 投标人为代理商或经销商的须提供有效的 医疗器械经营许可证（或医疗器械经营备案凭证），且同时须提供投标产品的医疗器械生产许可证( 或医疗器械生产备案凭证)与医疗器械注册证。 若投标产品是进口产品的，须提供完整的授权链证明 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 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 明材料；</w:t>
      </w:r>
    </w:p>
    <w:p>
      <w:pPr>
        <w:pStyle w:val="null3"/>
      </w:pPr>
      <w:r>
        <w:rPr>
          <w:rFonts w:ascii="仿宋_GB2312" w:hAnsi="仿宋_GB2312" w:cs="仿宋_GB2312" w:eastAsia="仿宋_GB2312"/>
        </w:rPr>
        <w:t>4、财务状况：投标人提供本单位经会计师事务所审计的2024年度财务审计报告，或在开标日期前6个月内其基本开户银行出具的资信证明并提供基本户证明材料；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 许可证（或医疗器械经营备案凭证）与医疗器械注册证。 投标人为代理商或经销商的须提供有效的 医疗器械经营许可证（或医疗器械经营备案凭证），且同时须提供投标产品的医疗器械生产许可证( 或医疗器械生产备案凭证)与医疗器械注册证。 若投标产品是进口产品的，须提供完整的授权链证明 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0914-2332258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陕西省九标项目管理有限责任公司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陕西省商洛市商州区江滨北路公园天下商铺11栋2层201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0914-2335089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采购包1：1,760,000.00元</w:t>
            </w:r>
          </w:p>
          <w:p>
            <w:pPr>
              <w:pStyle w:val="null3"/>
            </w:pPr>
            <w:r>
              <w:rPr>
                <w:rFonts w:ascii="仿宋_GB2312" w:hAnsi="仿宋_GB2312" w:cs="仿宋_GB2312" w:eastAsia="仿宋_GB2312"/>
              </w:rPr>
              <w:t>采购包2：800,000.00元</w:t>
            </w:r>
          </w:p>
          <w:p>
            <w:pPr>
              <w:pStyle w:val="null3"/>
            </w:pPr>
            <w:r>
              <w:rPr>
                <w:rFonts w:ascii="仿宋_GB2312" w:hAnsi="仿宋_GB2312" w:cs="仿宋_GB2312" w:eastAsia="仿宋_GB2312"/>
              </w:rPr>
              <w:t>采购包3：1,300,000.00元</w:t>
            </w:r>
          </w:p>
          <w:p>
            <w:pPr>
              <w:pStyle w:val="null3"/>
            </w:pPr>
            <w:r>
              <w:rPr>
                <w:rFonts w:ascii="仿宋_GB2312" w:hAnsi="仿宋_GB2312" w:cs="仿宋_GB2312" w:eastAsia="仿宋_GB2312"/>
              </w:rPr>
              <w:t>采购包4：1,580,000.00元</w:t>
            </w:r>
          </w:p>
          <w:p>
            <w:pPr>
              <w:pStyle w:val="null3"/>
            </w:pPr>
            <w:r>
              <w:rPr>
                <w:rFonts w:ascii="仿宋_GB2312" w:hAnsi="仿宋_GB2312" w:cs="仿宋_GB2312" w:eastAsia="仿宋_GB2312"/>
              </w:rPr>
              <w:t>采购包5：1,140,000.00元</w:t>
            </w:r>
          </w:p>
          <w:p>
            <w:pPr>
              <w:pStyle w:val="null3"/>
            </w:pPr>
            <w:r>
              <w:rPr>
                <w:rFonts w:ascii="仿宋_GB2312" w:hAnsi="仿宋_GB2312" w:cs="仿宋_GB2312" w:eastAsia="仿宋_GB2312"/>
              </w:rPr>
              <w:t>采购包6：1,320,000.00元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是</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采购包3保证金金额：20,000.00元</w:t>
            </w:r>
          </w:p>
          <w:p>
            <w:pPr>
              <w:pStyle w:val="null3"/>
            </w:pPr>
            <w:r>
              <w:rPr>
                <w:rFonts w:ascii="仿宋_GB2312" w:hAnsi="仿宋_GB2312" w:cs="仿宋_GB2312" w:eastAsia="仿宋_GB2312"/>
              </w:rPr>
              <w:t>采购包4保证金金额：30,000.00元</w:t>
            </w:r>
          </w:p>
          <w:p>
            <w:pPr>
              <w:pStyle w:val="null3"/>
            </w:pPr>
            <w:r>
              <w:rPr>
                <w:rFonts w:ascii="仿宋_GB2312" w:hAnsi="仿宋_GB2312" w:cs="仿宋_GB2312" w:eastAsia="仿宋_GB2312"/>
              </w:rPr>
              <w:t>采购包5保证金金额：20,000.00元</w:t>
            </w:r>
          </w:p>
          <w:p>
            <w:pPr>
              <w:pStyle w:val="null3"/>
            </w:pPr>
            <w:r>
              <w:rPr>
                <w:rFonts w:ascii="仿宋_GB2312" w:hAnsi="仿宋_GB2312" w:cs="仿宋_GB2312" w:eastAsia="仿宋_GB2312"/>
              </w:rPr>
              <w:t>采购包6保证金金额：20,000.00元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开户名称：陕西省九标项目管理有限责任公司</w:t>
            </w:r>
          </w:p>
          <w:p>
            <w:pPr>
              <w:pStyle w:val="null3"/>
            </w:pPr>
            <w:r>
              <w:rPr>
                <w:rFonts w:ascii="仿宋_GB2312" w:hAnsi="仿宋_GB2312" w:cs="仿宋_GB2312" w:eastAsia="仿宋_GB2312"/>
              </w:rPr>
              <w:t>开户银行：中国工商银行股份有限公司商洛商州支行</w:t>
            </w:r>
          </w:p>
          <w:p>
            <w:pPr>
              <w:pStyle w:val="null3"/>
            </w:pPr>
            <w:r>
              <w:rPr>
                <w:rFonts w:ascii="仿宋_GB2312" w:hAnsi="仿宋_GB2312" w:cs="仿宋_GB2312" w:eastAsia="仿宋_GB2312"/>
              </w:rPr>
              <w:t>银行账号：2608070319100112845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代理服务费收费标准：参照国家发展计划委员会颁发的[2002]1980号文《招标代理服务收费管理暂行办法》的有关规定执行；代理费转账信息： 开户银行：中国建设银行股份有限公司商洛分行会计营业室 银行账号： 61050167001400000893 行 号：105803000012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陕西省九标项目管理有限责任公司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陕西省九标项目管理有限责任公司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陕西省九标项目管理有限责任公司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按照国家政策执行，达到合格标准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按照国家政策执行，达到合格标准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按照国家政策执行，达到合格标准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按照国家政策执行，达到合格标准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按照国家政策执行，达到合格标准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按照国家政策执行，达到合格标准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商洛市中医医院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联系电话：0914-2332258</w:t>
      </w:r>
    </w:p>
    <w:p>
      <w:pPr>
        <w:pStyle w:val="null3"/>
      </w:pPr>
      <w:r>
        <w:rPr>
          <w:rFonts w:ascii="仿宋_GB2312" w:hAnsi="仿宋_GB2312" w:cs="仿宋_GB2312" w:eastAsia="仿宋_GB2312"/>
        </w:rPr>
        <w:t>地址：陕西省商洛市商州区北新街西</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联系人：陈利娜</w:t>
      </w:r>
    </w:p>
    <w:p>
      <w:pPr>
        <w:pStyle w:val="null3"/>
      </w:pPr>
      <w:r>
        <w:rPr>
          <w:rFonts w:ascii="仿宋_GB2312" w:hAnsi="仿宋_GB2312" w:cs="仿宋_GB2312" w:eastAsia="仿宋_GB2312"/>
        </w:rPr>
        <w:t>联系电话：0914-2335089</w:t>
      </w:r>
    </w:p>
    <w:p>
      <w:pPr>
        <w:pStyle w:val="null3"/>
      </w:pPr>
      <w:r>
        <w:rPr>
          <w:rFonts w:ascii="仿宋_GB2312" w:hAnsi="仿宋_GB2312" w:cs="仿宋_GB2312" w:eastAsia="仿宋_GB2312"/>
        </w:rPr>
        <w:t>地址：陕西省商洛市商州区江滨北路公园天下商铺11栋2层20</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根据《商洛市发展改革委员会关于商洛市中医医院医疗设备更新项目可行性研究报告的批复》（商发改审批发〔2025〕23号）《商洛市卫生健康委员会关于对商洛市中医医院医疗设备更新项目采购的批复》（商卫财发 〔2025〕35号），拟采购一批医疗设备。 2.供应商应仔细阅读招标文件相关内容，确保顺利参与本次电子化采购活动。供应商在投标当天除参与电子化投标外，在开标时间开始前还需提交1正2副纸质版投标文件至招标代理机构，正副本分别单独胶装、并密封包装，纸质版文件须用电子版文件直接打印，与电子版文件内容一致，不允许补充和修改，正本应逐页加盖投标供应商鲜章，副本可采用正本的复印件。纸质版文件与电子投标文件不一致由此造成的一切责任及后果由供应商自行承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1,760,000.00</w:t>
      </w:r>
    </w:p>
    <w:p>
      <w:pPr>
        <w:pStyle w:val="null3"/>
      </w:pPr>
      <w:r>
        <w:rPr>
          <w:rFonts w:ascii="仿宋_GB2312" w:hAnsi="仿宋_GB2312" w:cs="仿宋_GB2312" w:eastAsia="仿宋_GB2312"/>
        </w:rPr>
        <w:t>采购包最高限价（元）: 1,760,000.00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全自动血液流水线系统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1,760,000.00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自动微生物鉴定系统+微生物质谱仪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高端双立柱-双板数字化X线摄影</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1,580,000.00</w:t>
      </w:r>
    </w:p>
    <w:p>
      <w:pPr>
        <w:pStyle w:val="null3"/>
      </w:pPr>
      <w:r>
        <w:rPr>
          <w:rFonts w:ascii="仿宋_GB2312" w:hAnsi="仿宋_GB2312" w:cs="仿宋_GB2312" w:eastAsia="仿宋_GB2312"/>
        </w:rPr>
        <w:t>采购包最高限价（元）: 1,580,000.00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移动式C型臂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1,580,000.00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1,140,000.00</w:t>
      </w:r>
    </w:p>
    <w:p>
      <w:pPr>
        <w:pStyle w:val="null3"/>
      </w:pPr>
      <w:r>
        <w:rPr>
          <w:rFonts w:ascii="仿宋_GB2312" w:hAnsi="仿宋_GB2312" w:cs="仿宋_GB2312" w:eastAsia="仿宋_GB2312"/>
        </w:rPr>
        <w:t>采购包最高限价（元）: 1,140,000.00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膝关节镜系统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1,140,000.00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1,320,000.00</w:t>
      </w:r>
    </w:p>
    <w:p>
      <w:pPr>
        <w:pStyle w:val="null3"/>
      </w:pPr>
      <w:r>
        <w:rPr>
          <w:rFonts w:ascii="仿宋_GB2312" w:hAnsi="仿宋_GB2312" w:cs="仿宋_GB2312" w:eastAsia="仿宋_GB2312"/>
        </w:rPr>
        <w:t>采购包最高限价（元）: 1,320,000.00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体外冲击波治疗机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1,320,000.00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标的名称：全自动血液流水线系统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50"/>
              <w:jc w:val="both"/>
            </w:pPr>
            <w:r>
              <w:rPr>
                <w:rFonts w:ascii="仿宋_GB2312" w:hAnsi="仿宋_GB2312" w:cs="仿宋_GB2312" w:eastAsia="仿宋_GB2312"/>
                <w:sz w:val="20"/>
                <w:b/>
              </w:rPr>
              <w:t>设备名称</w:t>
            </w:r>
            <w:r>
              <w:rPr>
                <w:rFonts w:ascii="仿宋_GB2312" w:hAnsi="仿宋_GB2312" w:cs="仿宋_GB2312" w:eastAsia="仿宋_GB2312"/>
                <w:sz w:val="20"/>
                <w:b/>
              </w:rPr>
              <w:t xml:space="preserve">：全自动血液流水线系统    </w:t>
            </w:r>
            <w:r>
              <w:rPr>
                <w:rFonts w:ascii="仿宋_GB2312" w:hAnsi="仿宋_GB2312" w:cs="仿宋_GB2312" w:eastAsia="仿宋_GB2312"/>
                <w:sz w:val="20"/>
              </w:rPr>
              <w:t>★</w:t>
            </w:r>
            <w:r>
              <w:rPr>
                <w:rFonts w:ascii="仿宋_GB2312" w:hAnsi="仿宋_GB2312" w:cs="仿宋_GB2312" w:eastAsia="仿宋_GB2312"/>
                <w:sz w:val="20"/>
                <w:b/>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205"/>
              <w:gridCol w:w="284"/>
              <w:gridCol w:w="2054"/>
            </w:tblGrid>
            <w:tr>
              <w:tc>
                <w:tcPr>
                  <w:tcW w:type="dxa" w:w="20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0"/>
                      <w:b/>
                    </w:rPr>
                    <w:t>序号</w:t>
                  </w:r>
                </w:p>
              </w:tc>
              <w:tc>
                <w:tcPr>
                  <w:tcW w:type="dxa" w:w="28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0"/>
                      <w:b/>
                    </w:rPr>
                    <w:t>参数类别</w:t>
                  </w:r>
                </w:p>
              </w:tc>
              <w:tc>
                <w:tcPr>
                  <w:tcW w:type="dxa" w:w="2054"/>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0"/>
                      <w:b/>
                    </w:rPr>
                    <w:t>技术参数要求</w:t>
                  </w:r>
                </w:p>
              </w:tc>
            </w:tr>
            <w:tr>
              <w:tc>
                <w:tcPr>
                  <w:tcW w:type="dxa" w:w="20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0"/>
                    </w:rPr>
                    <w:t>1</w:t>
                  </w:r>
                </w:p>
              </w:tc>
              <w:tc>
                <w:tcPr>
                  <w:tcW w:type="dxa" w:w="28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0"/>
                    </w:rPr>
                    <w:t>产品</w:t>
                  </w:r>
                  <w:r>
                    <w:rPr>
                      <w:rFonts w:ascii="仿宋_GB2312" w:hAnsi="仿宋_GB2312" w:cs="仿宋_GB2312" w:eastAsia="仿宋_GB2312"/>
                      <w:sz w:val="20"/>
                    </w:rPr>
                    <w:t>参数</w:t>
                  </w:r>
                </w:p>
              </w:tc>
              <w:tc>
                <w:tcPr>
                  <w:tcW w:type="dxa" w:w="2054"/>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2.1. </w:t>
                  </w:r>
                  <w:r>
                    <w:rPr>
                      <w:rFonts w:ascii="仿宋_GB2312" w:hAnsi="仿宋_GB2312" w:cs="仿宋_GB2312" w:eastAsia="仿宋_GB2312"/>
                      <w:sz w:val="20"/>
                      <w:shd w:fill="FFFFFF" w:val="clear"/>
                    </w:rPr>
                    <w:t>系统组成：全自动血液分析流水线由全自动五分类血液细胞分析仪、推片染色机、阅片机（全自动细胞形态学分析仪）、糖化血红蛋白分析仪通过轨道连接组成。</w:t>
                  </w:r>
                </w:p>
                <w:p>
                  <w:pPr>
                    <w:pStyle w:val="null3"/>
                    <w:spacing w:before="150" w:after="75"/>
                    <w:ind w:left="10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2.2. </w:t>
                  </w:r>
                  <w:r>
                    <w:rPr>
                      <w:rFonts w:ascii="仿宋_GB2312" w:hAnsi="仿宋_GB2312" w:cs="仿宋_GB2312" w:eastAsia="仿宋_GB2312"/>
                      <w:sz w:val="20"/>
                      <w:shd w:fill="FFFFFF" w:val="clear"/>
                    </w:rPr>
                    <w:t>具有血常规五分类、有核红细胞（</w:t>
                  </w:r>
                  <w:r>
                    <w:rPr>
                      <w:rFonts w:ascii="仿宋_GB2312" w:hAnsi="仿宋_GB2312" w:cs="仿宋_GB2312" w:eastAsia="仿宋_GB2312"/>
                      <w:sz w:val="20"/>
                      <w:shd w:fill="FFFFFF" w:val="clear"/>
                    </w:rPr>
                    <w:t>NRBC</w:t>
                  </w:r>
                  <w:r>
                    <w:rPr>
                      <w:rFonts w:ascii="仿宋_GB2312" w:hAnsi="仿宋_GB2312" w:cs="仿宋_GB2312" w:eastAsia="仿宋_GB2312"/>
                      <w:sz w:val="20"/>
                      <w:shd w:fill="FFFFFF" w:val="clear"/>
                    </w:rPr>
                    <w:t>）、网织红细胞、</w:t>
                  </w:r>
                  <w:r>
                    <w:rPr>
                      <w:rFonts w:ascii="仿宋_GB2312" w:hAnsi="仿宋_GB2312" w:cs="仿宋_GB2312" w:eastAsia="仿宋_GB2312"/>
                      <w:sz w:val="20"/>
                      <w:shd w:fill="FFFFFF" w:val="clear"/>
                    </w:rPr>
                    <w:t xml:space="preserve">C </w:t>
                  </w:r>
                  <w:r>
                    <w:rPr>
                      <w:rFonts w:ascii="仿宋_GB2312" w:hAnsi="仿宋_GB2312" w:cs="仿宋_GB2312" w:eastAsia="仿宋_GB2312"/>
                      <w:sz w:val="20"/>
                      <w:shd w:fill="FFFFFF" w:val="clear"/>
                    </w:rPr>
                    <w:t>反应蛋白（</w:t>
                  </w:r>
                  <w:r>
                    <w:rPr>
                      <w:rFonts w:ascii="仿宋_GB2312" w:hAnsi="仿宋_GB2312" w:cs="仿宋_GB2312" w:eastAsia="仿宋_GB2312"/>
                      <w:sz w:val="20"/>
                      <w:shd w:fill="FFFFFF" w:val="clear"/>
                    </w:rPr>
                    <w:t>CRP</w:t>
                  </w:r>
                  <w:r>
                    <w:rPr>
                      <w:rFonts w:ascii="仿宋_GB2312" w:hAnsi="仿宋_GB2312" w:cs="仿宋_GB2312" w:eastAsia="仿宋_GB2312"/>
                      <w:sz w:val="20"/>
                      <w:shd w:fill="FFFFFF" w:val="clear"/>
                    </w:rPr>
                    <w:t xml:space="preserve">）、血清淀粉样蛋白 </w:t>
                  </w:r>
                  <w:r>
                    <w:rPr>
                      <w:rFonts w:ascii="仿宋_GB2312" w:hAnsi="仿宋_GB2312" w:cs="仿宋_GB2312" w:eastAsia="仿宋_GB2312"/>
                      <w:sz w:val="20"/>
                      <w:shd w:fill="FFFFFF" w:val="clear"/>
                    </w:rPr>
                    <w:t>A</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SAA</w:t>
                  </w:r>
                  <w:r>
                    <w:rPr>
                      <w:rFonts w:ascii="仿宋_GB2312" w:hAnsi="仿宋_GB2312" w:cs="仿宋_GB2312" w:eastAsia="仿宋_GB2312"/>
                      <w:sz w:val="20"/>
                      <w:shd w:fill="FFFFFF" w:val="clear"/>
                    </w:rPr>
                    <w:t>）、体液常规检测、自动推片染色、自动阅片、糖化检测等完整功能。</w:t>
                  </w:r>
                </w:p>
                <w:p>
                  <w:pPr>
                    <w:pStyle w:val="null3"/>
                    <w:spacing w:before="150" w:after="75"/>
                    <w:ind w:left="10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2.3. </w:t>
                  </w:r>
                  <w:r>
                    <w:rPr>
                      <w:rFonts w:ascii="仿宋_GB2312" w:hAnsi="仿宋_GB2312" w:cs="仿宋_GB2312" w:eastAsia="仿宋_GB2312"/>
                      <w:sz w:val="20"/>
                      <w:shd w:fill="FFFFFF" w:val="clear"/>
                    </w:rPr>
                    <w:t xml:space="preserve">检测速度要求：全血细胞计数 </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 xml:space="preserve">五分类 </w:t>
                  </w:r>
                  <w:r>
                    <w:rPr>
                      <w:rFonts w:ascii="仿宋_GB2312" w:hAnsi="仿宋_GB2312" w:cs="仿宋_GB2312" w:eastAsia="仿宋_GB2312"/>
                      <w:sz w:val="20"/>
                      <w:shd w:fill="FFFFFF" w:val="clear"/>
                    </w:rPr>
                    <w:t>+ NRBC</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110 </w:t>
                  </w:r>
                  <w:r>
                    <w:rPr>
                      <w:rFonts w:ascii="仿宋_GB2312" w:hAnsi="仿宋_GB2312" w:cs="仿宋_GB2312" w:eastAsia="仿宋_GB2312"/>
                      <w:sz w:val="20"/>
                      <w:shd w:fill="FFFFFF" w:val="clear"/>
                    </w:rPr>
                    <w:t xml:space="preserve">个样本 </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 xml:space="preserve">小时；全血细胞计数 </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 xml:space="preserve">五分类 </w:t>
                  </w:r>
                  <w:r>
                    <w:rPr>
                      <w:rFonts w:ascii="仿宋_GB2312" w:hAnsi="仿宋_GB2312" w:cs="仿宋_GB2312" w:eastAsia="仿宋_GB2312"/>
                      <w:sz w:val="20"/>
                      <w:shd w:fill="FFFFFF" w:val="clear"/>
                    </w:rPr>
                    <w:t>+ NRBC+CRP</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100 </w:t>
                  </w:r>
                  <w:r>
                    <w:rPr>
                      <w:rFonts w:ascii="仿宋_GB2312" w:hAnsi="仿宋_GB2312" w:cs="仿宋_GB2312" w:eastAsia="仿宋_GB2312"/>
                      <w:sz w:val="20"/>
                      <w:shd w:fill="FFFFFF" w:val="clear"/>
                    </w:rPr>
                    <w:t xml:space="preserve">个样本 </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 xml:space="preserve">小时；全血细胞计数 </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 xml:space="preserve">五分类 </w:t>
                  </w:r>
                  <w:r>
                    <w:rPr>
                      <w:rFonts w:ascii="仿宋_GB2312" w:hAnsi="仿宋_GB2312" w:cs="仿宋_GB2312" w:eastAsia="仿宋_GB2312"/>
                      <w:sz w:val="20"/>
                      <w:shd w:fill="FFFFFF" w:val="clear"/>
                    </w:rPr>
                    <w:t>+ NRBC+SAA</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100 </w:t>
                  </w:r>
                  <w:r>
                    <w:rPr>
                      <w:rFonts w:ascii="仿宋_GB2312" w:hAnsi="仿宋_GB2312" w:cs="仿宋_GB2312" w:eastAsia="仿宋_GB2312"/>
                      <w:sz w:val="20"/>
                      <w:shd w:fill="FFFFFF" w:val="clear"/>
                    </w:rPr>
                    <w:t xml:space="preserve">个样本 </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小时；自动推片染色速度≥</w:t>
                  </w:r>
                  <w:r>
                    <w:rPr>
                      <w:rFonts w:ascii="仿宋_GB2312" w:hAnsi="仿宋_GB2312" w:cs="仿宋_GB2312" w:eastAsia="仿宋_GB2312"/>
                      <w:sz w:val="20"/>
                      <w:shd w:fill="FFFFFF" w:val="clear"/>
                    </w:rPr>
                    <w:t xml:space="preserve">120 </w:t>
                  </w:r>
                  <w:r>
                    <w:rPr>
                      <w:rFonts w:ascii="仿宋_GB2312" w:hAnsi="仿宋_GB2312" w:cs="仿宋_GB2312" w:eastAsia="仿宋_GB2312"/>
                      <w:sz w:val="20"/>
                      <w:shd w:fill="FFFFFF" w:val="clear"/>
                    </w:rPr>
                    <w:t xml:space="preserve">张 </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小时；自动阅片速度≥</w:t>
                  </w:r>
                  <w:r>
                    <w:rPr>
                      <w:rFonts w:ascii="仿宋_GB2312" w:hAnsi="仿宋_GB2312" w:cs="仿宋_GB2312" w:eastAsia="仿宋_GB2312"/>
                      <w:sz w:val="20"/>
                      <w:shd w:fill="FFFFFF" w:val="clear"/>
                    </w:rPr>
                    <w:t xml:space="preserve">50 </w:t>
                  </w:r>
                  <w:r>
                    <w:rPr>
                      <w:rFonts w:ascii="仿宋_GB2312" w:hAnsi="仿宋_GB2312" w:cs="仿宋_GB2312" w:eastAsia="仿宋_GB2312"/>
                      <w:sz w:val="20"/>
                      <w:shd w:fill="FFFFFF" w:val="clear"/>
                    </w:rPr>
                    <w:t xml:space="preserve">个样本 </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小时；糖化血红蛋白检测速度≥</w:t>
                  </w:r>
                  <w:r>
                    <w:rPr>
                      <w:rFonts w:ascii="仿宋_GB2312" w:hAnsi="仿宋_GB2312" w:cs="仿宋_GB2312" w:eastAsia="仿宋_GB2312"/>
                      <w:sz w:val="20"/>
                      <w:shd w:fill="FFFFFF" w:val="clear"/>
                    </w:rPr>
                    <w:t xml:space="preserve">50 </w:t>
                  </w:r>
                  <w:r>
                    <w:rPr>
                      <w:rFonts w:ascii="仿宋_GB2312" w:hAnsi="仿宋_GB2312" w:cs="仿宋_GB2312" w:eastAsia="仿宋_GB2312"/>
                      <w:sz w:val="20"/>
                      <w:shd w:fill="FFFFFF" w:val="clear"/>
                    </w:rPr>
                    <w:t xml:space="preserve">个样本 </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小时。</w:t>
                  </w:r>
                </w:p>
                <w:p>
                  <w:pPr>
                    <w:pStyle w:val="null3"/>
                    <w:spacing w:before="150" w:after="75"/>
                    <w:ind w:left="10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2.5. </w:t>
                  </w:r>
                  <w:r>
                    <w:rPr>
                      <w:rFonts w:ascii="仿宋_GB2312" w:hAnsi="仿宋_GB2312" w:cs="仿宋_GB2312" w:eastAsia="仿宋_GB2312"/>
                      <w:sz w:val="20"/>
                      <w:shd w:fill="FFFFFF" w:val="clear"/>
                    </w:rPr>
                    <w:t xml:space="preserve">末梢血用血量：静脉血和末梢全血均可自动批量进样或手动进样；末梢全血检测 </w:t>
                  </w:r>
                  <w:r>
                    <w:rPr>
                      <w:rFonts w:ascii="仿宋_GB2312" w:hAnsi="仿宋_GB2312" w:cs="仿宋_GB2312" w:eastAsia="仿宋_GB2312"/>
                      <w:sz w:val="20"/>
                      <w:shd w:fill="FFFFFF" w:val="clear"/>
                    </w:rPr>
                    <w:t xml:space="preserve">CDR+CRP </w:t>
                  </w:r>
                  <w:r>
                    <w:rPr>
                      <w:rFonts w:ascii="仿宋_GB2312" w:hAnsi="仿宋_GB2312" w:cs="仿宋_GB2312" w:eastAsia="仿宋_GB2312"/>
                      <w:sz w:val="20"/>
                      <w:shd w:fill="FFFFFF" w:val="clear"/>
                    </w:rPr>
                    <w:t>用血量≤</w:t>
                  </w:r>
                  <w:r>
                    <w:rPr>
                      <w:rFonts w:ascii="仿宋_GB2312" w:hAnsi="仿宋_GB2312" w:cs="仿宋_GB2312" w:eastAsia="仿宋_GB2312"/>
                      <w:sz w:val="20"/>
                      <w:shd w:fill="FFFFFF" w:val="clear"/>
                    </w:rPr>
                    <w:t>37</w:t>
                  </w:r>
                  <w:r>
                    <w:rPr>
                      <w:rFonts w:ascii="仿宋_GB2312" w:hAnsi="仿宋_GB2312" w:cs="仿宋_GB2312" w:eastAsia="仿宋_GB2312"/>
                      <w:sz w:val="20"/>
                      <w:shd w:fill="FFFFFF" w:val="clear"/>
                    </w:rPr>
                    <w:t>μ</w:t>
                  </w:r>
                  <w:r>
                    <w:rPr>
                      <w:rFonts w:ascii="仿宋_GB2312" w:hAnsi="仿宋_GB2312" w:cs="仿宋_GB2312" w:eastAsia="仿宋_GB2312"/>
                      <w:sz w:val="20"/>
                      <w:shd w:fill="FFFFFF" w:val="clear"/>
                    </w:rPr>
                    <w:t>l</w:t>
                  </w:r>
                  <w:r>
                    <w:rPr>
                      <w:rFonts w:ascii="仿宋_GB2312" w:hAnsi="仿宋_GB2312" w:cs="仿宋_GB2312" w:eastAsia="仿宋_GB2312"/>
                      <w:sz w:val="20"/>
                      <w:shd w:fill="FFFFFF" w:val="clear"/>
                    </w:rPr>
                    <w:t xml:space="preserve">；末梢全血检测 </w:t>
                  </w:r>
                  <w:r>
                    <w:rPr>
                      <w:rFonts w:ascii="仿宋_GB2312" w:hAnsi="仿宋_GB2312" w:cs="仿宋_GB2312" w:eastAsia="仿宋_GB2312"/>
                      <w:sz w:val="20"/>
                      <w:shd w:fill="FFFFFF" w:val="clear"/>
                    </w:rPr>
                    <w:t xml:space="preserve">CDR+CRP+SAA </w:t>
                  </w:r>
                  <w:r>
                    <w:rPr>
                      <w:rFonts w:ascii="仿宋_GB2312" w:hAnsi="仿宋_GB2312" w:cs="仿宋_GB2312" w:eastAsia="仿宋_GB2312"/>
                      <w:sz w:val="20"/>
                      <w:shd w:fill="FFFFFF" w:val="clear"/>
                    </w:rPr>
                    <w:t>用血量≤</w:t>
                  </w:r>
                  <w:r>
                    <w:rPr>
                      <w:rFonts w:ascii="仿宋_GB2312" w:hAnsi="仿宋_GB2312" w:cs="仿宋_GB2312" w:eastAsia="仿宋_GB2312"/>
                      <w:sz w:val="20"/>
                      <w:shd w:fill="FFFFFF" w:val="clear"/>
                    </w:rPr>
                    <w:t>40</w:t>
                  </w:r>
                  <w:r>
                    <w:rPr>
                      <w:rFonts w:ascii="仿宋_GB2312" w:hAnsi="仿宋_GB2312" w:cs="仿宋_GB2312" w:eastAsia="仿宋_GB2312"/>
                      <w:sz w:val="20"/>
                      <w:shd w:fill="FFFFFF" w:val="clear"/>
                    </w:rPr>
                    <w:t>μ</w:t>
                  </w:r>
                  <w:r>
                    <w:rPr>
                      <w:rFonts w:ascii="仿宋_GB2312" w:hAnsi="仿宋_GB2312" w:cs="仿宋_GB2312" w:eastAsia="仿宋_GB2312"/>
                      <w:sz w:val="20"/>
                      <w:shd w:fill="FFFFFF" w:val="clear"/>
                    </w:rPr>
                    <w:t>l</w:t>
                  </w:r>
                  <w:r>
                    <w:rPr>
                      <w:rFonts w:ascii="仿宋_GB2312" w:hAnsi="仿宋_GB2312" w:cs="仿宋_GB2312" w:eastAsia="仿宋_GB2312"/>
                      <w:sz w:val="20"/>
                      <w:shd w:fill="FFFFFF" w:val="clear"/>
                    </w:rPr>
                    <w:t xml:space="preserve">；预稀释模式 </w:t>
                  </w:r>
                  <w:r>
                    <w:rPr>
                      <w:rFonts w:ascii="仿宋_GB2312" w:hAnsi="仿宋_GB2312" w:cs="仿宋_GB2312" w:eastAsia="仿宋_GB2312"/>
                      <w:sz w:val="20"/>
                      <w:shd w:fill="FFFFFF" w:val="clear"/>
                    </w:rPr>
                    <w:t xml:space="preserve">CDR+CRP+SAA </w:t>
                  </w:r>
                  <w:r>
                    <w:rPr>
                      <w:rFonts w:ascii="仿宋_GB2312" w:hAnsi="仿宋_GB2312" w:cs="仿宋_GB2312" w:eastAsia="仿宋_GB2312"/>
                      <w:sz w:val="20"/>
                      <w:shd w:fill="FFFFFF" w:val="clear"/>
                    </w:rPr>
                    <w:t>用血量≤</w:t>
                  </w:r>
                  <w:r>
                    <w:rPr>
                      <w:rFonts w:ascii="仿宋_GB2312" w:hAnsi="仿宋_GB2312" w:cs="仿宋_GB2312" w:eastAsia="仿宋_GB2312"/>
                      <w:sz w:val="20"/>
                      <w:shd w:fill="FFFFFF" w:val="clear"/>
                    </w:rPr>
                    <w:t>20</w:t>
                  </w:r>
                  <w:r>
                    <w:rPr>
                      <w:rFonts w:ascii="仿宋_GB2312" w:hAnsi="仿宋_GB2312" w:cs="仿宋_GB2312" w:eastAsia="仿宋_GB2312"/>
                      <w:sz w:val="20"/>
                      <w:shd w:fill="FFFFFF" w:val="clear"/>
                    </w:rPr>
                    <w:t>μ</w:t>
                  </w:r>
                  <w:r>
                    <w:rPr>
                      <w:rFonts w:ascii="仿宋_GB2312" w:hAnsi="仿宋_GB2312" w:cs="仿宋_GB2312" w:eastAsia="仿宋_GB2312"/>
                      <w:sz w:val="20"/>
                      <w:shd w:fill="FFFFFF" w:val="clear"/>
                    </w:rPr>
                    <w:t>l</w:t>
                  </w:r>
                  <w:r>
                    <w:rPr>
                      <w:rFonts w:ascii="仿宋_GB2312" w:hAnsi="仿宋_GB2312" w:cs="仿宋_GB2312" w:eastAsia="仿宋_GB2312"/>
                      <w:sz w:val="20"/>
                      <w:shd w:fill="FFFFFF" w:val="clear"/>
                    </w:rPr>
                    <w:t>。</w:t>
                  </w:r>
                </w:p>
                <w:p>
                  <w:pPr>
                    <w:pStyle w:val="null3"/>
                    <w:spacing w:before="150" w:after="75"/>
                    <w:ind w:left="10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2.6. </w:t>
                  </w:r>
                  <w:r>
                    <w:rPr>
                      <w:rFonts w:ascii="仿宋_GB2312" w:hAnsi="仿宋_GB2312" w:cs="仿宋_GB2312" w:eastAsia="仿宋_GB2312"/>
                      <w:sz w:val="20"/>
                      <w:shd w:fill="FFFFFF" w:val="clear"/>
                    </w:rPr>
                    <w:t>具有</w:t>
                  </w:r>
                  <w:r>
                    <w:rPr>
                      <w:rFonts w:ascii="仿宋_GB2312" w:hAnsi="仿宋_GB2312" w:cs="仿宋_GB2312" w:eastAsia="仿宋_GB2312"/>
                      <w:sz w:val="20"/>
                      <w:shd w:fill="FFFFFF" w:val="clear"/>
                    </w:rPr>
                    <w:t xml:space="preserve">EDTA </w:t>
                  </w:r>
                  <w:r>
                    <w:rPr>
                      <w:rFonts w:ascii="仿宋_GB2312" w:hAnsi="仿宋_GB2312" w:cs="仿宋_GB2312" w:eastAsia="仿宋_GB2312"/>
                      <w:sz w:val="20"/>
                      <w:shd w:fill="FFFFFF" w:val="clear"/>
                    </w:rPr>
                    <w:t>依赖性血小板解聚功能。</w:t>
                  </w:r>
                </w:p>
                <w:p>
                  <w:pPr>
                    <w:pStyle w:val="null3"/>
                    <w:spacing w:before="150" w:after="75"/>
                    <w:ind w:left="10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3.1.11 </w:t>
                  </w:r>
                  <w:r>
                    <w:rPr>
                      <w:rFonts w:ascii="仿宋_GB2312" w:hAnsi="仿宋_GB2312" w:cs="仿宋_GB2312" w:eastAsia="仿宋_GB2312"/>
                      <w:sz w:val="20"/>
                      <w:shd w:fill="FFFFFF" w:val="clear"/>
                    </w:rPr>
                    <w:t>线性范围（静脉血）：白细胞：（</w:t>
                  </w:r>
                  <w:r>
                    <w:rPr>
                      <w:rFonts w:ascii="仿宋_GB2312" w:hAnsi="仿宋_GB2312" w:cs="仿宋_GB2312" w:eastAsia="仿宋_GB2312"/>
                      <w:sz w:val="20"/>
                      <w:shd w:fill="FFFFFF" w:val="clear"/>
                    </w:rPr>
                    <w:t>0-500</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10⁹/L</w:t>
                  </w:r>
                  <w:r>
                    <w:rPr>
                      <w:rFonts w:ascii="仿宋_GB2312" w:hAnsi="仿宋_GB2312" w:cs="仿宋_GB2312" w:eastAsia="仿宋_GB2312"/>
                      <w:sz w:val="20"/>
                      <w:shd w:fill="FFFFFF" w:val="clear"/>
                    </w:rPr>
                    <w:t>；红细胞：（</w:t>
                  </w:r>
                  <w:r>
                    <w:rPr>
                      <w:rFonts w:ascii="仿宋_GB2312" w:hAnsi="仿宋_GB2312" w:cs="仿宋_GB2312" w:eastAsia="仿宋_GB2312"/>
                      <w:sz w:val="20"/>
                      <w:shd w:fill="FFFFFF" w:val="clear"/>
                    </w:rPr>
                    <w:t>0-8.6</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10¹²/L</w:t>
                  </w:r>
                  <w:r>
                    <w:rPr>
                      <w:rFonts w:ascii="仿宋_GB2312" w:hAnsi="仿宋_GB2312" w:cs="仿宋_GB2312" w:eastAsia="仿宋_GB2312"/>
                      <w:sz w:val="20"/>
                      <w:shd w:fill="FFFFFF" w:val="clear"/>
                    </w:rPr>
                    <w:t>；血小板：（</w:t>
                  </w:r>
                  <w:r>
                    <w:rPr>
                      <w:rFonts w:ascii="仿宋_GB2312" w:hAnsi="仿宋_GB2312" w:cs="仿宋_GB2312" w:eastAsia="仿宋_GB2312"/>
                      <w:sz w:val="20"/>
                      <w:shd w:fill="FFFFFF" w:val="clear"/>
                    </w:rPr>
                    <w:t>0-5000</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10⁹/L</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CRP</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0.2~320mg/L</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SAA</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5~350mg/L</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SAA </w:t>
                  </w:r>
                  <w:r>
                    <w:rPr>
                      <w:rFonts w:ascii="仿宋_GB2312" w:hAnsi="仿宋_GB2312" w:cs="仿宋_GB2312" w:eastAsia="仿宋_GB2312"/>
                      <w:sz w:val="20"/>
                      <w:shd w:fill="FFFFFF" w:val="clear"/>
                    </w:rPr>
                    <w:t>报告范围：</w:t>
                  </w:r>
                  <w:r>
                    <w:rPr>
                      <w:rFonts w:ascii="仿宋_GB2312" w:hAnsi="仿宋_GB2312" w:cs="仿宋_GB2312" w:eastAsia="仿宋_GB2312"/>
                      <w:sz w:val="20"/>
                      <w:shd w:fill="FFFFFF" w:val="clear"/>
                    </w:rPr>
                    <w:t>5~2000mg/L</w:t>
                  </w:r>
                  <w:r>
                    <w:rPr>
                      <w:rFonts w:ascii="仿宋_GB2312" w:hAnsi="仿宋_GB2312" w:cs="仿宋_GB2312" w:eastAsia="仿宋_GB2312"/>
                      <w:sz w:val="20"/>
                      <w:shd w:fill="FFFFFF" w:val="clear"/>
                    </w:rPr>
                    <w:t>。</w:t>
                  </w:r>
                </w:p>
                <w:p>
                  <w:pPr>
                    <w:pStyle w:val="null3"/>
                    <w:spacing w:before="150" w:after="75"/>
                    <w:ind w:left="10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3.2.3 </w:t>
                  </w:r>
                  <w:r>
                    <w:rPr>
                      <w:rFonts w:ascii="仿宋_GB2312" w:hAnsi="仿宋_GB2312" w:cs="仿宋_GB2312" w:eastAsia="仿宋_GB2312"/>
                      <w:sz w:val="20"/>
                      <w:shd w:fill="FFFFFF" w:val="clear"/>
                    </w:rPr>
                    <w:t>用血量：全自动进样≤</w:t>
                  </w:r>
                  <w:r>
                    <w:rPr>
                      <w:rFonts w:ascii="仿宋_GB2312" w:hAnsi="仿宋_GB2312" w:cs="仿宋_GB2312" w:eastAsia="仿宋_GB2312"/>
                      <w:sz w:val="20"/>
                      <w:shd w:fill="FFFFFF" w:val="clear"/>
                    </w:rPr>
                    <w:t>200</w:t>
                  </w:r>
                  <w:r>
                    <w:rPr>
                      <w:rFonts w:ascii="仿宋_GB2312" w:hAnsi="仿宋_GB2312" w:cs="仿宋_GB2312" w:eastAsia="仿宋_GB2312"/>
                      <w:sz w:val="20"/>
                      <w:shd w:fill="FFFFFF" w:val="clear"/>
                    </w:rPr>
                    <w:t>μ</w:t>
                  </w:r>
                  <w:r>
                    <w:rPr>
                      <w:rFonts w:ascii="仿宋_GB2312" w:hAnsi="仿宋_GB2312" w:cs="仿宋_GB2312" w:eastAsia="仿宋_GB2312"/>
                      <w:sz w:val="20"/>
                      <w:shd w:fill="FFFFFF" w:val="clear"/>
                    </w:rPr>
                    <w:t>l</w:t>
                  </w:r>
                  <w:r>
                    <w:rPr>
                      <w:rFonts w:ascii="仿宋_GB2312" w:hAnsi="仿宋_GB2312" w:cs="仿宋_GB2312" w:eastAsia="仿宋_GB2312"/>
                      <w:sz w:val="20"/>
                      <w:shd w:fill="FFFFFF" w:val="clear"/>
                    </w:rPr>
                    <w:t>，闭盖进样≤</w:t>
                  </w:r>
                  <w:r>
                    <w:rPr>
                      <w:rFonts w:ascii="仿宋_GB2312" w:hAnsi="仿宋_GB2312" w:cs="仿宋_GB2312" w:eastAsia="仿宋_GB2312"/>
                      <w:sz w:val="20"/>
                      <w:shd w:fill="FFFFFF" w:val="clear"/>
                    </w:rPr>
                    <w:t>200</w:t>
                  </w:r>
                  <w:r>
                    <w:rPr>
                      <w:rFonts w:ascii="仿宋_GB2312" w:hAnsi="仿宋_GB2312" w:cs="仿宋_GB2312" w:eastAsia="仿宋_GB2312"/>
                      <w:sz w:val="20"/>
                      <w:shd w:fill="FFFFFF" w:val="clear"/>
                    </w:rPr>
                    <w:t>μ</w:t>
                  </w:r>
                  <w:r>
                    <w:rPr>
                      <w:rFonts w:ascii="仿宋_GB2312" w:hAnsi="仿宋_GB2312" w:cs="仿宋_GB2312" w:eastAsia="仿宋_GB2312"/>
                      <w:sz w:val="20"/>
                      <w:shd w:fill="FFFFFF" w:val="clear"/>
                    </w:rPr>
                    <w:t>l</w:t>
                  </w:r>
                  <w:r>
                    <w:rPr>
                      <w:rFonts w:ascii="仿宋_GB2312" w:hAnsi="仿宋_GB2312" w:cs="仿宋_GB2312" w:eastAsia="仿宋_GB2312"/>
                      <w:sz w:val="20"/>
                      <w:shd w:fill="FFFFFF" w:val="clear"/>
                    </w:rPr>
                    <w:t>，微量血进样≤</w:t>
                  </w:r>
                  <w:r>
                    <w:rPr>
                      <w:rFonts w:ascii="仿宋_GB2312" w:hAnsi="仿宋_GB2312" w:cs="仿宋_GB2312" w:eastAsia="仿宋_GB2312"/>
                      <w:sz w:val="20"/>
                      <w:shd w:fill="FFFFFF" w:val="clear"/>
                    </w:rPr>
                    <w:t>25</w:t>
                  </w:r>
                  <w:r>
                    <w:rPr>
                      <w:rFonts w:ascii="仿宋_GB2312" w:hAnsi="仿宋_GB2312" w:cs="仿宋_GB2312" w:eastAsia="仿宋_GB2312"/>
                      <w:sz w:val="20"/>
                      <w:shd w:fill="FFFFFF" w:val="clear"/>
                    </w:rPr>
                    <w:t>μ</w:t>
                  </w:r>
                  <w:r>
                    <w:rPr>
                      <w:rFonts w:ascii="仿宋_GB2312" w:hAnsi="仿宋_GB2312" w:cs="仿宋_GB2312" w:eastAsia="仿宋_GB2312"/>
                      <w:sz w:val="20"/>
                      <w:shd w:fill="FFFFFF" w:val="clear"/>
                    </w:rPr>
                    <w:t>l</w:t>
                  </w:r>
                  <w:r>
                    <w:rPr>
                      <w:rFonts w:ascii="仿宋_GB2312" w:hAnsi="仿宋_GB2312" w:cs="仿宋_GB2312" w:eastAsia="仿宋_GB2312"/>
                      <w:sz w:val="20"/>
                      <w:shd w:fill="FFFFFF" w:val="clear"/>
                    </w:rPr>
                    <w:t>。</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 xml:space="preserve">：全自动血液流水线系统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176"/>
              <w:gridCol w:w="289"/>
              <w:gridCol w:w="2083"/>
            </w:tblGrid>
            <w:tr>
              <w:tc>
                <w:tcPr>
                  <w:tcW w:type="dxa" w:w="17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0"/>
                      <w:b/>
                    </w:rPr>
                    <w:t>序号</w:t>
                  </w:r>
                </w:p>
              </w:tc>
              <w:tc>
                <w:tcPr>
                  <w:tcW w:type="dxa" w:w="28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0"/>
                      <w:b/>
                    </w:rPr>
                    <w:t>参数类别</w:t>
                  </w:r>
                </w:p>
              </w:tc>
              <w:tc>
                <w:tcPr>
                  <w:tcW w:type="dxa" w:w="208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0"/>
                      <w:b/>
                    </w:rPr>
                    <w:t>技术参数要求</w:t>
                  </w:r>
                </w:p>
              </w:tc>
            </w:tr>
            <w:tr>
              <w:tc>
                <w:tcPr>
                  <w:tcW w:type="dxa" w:w="17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0"/>
                    </w:rPr>
                    <w:t>1</w:t>
                  </w:r>
                </w:p>
              </w:tc>
              <w:tc>
                <w:tcPr>
                  <w:tcW w:type="dxa" w:w="28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0"/>
                    </w:rPr>
                    <w:t>产品</w:t>
                  </w:r>
                  <w:r>
                    <w:rPr>
                      <w:rFonts w:ascii="仿宋_GB2312" w:hAnsi="仿宋_GB2312" w:cs="仿宋_GB2312" w:eastAsia="仿宋_GB2312"/>
                      <w:sz w:val="20"/>
                    </w:rPr>
                    <w:t>参数</w:t>
                  </w:r>
                </w:p>
              </w:tc>
              <w:tc>
                <w:tcPr>
                  <w:tcW w:type="dxa" w:w="208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2.4. </w:t>
                  </w:r>
                  <w:r>
                    <w:rPr>
                      <w:rFonts w:ascii="仿宋_GB2312" w:hAnsi="仿宋_GB2312" w:cs="仿宋_GB2312" w:eastAsia="仿宋_GB2312"/>
                      <w:sz w:val="20"/>
                      <w:shd w:fill="FFFFFF" w:val="clear"/>
                    </w:rPr>
                    <w:t xml:space="preserve">质量控制与校准：支持自动室内质控、室间质控程序，可存储所有质控结果，自动绘制质控图，支持随时查阅、打印及 </w:t>
                  </w:r>
                  <w:r>
                    <w:rPr>
                      <w:rFonts w:ascii="仿宋_GB2312" w:hAnsi="仿宋_GB2312" w:cs="仿宋_GB2312" w:eastAsia="仿宋_GB2312"/>
                      <w:sz w:val="20"/>
                      <w:shd w:fill="FFFFFF" w:val="clear"/>
                    </w:rPr>
                    <w:t xml:space="preserve">LIS </w:t>
                  </w:r>
                  <w:r>
                    <w:rPr>
                      <w:rFonts w:ascii="仿宋_GB2312" w:hAnsi="仿宋_GB2312" w:cs="仿宋_GB2312" w:eastAsia="仿宋_GB2312"/>
                      <w:sz w:val="20"/>
                      <w:shd w:fill="FFFFFF" w:val="clear"/>
                    </w:rPr>
                    <w:t>系统上传；提供有溯源性的校准物及配套质控物。</w:t>
                  </w:r>
                </w:p>
                <w:p>
                  <w:pPr>
                    <w:pStyle w:val="null3"/>
                    <w:spacing w:before="150" w:after="7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2.7. </w:t>
                  </w:r>
                  <w:r>
                    <w:rPr>
                      <w:rFonts w:ascii="仿宋_GB2312" w:hAnsi="仿宋_GB2312" w:cs="仿宋_GB2312" w:eastAsia="仿宋_GB2312"/>
                      <w:sz w:val="20"/>
                      <w:shd w:fill="FFFFFF" w:val="clear"/>
                    </w:rPr>
                    <w:t>系统联动功能：可与本投标产品中的血红蛋白测试仪组成检验流水线。</w:t>
                  </w:r>
                </w:p>
                <w:p>
                  <w:pPr>
                    <w:pStyle w:val="null3"/>
                    <w:spacing w:before="150" w:after="7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2.8. </w:t>
                  </w:r>
                  <w:r>
                    <w:rPr>
                      <w:rFonts w:ascii="仿宋_GB2312" w:hAnsi="仿宋_GB2312" w:cs="仿宋_GB2312" w:eastAsia="仿宋_GB2312"/>
                      <w:sz w:val="20"/>
                      <w:shd w:fill="FFFFFF" w:val="clear"/>
                    </w:rPr>
                    <w:t>体液检测与肿瘤提示：具备全自动体液（含胸水、腹水、脑脊液、浆膜液）细胞计数及白细胞分类功能；可通过高荧光体液细胞参数自动提示肿瘤细胞。</w:t>
                  </w:r>
                </w:p>
                <w:p>
                  <w:pPr>
                    <w:pStyle w:val="null3"/>
                    <w:spacing w:before="150" w:after="7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2.9. </w:t>
                  </w:r>
                  <w:r>
                    <w:rPr>
                      <w:rFonts w:ascii="仿宋_GB2312" w:hAnsi="仿宋_GB2312" w:cs="仿宋_GB2312" w:eastAsia="仿宋_GB2312"/>
                      <w:sz w:val="20"/>
                      <w:shd w:fill="FFFFFF" w:val="clear"/>
                    </w:rPr>
                    <w:t>具有</w:t>
                  </w:r>
                  <w:r>
                    <w:rPr>
                      <w:rFonts w:ascii="仿宋_GB2312" w:hAnsi="仿宋_GB2312" w:cs="仿宋_GB2312" w:eastAsia="仿宋_GB2312"/>
                      <w:sz w:val="20"/>
                      <w:shd w:fill="FFFFFF" w:val="clear"/>
                    </w:rPr>
                    <w:t>急诊插入功能，支持静脉血、末梢全血、末梢预稀释血急诊进样。</w:t>
                  </w:r>
                </w:p>
                <w:p>
                  <w:pPr>
                    <w:pStyle w:val="null3"/>
                    <w:spacing w:before="150" w:after="7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3.1.2 </w:t>
                  </w:r>
                  <w:r>
                    <w:rPr>
                      <w:rFonts w:ascii="仿宋_GB2312" w:hAnsi="仿宋_GB2312" w:cs="仿宋_GB2312" w:eastAsia="仿宋_GB2312"/>
                      <w:sz w:val="20"/>
                      <w:shd w:fill="FFFFFF" w:val="clear"/>
                    </w:rPr>
                    <w:t>报告参数：血液分析报告参数≥</w:t>
                  </w:r>
                  <w:r>
                    <w:rPr>
                      <w:rFonts w:ascii="仿宋_GB2312" w:hAnsi="仿宋_GB2312" w:cs="仿宋_GB2312" w:eastAsia="仿宋_GB2312"/>
                      <w:sz w:val="20"/>
                      <w:shd w:fill="FFFFFF" w:val="clear"/>
                    </w:rPr>
                    <w:t xml:space="preserve">37 </w:t>
                  </w:r>
                  <w:r>
                    <w:rPr>
                      <w:rFonts w:ascii="仿宋_GB2312" w:hAnsi="仿宋_GB2312" w:cs="仿宋_GB2312" w:eastAsia="仿宋_GB2312"/>
                      <w:sz w:val="20"/>
                      <w:shd w:fill="FFFFFF" w:val="clear"/>
                    </w:rPr>
                    <w:t>个，三维散点图≥</w:t>
                  </w:r>
                  <w:r>
                    <w:rPr>
                      <w:rFonts w:ascii="仿宋_GB2312" w:hAnsi="仿宋_GB2312" w:cs="仿宋_GB2312" w:eastAsia="仿宋_GB2312"/>
                      <w:sz w:val="20"/>
                      <w:shd w:fill="FFFFFF" w:val="clear"/>
                    </w:rPr>
                    <w:t xml:space="preserve">3 </w:t>
                  </w:r>
                  <w:r>
                    <w:rPr>
                      <w:rFonts w:ascii="仿宋_GB2312" w:hAnsi="仿宋_GB2312" w:cs="仿宋_GB2312" w:eastAsia="仿宋_GB2312"/>
                      <w:sz w:val="20"/>
                      <w:shd w:fill="FFFFFF" w:val="clear"/>
                    </w:rPr>
                    <w:t>个；体液分析报告参数≥</w:t>
                  </w:r>
                  <w:r>
                    <w:rPr>
                      <w:rFonts w:ascii="仿宋_GB2312" w:hAnsi="仿宋_GB2312" w:cs="仿宋_GB2312" w:eastAsia="仿宋_GB2312"/>
                      <w:sz w:val="20"/>
                      <w:shd w:fill="FFFFFF" w:val="clear"/>
                    </w:rPr>
                    <w:t xml:space="preserve">7 </w:t>
                  </w:r>
                  <w:r>
                    <w:rPr>
                      <w:rFonts w:ascii="仿宋_GB2312" w:hAnsi="仿宋_GB2312" w:cs="仿宋_GB2312" w:eastAsia="仿宋_GB2312"/>
                      <w:sz w:val="20"/>
                      <w:shd w:fill="FFFFFF" w:val="clear"/>
                    </w:rPr>
                    <w:t>个；</w:t>
                  </w:r>
                  <w:r>
                    <w:rPr>
                      <w:rFonts w:ascii="仿宋_GB2312" w:hAnsi="仿宋_GB2312" w:cs="仿宋_GB2312" w:eastAsia="仿宋_GB2312"/>
                      <w:sz w:val="20"/>
                      <w:shd w:fill="FFFFFF" w:val="clear"/>
                    </w:rPr>
                    <w:t xml:space="preserve">CRP </w:t>
                  </w:r>
                  <w:r>
                    <w:rPr>
                      <w:rFonts w:ascii="仿宋_GB2312" w:hAnsi="仿宋_GB2312" w:cs="仿宋_GB2312" w:eastAsia="仿宋_GB2312"/>
                      <w:sz w:val="20"/>
                      <w:shd w:fill="FFFFFF" w:val="clear"/>
                    </w:rPr>
                    <w:t>报告参数≥</w:t>
                  </w:r>
                  <w:r>
                    <w:rPr>
                      <w:rFonts w:ascii="仿宋_GB2312" w:hAnsi="仿宋_GB2312" w:cs="仿宋_GB2312" w:eastAsia="仿宋_GB2312"/>
                      <w:sz w:val="20"/>
                      <w:shd w:fill="FFFFFF" w:val="clear"/>
                    </w:rPr>
                    <w:t xml:space="preserve">2 </w:t>
                  </w:r>
                  <w:r>
                    <w:rPr>
                      <w:rFonts w:ascii="仿宋_GB2312" w:hAnsi="仿宋_GB2312" w:cs="仿宋_GB2312" w:eastAsia="仿宋_GB2312"/>
                      <w:sz w:val="20"/>
                      <w:shd w:fill="FFFFFF" w:val="clear"/>
                    </w:rPr>
                    <w:t>个；</w:t>
                  </w:r>
                  <w:r>
                    <w:rPr>
                      <w:rFonts w:ascii="仿宋_GB2312" w:hAnsi="仿宋_GB2312" w:cs="仿宋_GB2312" w:eastAsia="仿宋_GB2312"/>
                      <w:sz w:val="20"/>
                      <w:shd w:fill="FFFFFF" w:val="clear"/>
                    </w:rPr>
                    <w:t xml:space="preserve">SAA </w:t>
                  </w:r>
                  <w:r>
                    <w:rPr>
                      <w:rFonts w:ascii="仿宋_GB2312" w:hAnsi="仿宋_GB2312" w:cs="仿宋_GB2312" w:eastAsia="仿宋_GB2312"/>
                      <w:sz w:val="20"/>
                      <w:shd w:fill="FFFFFF" w:val="clear"/>
                    </w:rPr>
                    <w:t>报告参数≥</w:t>
                  </w:r>
                  <w:r>
                    <w:rPr>
                      <w:rFonts w:ascii="仿宋_GB2312" w:hAnsi="仿宋_GB2312" w:cs="仿宋_GB2312" w:eastAsia="仿宋_GB2312"/>
                      <w:sz w:val="20"/>
                      <w:shd w:fill="FFFFFF" w:val="clear"/>
                    </w:rPr>
                    <w:t xml:space="preserve">1 </w:t>
                  </w:r>
                  <w:r>
                    <w:rPr>
                      <w:rFonts w:ascii="仿宋_GB2312" w:hAnsi="仿宋_GB2312" w:cs="仿宋_GB2312" w:eastAsia="仿宋_GB2312"/>
                      <w:sz w:val="20"/>
                      <w:shd w:fill="FFFFFF" w:val="clear"/>
                    </w:rPr>
                    <w:t>个。</w:t>
                  </w:r>
                </w:p>
                <w:p>
                  <w:pPr>
                    <w:pStyle w:val="null3"/>
                    <w:spacing w:before="150" w:after="7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3.1.5 </w:t>
                  </w:r>
                  <w:r>
                    <w:rPr>
                      <w:rFonts w:ascii="仿宋_GB2312" w:hAnsi="仿宋_GB2312" w:cs="仿宋_GB2312" w:eastAsia="仿宋_GB2312"/>
                      <w:sz w:val="20"/>
                      <w:shd w:fill="FFFFFF" w:val="clear"/>
                    </w:rPr>
                    <w:t xml:space="preserve">末梢血批量检测：末梢血自动批量检测模式支持自动扫码进样、自动混匀、异常标本（凝块、血量不足等）自动识别并回退复检功能；末梢血预稀释模式可进行白细胞五分类、有核红细胞、网织红细胞和 </w:t>
                  </w:r>
                  <w:r>
                    <w:rPr>
                      <w:rFonts w:ascii="仿宋_GB2312" w:hAnsi="仿宋_GB2312" w:cs="仿宋_GB2312" w:eastAsia="仿宋_GB2312"/>
                      <w:sz w:val="20"/>
                      <w:shd w:fill="FFFFFF" w:val="clear"/>
                    </w:rPr>
                    <w:t>CRP</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SAA </w:t>
                  </w:r>
                  <w:r>
                    <w:rPr>
                      <w:rFonts w:ascii="仿宋_GB2312" w:hAnsi="仿宋_GB2312" w:cs="仿宋_GB2312" w:eastAsia="仿宋_GB2312"/>
                      <w:sz w:val="20"/>
                      <w:shd w:fill="FFFFFF" w:val="clear"/>
                    </w:rPr>
                    <w:t>检测，支持急诊插入。</w:t>
                  </w:r>
                </w:p>
                <w:p>
                  <w:pPr>
                    <w:pStyle w:val="null3"/>
                    <w:spacing w:before="150" w:after="7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3.1.13 </w:t>
                  </w:r>
                  <w:r>
                    <w:rPr>
                      <w:rFonts w:ascii="仿宋_GB2312" w:hAnsi="仿宋_GB2312" w:cs="仿宋_GB2312" w:eastAsia="仿宋_GB2312"/>
                      <w:sz w:val="20"/>
                      <w:shd w:fill="FFFFFF" w:val="clear"/>
                    </w:rPr>
                    <w:t xml:space="preserve">干扰校正与自动重测：全血 </w:t>
                  </w:r>
                  <w:r>
                    <w:rPr>
                      <w:rFonts w:ascii="仿宋_GB2312" w:hAnsi="仿宋_GB2312" w:cs="仿宋_GB2312" w:eastAsia="仿宋_GB2312"/>
                      <w:sz w:val="20"/>
                      <w:shd w:fill="FFFFFF" w:val="clear"/>
                    </w:rPr>
                    <w:t xml:space="preserve">CRP </w:t>
                  </w:r>
                  <w:r>
                    <w:rPr>
                      <w:rFonts w:ascii="仿宋_GB2312" w:hAnsi="仿宋_GB2312" w:cs="仿宋_GB2312" w:eastAsia="仿宋_GB2312"/>
                      <w:sz w:val="20"/>
                      <w:shd w:fill="FFFFFF" w:val="clear"/>
                    </w:rPr>
                    <w:t xml:space="preserve">检测时可校正红细胞、白细胞、血小板体积的干扰（提供证明文件）；具有高值 </w:t>
                  </w:r>
                  <w:r>
                    <w:rPr>
                      <w:rFonts w:ascii="仿宋_GB2312" w:hAnsi="仿宋_GB2312" w:cs="仿宋_GB2312" w:eastAsia="仿宋_GB2312"/>
                      <w:sz w:val="20"/>
                      <w:shd w:fill="FFFFFF" w:val="clear"/>
                    </w:rPr>
                    <w:t xml:space="preserve">SAA </w:t>
                  </w:r>
                  <w:r>
                    <w:rPr>
                      <w:rFonts w:ascii="仿宋_GB2312" w:hAnsi="仿宋_GB2312" w:cs="仿宋_GB2312" w:eastAsia="仿宋_GB2312"/>
                      <w:sz w:val="20"/>
                      <w:shd w:fill="FFFFFF" w:val="clear"/>
                    </w:rPr>
                    <w:t xml:space="preserve">自动稀释重测功能，遇样本 </w:t>
                  </w:r>
                  <w:r>
                    <w:rPr>
                      <w:rFonts w:ascii="仿宋_GB2312" w:hAnsi="仿宋_GB2312" w:cs="仿宋_GB2312" w:eastAsia="仿宋_GB2312"/>
                      <w:sz w:val="20"/>
                      <w:shd w:fill="FFFFFF" w:val="clear"/>
                    </w:rPr>
                    <w:t xml:space="preserve">SAA </w:t>
                  </w:r>
                  <w:r>
                    <w:rPr>
                      <w:rFonts w:ascii="仿宋_GB2312" w:hAnsi="仿宋_GB2312" w:cs="仿宋_GB2312" w:eastAsia="仿宋_GB2312"/>
                      <w:sz w:val="20"/>
                      <w:shd w:fill="FFFFFF" w:val="clear"/>
                    </w:rPr>
                    <w:t>结果超出线性范围，无需人工干预，可自动回退稀释重测。</w:t>
                  </w:r>
                </w:p>
                <w:p>
                  <w:pPr>
                    <w:pStyle w:val="null3"/>
                    <w:spacing w:before="150" w:after="7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3.3.3 </w:t>
                  </w:r>
                  <w:r>
                    <w:rPr>
                      <w:rFonts w:ascii="仿宋_GB2312" w:hAnsi="仿宋_GB2312" w:cs="仿宋_GB2312" w:eastAsia="仿宋_GB2312"/>
                      <w:sz w:val="20"/>
                      <w:shd w:fill="FFFFFF" w:val="clear"/>
                    </w:rPr>
                    <w:t xml:space="preserve">检测模式：支持 </w:t>
                  </w:r>
                  <w:r>
                    <w:rPr>
                      <w:rFonts w:ascii="仿宋_GB2312" w:hAnsi="仿宋_GB2312" w:cs="仿宋_GB2312" w:eastAsia="仿宋_GB2312"/>
                      <w:sz w:val="20"/>
                      <w:shd w:fill="FFFFFF" w:val="clear"/>
                    </w:rPr>
                    <w:t>WBC</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RBC+PLT</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PLT </w:t>
                  </w:r>
                  <w:r>
                    <w:rPr>
                      <w:rFonts w:ascii="仿宋_GB2312" w:hAnsi="仿宋_GB2312" w:cs="仿宋_GB2312" w:eastAsia="仿宋_GB2312"/>
                      <w:sz w:val="20"/>
                      <w:shd w:fill="FFFFFF" w:val="clear"/>
                    </w:rPr>
                    <w:t>聚集、数字玻片模式。</w:t>
                  </w:r>
                </w:p>
                <w:p>
                  <w:pPr>
                    <w:pStyle w:val="null3"/>
                    <w:spacing w:before="150" w:after="7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3.3.10 </w:t>
                  </w:r>
                  <w:r>
                    <w:rPr>
                      <w:rFonts w:ascii="仿宋_GB2312" w:hAnsi="仿宋_GB2312" w:cs="仿宋_GB2312" w:eastAsia="仿宋_GB2312"/>
                      <w:sz w:val="20"/>
                      <w:shd w:fill="FFFFFF" w:val="clear"/>
                    </w:rPr>
                    <w:t>结果联动：支持全自动细胞形态学分析仪结果和其他分析仪结果同屏显示功能，并可自动修正血常规结果。</w:t>
                  </w:r>
                </w:p>
                <w:p>
                  <w:pPr>
                    <w:pStyle w:val="null3"/>
                    <w:spacing w:before="150" w:after="7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3.4.1 </w:t>
                  </w:r>
                  <w:r>
                    <w:rPr>
                      <w:rFonts w:ascii="仿宋_GB2312" w:hAnsi="仿宋_GB2312" w:cs="仿宋_GB2312" w:eastAsia="仿宋_GB2312"/>
                      <w:sz w:val="20"/>
                      <w:shd w:fill="FFFFFF" w:val="clear"/>
                    </w:rPr>
                    <w:t xml:space="preserve">分析原理：离子交换 </w:t>
                  </w:r>
                  <w:r>
                    <w:rPr>
                      <w:rFonts w:ascii="仿宋_GB2312" w:hAnsi="仿宋_GB2312" w:cs="仿宋_GB2312" w:eastAsia="仿宋_GB2312"/>
                      <w:sz w:val="20"/>
                      <w:shd w:fill="FFFFFF" w:val="clear"/>
                    </w:rPr>
                    <w:t>HPLC</w:t>
                  </w:r>
                  <w:r>
                    <w:rPr>
                      <w:rFonts w:ascii="仿宋_GB2312" w:hAnsi="仿宋_GB2312" w:cs="仿宋_GB2312" w:eastAsia="仿宋_GB2312"/>
                      <w:sz w:val="20"/>
                      <w:shd w:fill="FFFFFF" w:val="clear"/>
                    </w:rPr>
                    <w:t>；</w:t>
                  </w:r>
                </w:p>
                <w:p>
                  <w:pPr>
                    <w:pStyle w:val="null3"/>
                    <w:spacing w:before="150" w:after="7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3.4.5 </w:t>
                  </w:r>
                  <w:r>
                    <w:rPr>
                      <w:rFonts w:ascii="仿宋_GB2312" w:hAnsi="仿宋_GB2312" w:cs="仿宋_GB2312" w:eastAsia="仿宋_GB2312"/>
                      <w:sz w:val="20"/>
                      <w:shd w:fill="FFFFFF" w:val="clear"/>
                    </w:rPr>
                    <w:t>进样模式：支持自动全血、自动预稀释、封闭全血进样。</w:t>
                  </w:r>
                </w:p>
                <w:p>
                  <w:pPr>
                    <w:pStyle w:val="null3"/>
                    <w:spacing w:before="150" w:after="75"/>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3.4.14 </w:t>
                  </w:r>
                  <w:r>
                    <w:rPr>
                      <w:rFonts w:ascii="仿宋_GB2312" w:hAnsi="仿宋_GB2312" w:cs="仿宋_GB2312" w:eastAsia="仿宋_GB2312"/>
                      <w:sz w:val="20"/>
                      <w:shd w:fill="FFFFFF" w:val="clear"/>
                    </w:rPr>
                    <w:t xml:space="preserve">数据传输方式：支持双向 </w:t>
                  </w:r>
                  <w:r>
                    <w:rPr>
                      <w:rFonts w:ascii="仿宋_GB2312" w:hAnsi="仿宋_GB2312" w:cs="仿宋_GB2312" w:eastAsia="仿宋_GB2312"/>
                      <w:sz w:val="20"/>
                      <w:shd w:fill="FFFFFF" w:val="clear"/>
                    </w:rPr>
                    <w:t xml:space="preserve">LIS </w:t>
                  </w:r>
                  <w:r>
                    <w:rPr>
                      <w:rFonts w:ascii="仿宋_GB2312" w:hAnsi="仿宋_GB2312" w:cs="仿宋_GB2312" w:eastAsia="仿宋_GB2312"/>
                      <w:sz w:val="20"/>
                      <w:shd w:fill="FFFFFF" w:val="clear"/>
                    </w:rPr>
                    <w:t>数据传输。</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设备名称</w:t>
            </w:r>
            <w:r>
              <w:rPr>
                <w:rFonts w:ascii="仿宋_GB2312" w:hAnsi="仿宋_GB2312" w:cs="仿宋_GB2312" w:eastAsia="仿宋_GB2312"/>
                <w:sz w:val="20"/>
                <w:b/>
              </w:rPr>
              <w:t xml:space="preserve">：全自动血液流水线系统   </w:t>
            </w:r>
            <w:r>
              <w:rPr>
                <w:rFonts w:ascii="仿宋_GB2312" w:hAnsi="仿宋_GB2312" w:cs="仿宋_GB2312" w:eastAsia="仿宋_GB2312"/>
                <w:sz w:val="20"/>
                <w:b/>
              </w:rPr>
              <w:t>无标识</w:t>
            </w:r>
            <w:r>
              <w:rPr>
                <w:rFonts w:ascii="仿宋_GB2312" w:hAnsi="仿宋_GB2312" w:cs="仿宋_GB2312" w:eastAsia="仿宋_GB2312"/>
                <w:sz w:val="21"/>
              </w:rPr>
              <w:t xml:space="preserve">                       </w:t>
            </w:r>
            <w:r>
              <w:rPr>
                <w:rFonts w:ascii="仿宋_GB2312" w:hAnsi="仿宋_GB2312" w:cs="仿宋_GB2312" w:eastAsia="仿宋_GB2312"/>
                <w:sz w:val="20"/>
                <w:b/>
              </w:rPr>
              <w:t>采购数量：</w:t>
            </w:r>
            <w:r>
              <w:rPr>
                <w:rFonts w:ascii="仿宋_GB2312" w:hAnsi="仿宋_GB2312" w:cs="仿宋_GB2312" w:eastAsia="仿宋_GB2312"/>
                <w:sz w:val="20"/>
                <w:b/>
              </w:rPr>
              <w:t>1套</w:t>
            </w:r>
          </w:p>
          <w:tbl>
            <w:tblPr>
              <w:tblBorders>
                <w:top w:val="none" w:color="000000" w:sz="4"/>
                <w:left w:val="none" w:color="000000" w:sz="4"/>
                <w:bottom w:val="none" w:color="000000" w:sz="4"/>
                <w:right w:val="none" w:color="000000" w:sz="4"/>
                <w:insideH w:val="none"/>
                <w:insideV w:val="none"/>
              </w:tblBorders>
            </w:tblPr>
            <w:tblGrid>
              <w:gridCol w:w="180"/>
              <w:gridCol w:w="307"/>
              <w:gridCol w:w="2061"/>
            </w:tblGrid>
            <w:tr>
              <w:tc>
                <w:tcPr>
                  <w:tcW w:type="dxa" w:w="180"/>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0"/>
                      <w:b/>
                    </w:rPr>
                    <w:t>序号</w:t>
                  </w:r>
                </w:p>
              </w:tc>
              <w:tc>
                <w:tcPr>
                  <w:tcW w:type="dxa" w:w="307"/>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0"/>
                      <w:b/>
                    </w:rPr>
                    <w:t>参数类别</w:t>
                  </w:r>
                </w:p>
              </w:tc>
              <w:tc>
                <w:tcPr>
                  <w:tcW w:type="dxa" w:w="206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0"/>
                      <w:b/>
                    </w:rPr>
                    <w:t>技术参数要求</w:t>
                  </w:r>
                </w:p>
              </w:tc>
            </w:tr>
            <w:tr>
              <w:tc>
                <w:tcPr>
                  <w:tcW w:type="dxa" w:w="18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0"/>
                    </w:rPr>
                    <w:t>1</w:t>
                  </w:r>
                </w:p>
              </w:tc>
              <w:tc>
                <w:tcPr>
                  <w:tcW w:type="dxa" w:w="30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0"/>
                    </w:rPr>
                    <w:t>产品</w:t>
                  </w:r>
                  <w:r>
                    <w:rPr>
                      <w:rFonts w:ascii="仿宋_GB2312" w:hAnsi="仿宋_GB2312" w:cs="仿宋_GB2312" w:eastAsia="仿宋_GB2312"/>
                      <w:sz w:val="20"/>
                    </w:rPr>
                    <w:t>参数</w:t>
                  </w:r>
                </w:p>
              </w:tc>
              <w:tc>
                <w:tcPr>
                  <w:tcW w:type="dxa" w:w="206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0"/>
                      <w:shd w:fill="FFFFFF" w:val="clear"/>
                    </w:rPr>
                    <w:t>一、适用范围</w:t>
                  </w:r>
                </w:p>
                <w:p>
                  <w:pPr>
                    <w:pStyle w:val="null3"/>
                    <w:spacing w:before="150" w:after="75"/>
                    <w:ind w:left="105"/>
                    <w:jc w:val="both"/>
                  </w:pPr>
                  <w:r>
                    <w:rPr>
                      <w:rFonts w:ascii="仿宋_GB2312" w:hAnsi="仿宋_GB2312" w:cs="仿宋_GB2312" w:eastAsia="仿宋_GB2312"/>
                      <w:sz w:val="20"/>
                      <w:shd w:fill="FFFFFF" w:val="clear"/>
                    </w:rPr>
                    <w:t>用于临床检验中作血液细胞计数、白细胞五分类、血红蛋白浓度测量、网织红细胞测量、有核红细胞测量、体液细胞测量、</w:t>
                  </w:r>
                  <w:r>
                    <w:rPr>
                      <w:rFonts w:ascii="仿宋_GB2312" w:hAnsi="仿宋_GB2312" w:cs="仿宋_GB2312" w:eastAsia="仿宋_GB2312"/>
                      <w:sz w:val="20"/>
                      <w:shd w:fill="FFFFFF" w:val="clear"/>
                    </w:rPr>
                    <w:t xml:space="preserve">C - </w:t>
                  </w:r>
                  <w:r>
                    <w:rPr>
                      <w:rFonts w:ascii="仿宋_GB2312" w:hAnsi="仿宋_GB2312" w:cs="仿宋_GB2312" w:eastAsia="仿宋_GB2312"/>
                      <w:sz w:val="20"/>
                      <w:shd w:fill="FFFFFF" w:val="clear"/>
                    </w:rPr>
                    <w:t xml:space="preserve">反应蛋白及血清淀粉样蛋白 </w:t>
                  </w:r>
                  <w:r>
                    <w:rPr>
                      <w:rFonts w:ascii="仿宋_GB2312" w:hAnsi="仿宋_GB2312" w:cs="仿宋_GB2312" w:eastAsia="仿宋_GB2312"/>
                      <w:sz w:val="20"/>
                      <w:shd w:fill="FFFFFF" w:val="clear"/>
                    </w:rPr>
                    <w:t xml:space="preserve">A </w:t>
                  </w:r>
                  <w:r>
                    <w:rPr>
                      <w:rFonts w:ascii="仿宋_GB2312" w:hAnsi="仿宋_GB2312" w:cs="仿宋_GB2312" w:eastAsia="仿宋_GB2312"/>
                      <w:sz w:val="20"/>
                      <w:shd w:fill="FFFFFF" w:val="clear"/>
                    </w:rPr>
                    <w:t>等测量</w:t>
                  </w:r>
                </w:p>
                <w:p>
                  <w:pPr>
                    <w:pStyle w:val="null3"/>
                    <w:spacing w:before="150" w:after="75"/>
                    <w:ind w:left="105"/>
                    <w:jc w:val="both"/>
                  </w:pPr>
                  <w:r>
                    <w:rPr>
                      <w:rFonts w:ascii="仿宋_GB2312" w:hAnsi="仿宋_GB2312" w:cs="仿宋_GB2312" w:eastAsia="仿宋_GB2312"/>
                      <w:sz w:val="20"/>
                      <w:shd w:fill="FFFFFF" w:val="clear"/>
                    </w:rPr>
                    <w:t>三、各功能模块基本功能及要求</w:t>
                  </w:r>
                </w:p>
                <w:p>
                  <w:pPr>
                    <w:pStyle w:val="null3"/>
                    <w:spacing w:before="150" w:after="75"/>
                    <w:ind w:left="105"/>
                    <w:jc w:val="both"/>
                  </w:pPr>
                  <w:r>
                    <w:rPr>
                      <w:rFonts w:ascii="仿宋_GB2312" w:hAnsi="仿宋_GB2312" w:cs="仿宋_GB2312" w:eastAsia="仿宋_GB2312"/>
                      <w:sz w:val="20"/>
                      <w:shd w:fill="FFFFFF" w:val="clear"/>
                    </w:rPr>
                    <w:t xml:space="preserve">3.1 </w:t>
                  </w:r>
                  <w:r>
                    <w:rPr>
                      <w:rFonts w:ascii="仿宋_GB2312" w:hAnsi="仿宋_GB2312" w:cs="仿宋_GB2312" w:eastAsia="仿宋_GB2312"/>
                      <w:sz w:val="20"/>
                      <w:shd w:fill="FFFFFF" w:val="clear"/>
                    </w:rPr>
                    <w:t>五分类血液细胞分析仪</w:t>
                  </w:r>
                </w:p>
                <w:p>
                  <w:pPr>
                    <w:pStyle w:val="null3"/>
                    <w:spacing w:before="150" w:after="75"/>
                    <w:ind w:left="105"/>
                    <w:jc w:val="both"/>
                  </w:pPr>
                  <w:r>
                    <w:rPr>
                      <w:rFonts w:ascii="仿宋_GB2312" w:hAnsi="仿宋_GB2312" w:cs="仿宋_GB2312" w:eastAsia="仿宋_GB2312"/>
                      <w:sz w:val="20"/>
                      <w:shd w:fill="FFFFFF" w:val="clear"/>
                    </w:rPr>
                    <w:t xml:space="preserve">3.1.1 </w:t>
                  </w:r>
                  <w:r>
                    <w:rPr>
                      <w:rFonts w:ascii="仿宋_GB2312" w:hAnsi="仿宋_GB2312" w:cs="仿宋_GB2312" w:eastAsia="仿宋_GB2312"/>
                      <w:sz w:val="20"/>
                      <w:shd w:fill="FFFFFF" w:val="clear"/>
                    </w:rPr>
                    <w:t>检测原理：血液分析采用半导体激光法、鞘流电阻抗法、荧光染色法和流式细胞技术原理；</w:t>
                  </w:r>
                  <w:r>
                    <w:rPr>
                      <w:rFonts w:ascii="仿宋_GB2312" w:hAnsi="仿宋_GB2312" w:cs="仿宋_GB2312" w:eastAsia="仿宋_GB2312"/>
                      <w:sz w:val="20"/>
                      <w:shd w:fill="FFFFFF" w:val="clear"/>
                    </w:rPr>
                    <w:t>CRP</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SAA </w:t>
                  </w:r>
                  <w:r>
                    <w:rPr>
                      <w:rFonts w:ascii="仿宋_GB2312" w:hAnsi="仿宋_GB2312" w:cs="仿宋_GB2312" w:eastAsia="仿宋_GB2312"/>
                      <w:sz w:val="20"/>
                      <w:shd w:fill="FFFFFF" w:val="clear"/>
                    </w:rPr>
                    <w:t>检测采用胶乳增强免疫散射比浊法。</w:t>
                  </w:r>
                </w:p>
                <w:p>
                  <w:pPr>
                    <w:pStyle w:val="null3"/>
                    <w:spacing w:before="150" w:after="75"/>
                    <w:ind w:left="105"/>
                    <w:jc w:val="both"/>
                  </w:pPr>
                  <w:r>
                    <w:rPr>
                      <w:rFonts w:ascii="仿宋_GB2312" w:hAnsi="仿宋_GB2312" w:cs="仿宋_GB2312" w:eastAsia="仿宋_GB2312"/>
                      <w:sz w:val="20"/>
                      <w:shd w:fill="FFFFFF" w:val="clear"/>
                    </w:rPr>
                    <w:t xml:space="preserve">3.1.3 </w:t>
                  </w:r>
                  <w:r>
                    <w:rPr>
                      <w:rFonts w:ascii="仿宋_GB2312" w:hAnsi="仿宋_GB2312" w:cs="仿宋_GB2312" w:eastAsia="仿宋_GB2312"/>
                      <w:sz w:val="20"/>
                      <w:shd w:fill="FFFFFF" w:val="clear"/>
                    </w:rPr>
                    <w:t>单机检测速度：</w:t>
                  </w:r>
                  <w:r>
                    <w:rPr>
                      <w:rFonts w:ascii="仿宋_GB2312" w:hAnsi="仿宋_GB2312" w:cs="仿宋_GB2312" w:eastAsia="仿宋_GB2312"/>
                      <w:sz w:val="20"/>
                      <w:shd w:fill="FFFFFF" w:val="clear"/>
                    </w:rPr>
                    <w:t>CBC</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DIFF</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NRBC </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110 </w:t>
                  </w:r>
                  <w:r>
                    <w:rPr>
                      <w:rFonts w:ascii="仿宋_GB2312" w:hAnsi="仿宋_GB2312" w:cs="仿宋_GB2312" w:eastAsia="仿宋_GB2312"/>
                      <w:sz w:val="20"/>
                      <w:shd w:fill="FFFFFF" w:val="clear"/>
                    </w:rPr>
                    <w:t xml:space="preserve">个样本 </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小时；</w:t>
                  </w:r>
                  <w:r>
                    <w:rPr>
                      <w:rFonts w:ascii="仿宋_GB2312" w:hAnsi="仿宋_GB2312" w:cs="仿宋_GB2312" w:eastAsia="仿宋_GB2312"/>
                      <w:sz w:val="20"/>
                      <w:shd w:fill="FFFFFF" w:val="clear"/>
                    </w:rPr>
                    <w:t xml:space="preserve">CRP </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100 </w:t>
                  </w:r>
                  <w:r>
                    <w:rPr>
                      <w:rFonts w:ascii="仿宋_GB2312" w:hAnsi="仿宋_GB2312" w:cs="仿宋_GB2312" w:eastAsia="仿宋_GB2312"/>
                      <w:sz w:val="20"/>
                      <w:shd w:fill="FFFFFF" w:val="clear"/>
                    </w:rPr>
                    <w:t xml:space="preserve">样本 </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小时；</w:t>
                  </w:r>
                  <w:r>
                    <w:rPr>
                      <w:rFonts w:ascii="仿宋_GB2312" w:hAnsi="仿宋_GB2312" w:cs="仿宋_GB2312" w:eastAsia="仿宋_GB2312"/>
                      <w:sz w:val="20"/>
                      <w:shd w:fill="FFFFFF" w:val="clear"/>
                    </w:rPr>
                    <w:t xml:space="preserve">SAA </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100 </w:t>
                  </w:r>
                  <w:r>
                    <w:rPr>
                      <w:rFonts w:ascii="仿宋_GB2312" w:hAnsi="仿宋_GB2312" w:cs="仿宋_GB2312" w:eastAsia="仿宋_GB2312"/>
                      <w:sz w:val="20"/>
                      <w:shd w:fill="FFFFFF" w:val="clear"/>
                    </w:rPr>
                    <w:t xml:space="preserve">样本 </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小时。</w:t>
                  </w:r>
                </w:p>
                <w:p>
                  <w:pPr>
                    <w:pStyle w:val="null3"/>
                    <w:spacing w:before="150" w:after="75"/>
                    <w:ind w:left="105"/>
                    <w:jc w:val="both"/>
                  </w:pPr>
                  <w:r>
                    <w:rPr>
                      <w:rFonts w:ascii="仿宋_GB2312" w:hAnsi="仿宋_GB2312" w:cs="仿宋_GB2312" w:eastAsia="仿宋_GB2312"/>
                      <w:sz w:val="20"/>
                      <w:shd w:fill="FFFFFF" w:val="clear"/>
                    </w:rPr>
                    <w:t xml:space="preserve">3.1.4 </w:t>
                  </w:r>
                  <w:r>
                    <w:rPr>
                      <w:rFonts w:ascii="仿宋_GB2312" w:hAnsi="仿宋_GB2312" w:cs="仿宋_GB2312" w:eastAsia="仿宋_GB2312"/>
                      <w:sz w:val="20"/>
                      <w:shd w:fill="FFFFFF" w:val="clear"/>
                    </w:rPr>
                    <w:t>进样与急诊功能：标配自动进样器，自动进样器内轨标配回退功能；有封闭进样急诊位，支持静脉血和末梢全血、末梢预稀释血急诊进样。</w:t>
                  </w:r>
                </w:p>
                <w:p>
                  <w:pPr>
                    <w:pStyle w:val="null3"/>
                    <w:spacing w:before="150" w:after="75"/>
                    <w:ind w:left="105"/>
                    <w:jc w:val="both"/>
                  </w:pPr>
                  <w:r>
                    <w:rPr>
                      <w:rFonts w:ascii="仿宋_GB2312" w:hAnsi="仿宋_GB2312" w:cs="仿宋_GB2312" w:eastAsia="仿宋_GB2312"/>
                      <w:sz w:val="20"/>
                      <w:shd w:fill="FFFFFF" w:val="clear"/>
                    </w:rPr>
                    <w:t xml:space="preserve">3.1.6 </w:t>
                  </w:r>
                  <w:r>
                    <w:rPr>
                      <w:rFonts w:ascii="仿宋_GB2312" w:hAnsi="仿宋_GB2312" w:cs="仿宋_GB2312" w:eastAsia="仿宋_GB2312"/>
                      <w:sz w:val="20"/>
                      <w:shd w:fill="FFFFFF" w:val="clear"/>
                    </w:rPr>
                    <w:t xml:space="preserve">有核红细胞检测：使用荧光染料和半导体激光检测 </w:t>
                  </w:r>
                  <w:r>
                    <w:rPr>
                      <w:rFonts w:ascii="仿宋_GB2312" w:hAnsi="仿宋_GB2312" w:cs="仿宋_GB2312" w:eastAsia="仿宋_GB2312"/>
                      <w:sz w:val="20"/>
                      <w:shd w:fill="FFFFFF" w:val="clear"/>
                    </w:rPr>
                    <w:t xml:space="preserve">WBC </w:t>
                  </w:r>
                  <w:r>
                    <w:rPr>
                      <w:rFonts w:ascii="仿宋_GB2312" w:hAnsi="仿宋_GB2312" w:cs="仿宋_GB2312" w:eastAsia="仿宋_GB2312"/>
                      <w:sz w:val="20"/>
                      <w:shd w:fill="FFFFFF" w:val="clear"/>
                    </w:rPr>
                    <w:t>五分类，并具有有核红细胞检测功能，能自动进行白细胞计数的校正。</w:t>
                  </w:r>
                </w:p>
                <w:p>
                  <w:pPr>
                    <w:pStyle w:val="null3"/>
                    <w:spacing w:before="150" w:after="75"/>
                    <w:ind w:left="105"/>
                    <w:jc w:val="both"/>
                  </w:pPr>
                  <w:r>
                    <w:rPr>
                      <w:rFonts w:ascii="仿宋_GB2312" w:hAnsi="仿宋_GB2312" w:cs="仿宋_GB2312" w:eastAsia="仿宋_GB2312"/>
                      <w:sz w:val="20"/>
                      <w:shd w:fill="FFFFFF" w:val="clear"/>
                    </w:rPr>
                    <w:t xml:space="preserve">3.1.7 </w:t>
                  </w:r>
                  <w:r>
                    <w:rPr>
                      <w:rFonts w:ascii="仿宋_GB2312" w:hAnsi="仿宋_GB2312" w:cs="仿宋_GB2312" w:eastAsia="仿宋_GB2312"/>
                      <w:sz w:val="20"/>
                      <w:shd w:fill="FFFFFF" w:val="clear"/>
                    </w:rPr>
                    <w:t>网织红细胞检测：具有全自动网织红细胞检测功能，可对网织红进行分型，提供网织红成熟度指数，无需机外染色处理；具有检测网织红细胞血红蛋白含量（</w:t>
                  </w:r>
                  <w:r>
                    <w:rPr>
                      <w:rFonts w:ascii="仿宋_GB2312" w:hAnsi="仿宋_GB2312" w:cs="仿宋_GB2312" w:eastAsia="仿宋_GB2312"/>
                      <w:sz w:val="20"/>
                      <w:shd w:fill="FFFFFF" w:val="clear"/>
                    </w:rPr>
                    <w:t>RET-He</w:t>
                  </w:r>
                  <w:r>
                    <w:rPr>
                      <w:rFonts w:ascii="仿宋_GB2312" w:hAnsi="仿宋_GB2312" w:cs="仿宋_GB2312" w:eastAsia="仿宋_GB2312"/>
                      <w:sz w:val="20"/>
                      <w:shd w:fill="FFFFFF" w:val="clear"/>
                    </w:rPr>
                    <w:t>）功能。</w:t>
                  </w:r>
                </w:p>
                <w:p>
                  <w:pPr>
                    <w:pStyle w:val="null3"/>
                    <w:spacing w:before="150" w:after="75"/>
                    <w:ind w:left="105"/>
                    <w:jc w:val="both"/>
                  </w:pPr>
                  <w:r>
                    <w:rPr>
                      <w:rFonts w:ascii="仿宋_GB2312" w:hAnsi="仿宋_GB2312" w:cs="仿宋_GB2312" w:eastAsia="仿宋_GB2312"/>
                      <w:sz w:val="20"/>
                      <w:shd w:fill="FFFFFF" w:val="clear"/>
                    </w:rPr>
                    <w:t xml:space="preserve">3.1.8 </w:t>
                  </w:r>
                  <w:r>
                    <w:rPr>
                      <w:rFonts w:ascii="仿宋_GB2312" w:hAnsi="仿宋_GB2312" w:cs="仿宋_GB2312" w:eastAsia="仿宋_GB2312"/>
                      <w:sz w:val="20"/>
                      <w:shd w:fill="FFFFFF" w:val="clear"/>
                    </w:rPr>
                    <w:t>血小板检测：血小板检测采用鞘流阻抗法和荧光染色法两种方法，并可转换；具有低值血小板检测功能，遇血小板低值时通过自动增加计数颗粒数量保证检测精度。</w:t>
                  </w:r>
                </w:p>
                <w:p>
                  <w:pPr>
                    <w:pStyle w:val="null3"/>
                    <w:spacing w:before="150" w:after="75"/>
                    <w:ind w:left="105"/>
                    <w:jc w:val="both"/>
                  </w:pPr>
                  <w:r>
                    <w:rPr>
                      <w:rFonts w:ascii="仿宋_GB2312" w:hAnsi="仿宋_GB2312" w:cs="仿宋_GB2312" w:eastAsia="仿宋_GB2312"/>
                      <w:sz w:val="20"/>
                      <w:shd w:fill="FFFFFF" w:val="clear"/>
                    </w:rPr>
                    <w:t xml:space="preserve">3.1.9 </w:t>
                  </w:r>
                  <w:r>
                    <w:rPr>
                      <w:rFonts w:ascii="仿宋_GB2312" w:hAnsi="仿宋_GB2312" w:cs="仿宋_GB2312" w:eastAsia="仿宋_GB2312"/>
                      <w:sz w:val="20"/>
                      <w:shd w:fill="FFFFFF" w:val="clear"/>
                    </w:rPr>
                    <w:t>低值白细胞检测：具有低值白细胞检测功能。</w:t>
                  </w:r>
                </w:p>
                <w:p>
                  <w:pPr>
                    <w:pStyle w:val="null3"/>
                    <w:spacing w:before="150" w:after="75"/>
                    <w:ind w:left="105"/>
                    <w:jc w:val="both"/>
                  </w:pPr>
                  <w:r>
                    <w:rPr>
                      <w:rFonts w:ascii="仿宋_GB2312" w:hAnsi="仿宋_GB2312" w:cs="仿宋_GB2312" w:eastAsia="仿宋_GB2312"/>
                      <w:sz w:val="20"/>
                      <w:shd w:fill="FFFFFF" w:val="clear"/>
                    </w:rPr>
                    <w:t xml:space="preserve">3.1.10 </w:t>
                  </w:r>
                  <w:r>
                    <w:rPr>
                      <w:rFonts w:ascii="仿宋_GB2312" w:hAnsi="仿宋_GB2312" w:cs="仿宋_GB2312" w:eastAsia="仿宋_GB2312"/>
                      <w:sz w:val="20"/>
                      <w:shd w:fill="FFFFFF" w:val="clear"/>
                    </w:rPr>
                    <w:t>主机配置：血液分析仪主机自带大屏幕彩色液晶触摸屏。</w:t>
                  </w:r>
                </w:p>
                <w:p>
                  <w:pPr>
                    <w:pStyle w:val="null3"/>
                    <w:spacing w:before="150" w:after="75"/>
                    <w:ind w:left="105"/>
                    <w:jc w:val="both"/>
                  </w:pPr>
                  <w:r>
                    <w:rPr>
                      <w:rFonts w:ascii="仿宋_GB2312" w:hAnsi="仿宋_GB2312" w:cs="仿宋_GB2312" w:eastAsia="仿宋_GB2312"/>
                      <w:sz w:val="20"/>
                      <w:shd w:fill="FFFFFF" w:val="clear"/>
                    </w:rPr>
                    <w:t xml:space="preserve">3.1.12 </w:t>
                  </w:r>
                  <w:r>
                    <w:rPr>
                      <w:rFonts w:ascii="仿宋_GB2312" w:hAnsi="仿宋_GB2312" w:cs="仿宋_GB2312" w:eastAsia="仿宋_GB2312"/>
                      <w:sz w:val="20"/>
                      <w:shd w:fill="FFFFFF" w:val="clear"/>
                    </w:rPr>
                    <w:t>血液模式空白计数要求：白细胞</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0.1×10⁹/L</w:t>
                  </w:r>
                  <w:r>
                    <w:rPr>
                      <w:rFonts w:ascii="仿宋_GB2312" w:hAnsi="仿宋_GB2312" w:cs="仿宋_GB2312" w:eastAsia="仿宋_GB2312"/>
                      <w:sz w:val="20"/>
                      <w:shd w:fill="FFFFFF" w:val="clear"/>
                    </w:rPr>
                    <w:t>，红细胞</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0.02×10¹²/L</w:t>
                  </w:r>
                  <w:r>
                    <w:rPr>
                      <w:rFonts w:ascii="仿宋_GB2312" w:hAnsi="仿宋_GB2312" w:cs="仿宋_GB2312" w:eastAsia="仿宋_GB2312"/>
                      <w:sz w:val="20"/>
                      <w:shd w:fill="FFFFFF" w:val="clear"/>
                    </w:rPr>
                    <w:t>，血红蛋白</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1g/L</w:t>
                  </w:r>
                  <w:r>
                    <w:rPr>
                      <w:rFonts w:ascii="仿宋_GB2312" w:hAnsi="仿宋_GB2312" w:cs="仿宋_GB2312" w:eastAsia="仿宋_GB2312"/>
                      <w:sz w:val="20"/>
                      <w:shd w:fill="FFFFFF" w:val="clear"/>
                    </w:rPr>
                    <w:t>，阻抗法血小板</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5×10⁹/L</w:t>
                  </w:r>
                  <w:r>
                    <w:rPr>
                      <w:rFonts w:ascii="仿宋_GB2312" w:hAnsi="仿宋_GB2312" w:cs="仿宋_GB2312" w:eastAsia="仿宋_GB2312"/>
                      <w:sz w:val="20"/>
                      <w:shd w:fill="FFFFFF" w:val="clear"/>
                    </w:rPr>
                    <w:t>。</w:t>
                  </w:r>
                </w:p>
                <w:p>
                  <w:pPr>
                    <w:pStyle w:val="null3"/>
                    <w:spacing w:before="150" w:after="75"/>
                    <w:ind w:left="105"/>
                    <w:jc w:val="both"/>
                  </w:pPr>
                  <w:r>
                    <w:rPr>
                      <w:rFonts w:ascii="仿宋_GB2312" w:hAnsi="仿宋_GB2312" w:cs="仿宋_GB2312" w:eastAsia="仿宋_GB2312"/>
                      <w:sz w:val="20"/>
                      <w:shd w:fill="FFFFFF" w:val="clear"/>
                    </w:rPr>
                    <w:t xml:space="preserve">3.2 </w:t>
                  </w:r>
                  <w:r>
                    <w:rPr>
                      <w:rFonts w:ascii="仿宋_GB2312" w:hAnsi="仿宋_GB2312" w:cs="仿宋_GB2312" w:eastAsia="仿宋_GB2312"/>
                      <w:sz w:val="20"/>
                      <w:shd w:fill="FFFFFF" w:val="clear"/>
                    </w:rPr>
                    <w:t>推片染色机</w:t>
                  </w:r>
                </w:p>
                <w:p>
                  <w:pPr>
                    <w:pStyle w:val="null3"/>
                    <w:spacing w:before="150" w:after="75"/>
                    <w:ind w:left="105"/>
                    <w:jc w:val="both"/>
                  </w:pPr>
                  <w:r>
                    <w:rPr>
                      <w:rFonts w:ascii="仿宋_GB2312" w:hAnsi="仿宋_GB2312" w:cs="仿宋_GB2312" w:eastAsia="仿宋_GB2312"/>
                      <w:sz w:val="20"/>
                      <w:shd w:fill="FFFFFF" w:val="clear"/>
                    </w:rPr>
                    <w:t xml:space="preserve">3.2.1 </w:t>
                  </w:r>
                  <w:r>
                    <w:rPr>
                      <w:rFonts w:ascii="仿宋_GB2312" w:hAnsi="仿宋_GB2312" w:cs="仿宋_GB2312" w:eastAsia="仿宋_GB2312"/>
                      <w:sz w:val="20"/>
                      <w:shd w:fill="FFFFFF" w:val="clear"/>
                    </w:rPr>
                    <w:t xml:space="preserve">独立工作能力：可独立工作，在没有血常规 </w:t>
                  </w:r>
                  <w:r>
                    <w:rPr>
                      <w:rFonts w:ascii="仿宋_GB2312" w:hAnsi="仿宋_GB2312" w:cs="仿宋_GB2312" w:eastAsia="仿宋_GB2312"/>
                      <w:sz w:val="20"/>
                      <w:shd w:fill="FFFFFF" w:val="clear"/>
                    </w:rPr>
                    <w:t xml:space="preserve">HCT </w:t>
                  </w:r>
                  <w:r>
                    <w:rPr>
                      <w:rFonts w:ascii="仿宋_GB2312" w:hAnsi="仿宋_GB2312" w:cs="仿宋_GB2312" w:eastAsia="仿宋_GB2312"/>
                      <w:sz w:val="20"/>
                      <w:shd w:fill="FFFFFF" w:val="clear"/>
                    </w:rPr>
                    <w:t>结果时也可进行推片。</w:t>
                  </w:r>
                </w:p>
                <w:p>
                  <w:pPr>
                    <w:pStyle w:val="null3"/>
                    <w:spacing w:before="150" w:after="75"/>
                    <w:ind w:left="105"/>
                    <w:jc w:val="both"/>
                  </w:pPr>
                  <w:r>
                    <w:rPr>
                      <w:rFonts w:ascii="仿宋_GB2312" w:hAnsi="仿宋_GB2312" w:cs="仿宋_GB2312" w:eastAsia="仿宋_GB2312"/>
                      <w:sz w:val="20"/>
                      <w:shd w:fill="FFFFFF" w:val="clear"/>
                    </w:rPr>
                    <w:t xml:space="preserve">3.2.2 </w:t>
                  </w:r>
                  <w:r>
                    <w:rPr>
                      <w:rFonts w:ascii="仿宋_GB2312" w:hAnsi="仿宋_GB2312" w:cs="仿宋_GB2312" w:eastAsia="仿宋_GB2312"/>
                      <w:sz w:val="20"/>
                      <w:shd w:fill="FFFFFF" w:val="clear"/>
                    </w:rPr>
                    <w:t>工作速度：≥</w:t>
                  </w:r>
                  <w:r>
                    <w:rPr>
                      <w:rFonts w:ascii="仿宋_GB2312" w:hAnsi="仿宋_GB2312" w:cs="仿宋_GB2312" w:eastAsia="仿宋_GB2312"/>
                      <w:sz w:val="20"/>
                      <w:shd w:fill="FFFFFF" w:val="clear"/>
                    </w:rPr>
                    <w:t xml:space="preserve">120 </w:t>
                  </w:r>
                  <w:r>
                    <w:rPr>
                      <w:rFonts w:ascii="仿宋_GB2312" w:hAnsi="仿宋_GB2312" w:cs="仿宋_GB2312" w:eastAsia="仿宋_GB2312"/>
                      <w:sz w:val="20"/>
                      <w:shd w:fill="FFFFFF" w:val="clear"/>
                    </w:rPr>
                    <w:t xml:space="preserve">张玻片 </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小时。</w:t>
                  </w:r>
                </w:p>
                <w:p>
                  <w:pPr>
                    <w:pStyle w:val="null3"/>
                    <w:spacing w:before="150" w:after="75"/>
                    <w:ind w:left="105"/>
                    <w:jc w:val="both"/>
                  </w:pPr>
                  <w:r>
                    <w:rPr>
                      <w:rFonts w:ascii="仿宋_GB2312" w:hAnsi="仿宋_GB2312" w:cs="仿宋_GB2312" w:eastAsia="仿宋_GB2312"/>
                      <w:sz w:val="20"/>
                      <w:shd w:fill="FFFFFF" w:val="clear"/>
                    </w:rPr>
                    <w:t xml:space="preserve">3.2.4 </w:t>
                  </w:r>
                  <w:r>
                    <w:rPr>
                      <w:rFonts w:ascii="仿宋_GB2312" w:hAnsi="仿宋_GB2312" w:cs="仿宋_GB2312" w:eastAsia="仿宋_GB2312"/>
                      <w:sz w:val="20"/>
                      <w:shd w:fill="FFFFFF" w:val="clear"/>
                    </w:rPr>
                    <w:t xml:space="preserve">染色玻片储存：专用玻片篮，每篮可放置 </w:t>
                  </w:r>
                  <w:r>
                    <w:rPr>
                      <w:rFonts w:ascii="仿宋_GB2312" w:hAnsi="仿宋_GB2312" w:cs="仿宋_GB2312" w:eastAsia="仿宋_GB2312"/>
                      <w:sz w:val="20"/>
                      <w:shd w:fill="FFFFFF" w:val="clear"/>
                    </w:rPr>
                    <w:t xml:space="preserve">10 </w:t>
                  </w:r>
                  <w:r>
                    <w:rPr>
                      <w:rFonts w:ascii="仿宋_GB2312" w:hAnsi="仿宋_GB2312" w:cs="仿宋_GB2312" w:eastAsia="仿宋_GB2312"/>
                      <w:sz w:val="20"/>
                      <w:shd w:fill="FFFFFF" w:val="clear"/>
                    </w:rPr>
                    <w:t>张玻片，可循环使用。</w:t>
                  </w:r>
                </w:p>
                <w:p>
                  <w:pPr>
                    <w:pStyle w:val="null3"/>
                    <w:spacing w:before="150" w:after="75"/>
                    <w:ind w:left="105"/>
                    <w:jc w:val="both"/>
                  </w:pPr>
                  <w:r>
                    <w:rPr>
                      <w:rFonts w:ascii="仿宋_GB2312" w:hAnsi="仿宋_GB2312" w:cs="仿宋_GB2312" w:eastAsia="仿宋_GB2312"/>
                      <w:sz w:val="20"/>
                      <w:shd w:fill="FFFFFF" w:val="clear"/>
                    </w:rPr>
                    <w:t xml:space="preserve">3.2.5 </w:t>
                  </w:r>
                  <w:r>
                    <w:rPr>
                      <w:rFonts w:ascii="仿宋_GB2312" w:hAnsi="仿宋_GB2312" w:cs="仿宋_GB2312" w:eastAsia="仿宋_GB2312"/>
                      <w:sz w:val="20"/>
                      <w:shd w:fill="FFFFFF" w:val="clear"/>
                    </w:rPr>
                    <w:t xml:space="preserve">智能推片控制：仪器可自动检测血液粘稠度，根据粘稠度不同对滴血量、推片速度 </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角度、推刀在血滴上停留时间等进行控制。</w:t>
                  </w:r>
                </w:p>
                <w:p>
                  <w:pPr>
                    <w:pStyle w:val="null3"/>
                    <w:spacing w:before="150" w:after="75"/>
                    <w:ind w:left="105"/>
                    <w:jc w:val="both"/>
                  </w:pPr>
                  <w:r>
                    <w:rPr>
                      <w:rFonts w:ascii="仿宋_GB2312" w:hAnsi="仿宋_GB2312" w:cs="仿宋_GB2312" w:eastAsia="仿宋_GB2312"/>
                      <w:sz w:val="20"/>
                      <w:shd w:fill="FFFFFF" w:val="clear"/>
                    </w:rPr>
                    <w:t xml:space="preserve">3.2.6 </w:t>
                  </w:r>
                  <w:r>
                    <w:rPr>
                      <w:rFonts w:ascii="仿宋_GB2312" w:hAnsi="仿宋_GB2312" w:cs="仿宋_GB2312" w:eastAsia="仿宋_GB2312"/>
                      <w:sz w:val="20"/>
                      <w:shd w:fill="FFFFFF" w:val="clear"/>
                    </w:rPr>
                    <w:t>推片规则：≥</w:t>
                  </w:r>
                  <w:r>
                    <w:rPr>
                      <w:rFonts w:ascii="仿宋_GB2312" w:hAnsi="仿宋_GB2312" w:cs="仿宋_GB2312" w:eastAsia="仿宋_GB2312"/>
                      <w:sz w:val="20"/>
                      <w:shd w:fill="FFFFFF" w:val="clear"/>
                    </w:rPr>
                    <w:t xml:space="preserve">10 </w:t>
                  </w:r>
                  <w:r>
                    <w:rPr>
                      <w:rFonts w:ascii="仿宋_GB2312" w:hAnsi="仿宋_GB2312" w:cs="仿宋_GB2312" w:eastAsia="仿宋_GB2312"/>
                      <w:sz w:val="20"/>
                      <w:shd w:fill="FFFFFF" w:val="clear"/>
                    </w:rPr>
                    <w:t>项，用户可自定义推片规则。</w:t>
                  </w:r>
                </w:p>
                <w:p>
                  <w:pPr>
                    <w:pStyle w:val="null3"/>
                    <w:spacing w:before="150" w:after="75"/>
                    <w:ind w:left="105"/>
                    <w:jc w:val="both"/>
                  </w:pPr>
                  <w:r>
                    <w:rPr>
                      <w:rFonts w:ascii="仿宋_GB2312" w:hAnsi="仿宋_GB2312" w:cs="仿宋_GB2312" w:eastAsia="仿宋_GB2312"/>
                      <w:sz w:val="20"/>
                      <w:shd w:fill="FFFFFF" w:val="clear"/>
                    </w:rPr>
                    <w:t xml:space="preserve">3.2.7 </w:t>
                  </w:r>
                  <w:r>
                    <w:rPr>
                      <w:rFonts w:ascii="仿宋_GB2312" w:hAnsi="仿宋_GB2312" w:cs="仿宋_GB2312" w:eastAsia="仿宋_GB2312"/>
                      <w:sz w:val="20"/>
                      <w:shd w:fill="FFFFFF" w:val="clear"/>
                    </w:rPr>
                    <w:t>染色方式：≥</w:t>
                  </w:r>
                  <w:r>
                    <w:rPr>
                      <w:rFonts w:ascii="仿宋_GB2312" w:hAnsi="仿宋_GB2312" w:cs="仿宋_GB2312" w:eastAsia="仿宋_GB2312"/>
                      <w:sz w:val="20"/>
                      <w:shd w:fill="FFFFFF" w:val="clear"/>
                    </w:rPr>
                    <w:t xml:space="preserve">7 </w:t>
                  </w:r>
                  <w:r>
                    <w:rPr>
                      <w:rFonts w:ascii="仿宋_GB2312" w:hAnsi="仿宋_GB2312" w:cs="仿宋_GB2312" w:eastAsia="仿宋_GB2312"/>
                      <w:sz w:val="20"/>
                      <w:shd w:fill="FFFFFF" w:val="clear"/>
                    </w:rPr>
                    <w:t>种。</w:t>
                  </w:r>
                </w:p>
                <w:p>
                  <w:pPr>
                    <w:pStyle w:val="null3"/>
                    <w:spacing w:before="150" w:after="75"/>
                    <w:ind w:left="105"/>
                    <w:jc w:val="both"/>
                  </w:pPr>
                  <w:r>
                    <w:rPr>
                      <w:rFonts w:ascii="仿宋_GB2312" w:hAnsi="仿宋_GB2312" w:cs="仿宋_GB2312" w:eastAsia="仿宋_GB2312"/>
                      <w:sz w:val="20"/>
                      <w:shd w:fill="FFFFFF" w:val="clear"/>
                    </w:rPr>
                    <w:t xml:space="preserve">3.2.8 </w:t>
                  </w:r>
                  <w:r>
                    <w:rPr>
                      <w:rFonts w:ascii="仿宋_GB2312" w:hAnsi="仿宋_GB2312" w:cs="仿宋_GB2312" w:eastAsia="仿宋_GB2312"/>
                      <w:sz w:val="20"/>
                      <w:shd w:fill="FFFFFF" w:val="clear"/>
                    </w:rPr>
                    <w:t>染色盒方式：一片一盒。</w:t>
                  </w:r>
                </w:p>
                <w:p>
                  <w:pPr>
                    <w:pStyle w:val="null3"/>
                    <w:spacing w:before="150" w:after="75"/>
                    <w:ind w:left="105"/>
                    <w:jc w:val="both"/>
                  </w:pPr>
                  <w:r>
                    <w:rPr>
                      <w:rFonts w:ascii="仿宋_GB2312" w:hAnsi="仿宋_GB2312" w:cs="仿宋_GB2312" w:eastAsia="仿宋_GB2312"/>
                      <w:sz w:val="20"/>
                      <w:shd w:fill="FFFFFF" w:val="clear"/>
                    </w:rPr>
                    <w:t xml:space="preserve">3.2.9 </w:t>
                  </w:r>
                  <w:r>
                    <w:rPr>
                      <w:rFonts w:ascii="仿宋_GB2312" w:hAnsi="仿宋_GB2312" w:cs="仿宋_GB2312" w:eastAsia="仿宋_GB2312"/>
                      <w:sz w:val="20"/>
                      <w:shd w:fill="FFFFFF" w:val="clear"/>
                    </w:rPr>
                    <w:t>单次吸样推片数量：≥</w:t>
                  </w:r>
                  <w:r>
                    <w:rPr>
                      <w:rFonts w:ascii="仿宋_GB2312" w:hAnsi="仿宋_GB2312" w:cs="仿宋_GB2312" w:eastAsia="仿宋_GB2312"/>
                      <w:sz w:val="20"/>
                      <w:shd w:fill="FFFFFF" w:val="clear"/>
                    </w:rPr>
                    <w:t xml:space="preserve">4 </w:t>
                  </w:r>
                  <w:r>
                    <w:rPr>
                      <w:rFonts w:ascii="仿宋_GB2312" w:hAnsi="仿宋_GB2312" w:cs="仿宋_GB2312" w:eastAsia="仿宋_GB2312"/>
                      <w:sz w:val="20"/>
                      <w:shd w:fill="FFFFFF" w:val="clear"/>
                    </w:rPr>
                    <w:t>张。</w:t>
                  </w:r>
                </w:p>
                <w:p>
                  <w:pPr>
                    <w:pStyle w:val="null3"/>
                    <w:spacing w:before="150" w:after="75"/>
                    <w:ind w:left="105"/>
                    <w:jc w:val="both"/>
                  </w:pPr>
                  <w:r>
                    <w:rPr>
                      <w:rFonts w:ascii="仿宋_GB2312" w:hAnsi="仿宋_GB2312" w:cs="仿宋_GB2312" w:eastAsia="仿宋_GB2312"/>
                      <w:sz w:val="20"/>
                      <w:shd w:fill="FFFFFF" w:val="clear"/>
                    </w:rPr>
                    <w:t xml:space="preserve">3.2.10 </w:t>
                  </w:r>
                  <w:r>
                    <w:rPr>
                      <w:rFonts w:ascii="仿宋_GB2312" w:hAnsi="仿宋_GB2312" w:cs="仿宋_GB2312" w:eastAsia="仿宋_GB2312"/>
                      <w:sz w:val="20"/>
                      <w:shd w:fill="FFFFFF" w:val="clear"/>
                    </w:rPr>
                    <w:t>染色盒维护：全自动维护程序，无需从机内取出手工清洗。</w:t>
                  </w:r>
                </w:p>
                <w:p>
                  <w:pPr>
                    <w:pStyle w:val="null3"/>
                    <w:spacing w:before="150" w:after="75"/>
                    <w:ind w:left="105"/>
                    <w:jc w:val="both"/>
                  </w:pPr>
                  <w:r>
                    <w:rPr>
                      <w:rFonts w:ascii="仿宋_GB2312" w:hAnsi="仿宋_GB2312" w:cs="仿宋_GB2312" w:eastAsia="仿宋_GB2312"/>
                      <w:sz w:val="20"/>
                      <w:shd w:fill="FFFFFF" w:val="clear"/>
                    </w:rPr>
                    <w:t xml:space="preserve">3.2.11 </w:t>
                  </w:r>
                  <w:r>
                    <w:rPr>
                      <w:rFonts w:ascii="仿宋_GB2312" w:hAnsi="仿宋_GB2312" w:cs="仿宋_GB2312" w:eastAsia="仿宋_GB2312"/>
                      <w:sz w:val="20"/>
                      <w:shd w:fill="FFFFFF" w:val="clear"/>
                    </w:rPr>
                    <w:t>推片刀：无需更换，终身免维护。</w:t>
                  </w:r>
                </w:p>
                <w:p>
                  <w:pPr>
                    <w:pStyle w:val="null3"/>
                    <w:spacing w:before="150" w:after="75"/>
                    <w:ind w:left="105"/>
                    <w:jc w:val="both"/>
                  </w:pPr>
                  <w:r>
                    <w:rPr>
                      <w:rFonts w:ascii="仿宋_GB2312" w:hAnsi="仿宋_GB2312" w:cs="仿宋_GB2312" w:eastAsia="仿宋_GB2312"/>
                      <w:sz w:val="20"/>
                      <w:shd w:fill="FFFFFF" w:val="clear"/>
                    </w:rPr>
                    <w:t xml:space="preserve">3.2.12 </w:t>
                  </w:r>
                  <w:r>
                    <w:rPr>
                      <w:rFonts w:ascii="仿宋_GB2312" w:hAnsi="仿宋_GB2312" w:cs="仿宋_GB2312" w:eastAsia="仿宋_GB2312"/>
                      <w:sz w:val="20"/>
                      <w:shd w:fill="FFFFFF" w:val="clear"/>
                    </w:rPr>
                    <w:t>玻片识别：可直接在玻片上打印数字、条码和二维码。</w:t>
                  </w:r>
                </w:p>
                <w:p>
                  <w:pPr>
                    <w:pStyle w:val="null3"/>
                    <w:spacing w:before="150" w:after="75"/>
                    <w:ind w:left="105"/>
                    <w:jc w:val="both"/>
                  </w:pPr>
                  <w:r>
                    <w:rPr>
                      <w:rFonts w:ascii="仿宋_GB2312" w:hAnsi="仿宋_GB2312" w:cs="仿宋_GB2312" w:eastAsia="仿宋_GB2312"/>
                      <w:sz w:val="20"/>
                      <w:shd w:fill="FFFFFF" w:val="clear"/>
                    </w:rPr>
                    <w:t xml:space="preserve">3.2.13 </w:t>
                  </w:r>
                  <w:r>
                    <w:rPr>
                      <w:rFonts w:ascii="仿宋_GB2312" w:hAnsi="仿宋_GB2312" w:cs="仿宋_GB2312" w:eastAsia="仿宋_GB2312"/>
                      <w:sz w:val="20"/>
                      <w:shd w:fill="FFFFFF" w:val="clear"/>
                    </w:rPr>
                    <w:t>染液配置：染液全开放，染色时间可调。</w:t>
                  </w:r>
                </w:p>
                <w:p>
                  <w:pPr>
                    <w:pStyle w:val="null3"/>
                    <w:spacing w:before="150" w:after="75"/>
                    <w:ind w:left="105"/>
                    <w:jc w:val="both"/>
                  </w:pPr>
                  <w:r>
                    <w:rPr>
                      <w:rFonts w:ascii="仿宋_GB2312" w:hAnsi="仿宋_GB2312" w:cs="仿宋_GB2312" w:eastAsia="仿宋_GB2312"/>
                      <w:sz w:val="20"/>
                      <w:shd w:fill="FFFFFF" w:val="clear"/>
                    </w:rPr>
                    <w:t xml:space="preserve">3.3 </w:t>
                  </w:r>
                  <w:r>
                    <w:rPr>
                      <w:rFonts w:ascii="仿宋_GB2312" w:hAnsi="仿宋_GB2312" w:cs="仿宋_GB2312" w:eastAsia="仿宋_GB2312"/>
                      <w:sz w:val="20"/>
                      <w:shd w:fill="FFFFFF" w:val="clear"/>
                    </w:rPr>
                    <w:t>全自动细胞形态学分析仪</w:t>
                  </w:r>
                </w:p>
                <w:p>
                  <w:pPr>
                    <w:pStyle w:val="null3"/>
                    <w:spacing w:before="150" w:after="75"/>
                    <w:ind w:left="105"/>
                    <w:jc w:val="both"/>
                  </w:pPr>
                  <w:r>
                    <w:rPr>
                      <w:rFonts w:ascii="仿宋_GB2312" w:hAnsi="仿宋_GB2312" w:cs="仿宋_GB2312" w:eastAsia="仿宋_GB2312"/>
                      <w:sz w:val="20"/>
                      <w:shd w:fill="FFFFFF" w:val="clear"/>
                    </w:rPr>
                    <w:t xml:space="preserve">3.3.1 </w:t>
                  </w:r>
                  <w:r>
                    <w:rPr>
                      <w:rFonts w:ascii="仿宋_GB2312" w:hAnsi="仿宋_GB2312" w:cs="仿宋_GB2312" w:eastAsia="仿宋_GB2312"/>
                      <w:sz w:val="20"/>
                      <w:shd w:fill="FFFFFF" w:val="clear"/>
                    </w:rPr>
                    <w:t>适用范围：用于对外周血涂片血细胞的形态图像摄取、可视化观察及描述，包括白细胞单细胞图像摄取、初步分类，红细胞形态描述及血小板数目估算。</w:t>
                  </w:r>
                </w:p>
                <w:p>
                  <w:pPr>
                    <w:pStyle w:val="null3"/>
                    <w:spacing w:before="150" w:after="75"/>
                    <w:ind w:left="105"/>
                    <w:jc w:val="both"/>
                  </w:pPr>
                  <w:r>
                    <w:rPr>
                      <w:rFonts w:ascii="仿宋_GB2312" w:hAnsi="仿宋_GB2312" w:cs="仿宋_GB2312" w:eastAsia="仿宋_GB2312"/>
                      <w:sz w:val="20"/>
                      <w:shd w:fill="FFFFFF" w:val="clear"/>
                    </w:rPr>
                    <w:t xml:space="preserve">3.3.2 </w:t>
                  </w:r>
                  <w:r>
                    <w:rPr>
                      <w:rFonts w:ascii="仿宋_GB2312" w:hAnsi="仿宋_GB2312" w:cs="仿宋_GB2312" w:eastAsia="仿宋_GB2312"/>
                      <w:sz w:val="20"/>
                      <w:shd w:fill="FFFFFF" w:val="clear"/>
                    </w:rPr>
                    <w:t>全自动处理：从进样、扫描、定位、加油、各放大倍数间切换、拍摄、初步分类实现完全自动化。</w:t>
                  </w:r>
                </w:p>
                <w:p>
                  <w:pPr>
                    <w:pStyle w:val="null3"/>
                    <w:spacing w:before="150" w:after="75"/>
                    <w:ind w:left="105"/>
                    <w:jc w:val="both"/>
                  </w:pPr>
                  <w:r>
                    <w:rPr>
                      <w:rFonts w:ascii="仿宋_GB2312" w:hAnsi="仿宋_GB2312" w:cs="仿宋_GB2312" w:eastAsia="仿宋_GB2312"/>
                      <w:sz w:val="20"/>
                      <w:shd w:fill="FFFFFF" w:val="clear"/>
                    </w:rPr>
                    <w:t xml:space="preserve">3.3.4 </w:t>
                  </w:r>
                  <w:r>
                    <w:rPr>
                      <w:rFonts w:ascii="仿宋_GB2312" w:hAnsi="仿宋_GB2312" w:cs="仿宋_GB2312" w:eastAsia="仿宋_GB2312"/>
                      <w:sz w:val="20"/>
                      <w:shd w:fill="FFFFFF" w:val="clear"/>
                    </w:rPr>
                    <w:t>处理能力：外周血涂片（</w:t>
                  </w:r>
                  <w:r>
                    <w:rPr>
                      <w:rFonts w:ascii="仿宋_GB2312" w:hAnsi="仿宋_GB2312" w:cs="仿宋_GB2312" w:eastAsia="仿宋_GB2312"/>
                      <w:sz w:val="20"/>
                      <w:shd w:fill="FFFFFF" w:val="clear"/>
                    </w:rPr>
                    <w:t>100WBC+RBC+PLT</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3</w:t>
                  </w:r>
                  <w:r>
                    <w:rPr>
                      <w:rFonts w:ascii="仿宋_GB2312" w:hAnsi="仿宋_GB2312" w:cs="仿宋_GB2312" w:eastAsia="仿宋_GB2312"/>
                      <w:sz w:val="20"/>
                      <w:shd w:fill="FFFFFF" w:val="clear"/>
                    </w:rPr>
                    <w:t>0</w:t>
                  </w:r>
                  <w:r>
                    <w:rPr>
                      <w:rFonts w:ascii="仿宋_GB2312" w:hAnsi="仿宋_GB2312" w:cs="仿宋_GB2312" w:eastAsia="仿宋_GB2312"/>
                      <w:sz w:val="20"/>
                      <w:shd w:fill="FFFFFF" w:val="clear"/>
                    </w:rPr>
                    <w:t>张</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小时。</w:t>
                  </w:r>
                </w:p>
                <w:p>
                  <w:pPr>
                    <w:pStyle w:val="null3"/>
                    <w:spacing w:before="150" w:after="75"/>
                    <w:ind w:left="105"/>
                    <w:jc w:val="both"/>
                  </w:pPr>
                  <w:r>
                    <w:rPr>
                      <w:rFonts w:ascii="仿宋_GB2312" w:hAnsi="仿宋_GB2312" w:cs="仿宋_GB2312" w:eastAsia="仿宋_GB2312"/>
                      <w:sz w:val="20"/>
                      <w:shd w:fill="FFFFFF" w:val="clear"/>
                    </w:rPr>
                    <w:t xml:space="preserve">3.3.5 </w:t>
                  </w:r>
                  <w:r>
                    <w:rPr>
                      <w:rFonts w:ascii="仿宋_GB2312" w:hAnsi="仿宋_GB2312" w:cs="仿宋_GB2312" w:eastAsia="仿宋_GB2312"/>
                      <w:sz w:val="20"/>
                      <w:shd w:fill="FFFFFF" w:val="clear"/>
                    </w:rPr>
                    <w:t xml:space="preserve">分类参数：白细胞预分类参数 </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12 </w:t>
                  </w:r>
                  <w:r>
                    <w:rPr>
                      <w:rFonts w:ascii="仿宋_GB2312" w:hAnsi="仿宋_GB2312" w:cs="仿宋_GB2312" w:eastAsia="仿宋_GB2312"/>
                      <w:sz w:val="20"/>
                      <w:shd w:fill="FFFFFF" w:val="clear"/>
                    </w:rPr>
                    <w:t>类；非白细胞预分类参</w:t>
                  </w:r>
                  <w:r>
                    <w:rPr>
                      <w:rFonts w:ascii="仿宋_GB2312" w:hAnsi="仿宋_GB2312" w:cs="仿宋_GB2312" w:eastAsia="仿宋_GB2312"/>
                      <w:sz w:val="20"/>
                      <w:shd w:fill="FFFFFF" w:val="clear"/>
                    </w:rPr>
                    <w:t>数</w:t>
                  </w:r>
                  <w:r>
                    <w:rPr>
                      <w:rFonts w:ascii="仿宋_GB2312" w:hAnsi="仿宋_GB2312" w:cs="仿宋_GB2312" w:eastAsia="仿宋_GB2312"/>
                      <w:sz w:val="20"/>
                      <w:shd w:fill="FFFFFF" w:val="clear"/>
                    </w:rPr>
                    <w:t>≥</w:t>
                  </w:r>
                  <w:r>
                    <w:rPr>
                      <w:rFonts w:ascii="仿宋_GB2312" w:hAnsi="仿宋_GB2312" w:cs="仿宋_GB2312" w:eastAsia="仿宋_GB2312"/>
                      <w:sz w:val="21"/>
                    </w:rPr>
                    <w:t xml:space="preserve"> </w:t>
                  </w:r>
                  <w:r>
                    <w:rPr>
                      <w:rFonts w:ascii="仿宋_GB2312" w:hAnsi="仿宋_GB2312" w:cs="仿宋_GB2312" w:eastAsia="仿宋_GB2312"/>
                      <w:sz w:val="20"/>
                      <w:shd w:fill="FFFFFF" w:val="clear"/>
                    </w:rPr>
                    <w:t>5</w:t>
                  </w:r>
                  <w:r>
                    <w:rPr>
                      <w:rFonts w:ascii="仿宋_GB2312" w:hAnsi="仿宋_GB2312" w:cs="仿宋_GB2312" w:eastAsia="仿宋_GB2312"/>
                      <w:sz w:val="20"/>
                      <w:shd w:fill="FFFFFF" w:val="clear"/>
                    </w:rPr>
                    <w:t>类</w:t>
                  </w:r>
                  <w:r>
                    <w:rPr>
                      <w:rFonts w:ascii="仿宋_GB2312" w:hAnsi="仿宋_GB2312" w:cs="仿宋_GB2312" w:eastAsia="仿宋_GB2312"/>
                      <w:sz w:val="20"/>
                      <w:shd w:fill="FFFFFF" w:val="clear"/>
                    </w:rPr>
                    <w:t>；红细胞形态定性类型</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6 </w:t>
                  </w:r>
                  <w:r>
                    <w:rPr>
                      <w:rFonts w:ascii="仿宋_GB2312" w:hAnsi="仿宋_GB2312" w:cs="仿宋_GB2312" w:eastAsia="仿宋_GB2312"/>
                      <w:sz w:val="20"/>
                      <w:shd w:fill="FFFFFF" w:val="clear"/>
                    </w:rPr>
                    <w:t>类。</w:t>
                  </w:r>
                </w:p>
                <w:p>
                  <w:pPr>
                    <w:pStyle w:val="null3"/>
                    <w:spacing w:before="150" w:after="75"/>
                    <w:ind w:left="105"/>
                    <w:jc w:val="both"/>
                  </w:pPr>
                  <w:r>
                    <w:rPr>
                      <w:rFonts w:ascii="仿宋_GB2312" w:hAnsi="仿宋_GB2312" w:cs="仿宋_GB2312" w:eastAsia="仿宋_GB2312"/>
                      <w:sz w:val="20"/>
                      <w:shd w:fill="FFFFFF" w:val="clear"/>
                    </w:rPr>
                    <w:t xml:space="preserve">3.3.6 </w:t>
                  </w:r>
                  <w:r>
                    <w:rPr>
                      <w:rFonts w:ascii="仿宋_GB2312" w:hAnsi="仿宋_GB2312" w:cs="仿宋_GB2312" w:eastAsia="仿宋_GB2312"/>
                      <w:sz w:val="20"/>
                      <w:shd w:fill="FFFFFF" w:val="clear"/>
                    </w:rPr>
                    <w:t>血小板分析：可扫描血涂片体部、边缘两侧、尾部判断是否有血小板聚集；具备估算外周血血小板数量的功能。</w:t>
                  </w:r>
                </w:p>
                <w:p>
                  <w:pPr>
                    <w:pStyle w:val="null3"/>
                    <w:spacing w:before="150" w:after="75"/>
                    <w:ind w:left="105"/>
                    <w:jc w:val="both"/>
                  </w:pPr>
                  <w:r>
                    <w:rPr>
                      <w:rFonts w:ascii="仿宋_GB2312" w:hAnsi="仿宋_GB2312" w:cs="仿宋_GB2312" w:eastAsia="仿宋_GB2312"/>
                      <w:sz w:val="20"/>
                      <w:shd w:fill="FFFFFF" w:val="clear"/>
                    </w:rPr>
                    <w:t xml:space="preserve">3.3.7 </w:t>
                  </w:r>
                  <w:r>
                    <w:rPr>
                      <w:rFonts w:ascii="仿宋_GB2312" w:hAnsi="仿宋_GB2312" w:cs="仿宋_GB2312" w:eastAsia="仿宋_GB2312"/>
                      <w:sz w:val="20"/>
                      <w:shd w:fill="FFFFFF" w:val="clear"/>
                    </w:rPr>
                    <w:t>涂片接收：可与全自动推染片机连接，自动接收推染片机制作好的涂片，并能接收外来血涂片；支持单片进样模式，以支持急诊插入分析样本。</w:t>
                  </w:r>
                </w:p>
                <w:p>
                  <w:pPr>
                    <w:pStyle w:val="null3"/>
                    <w:spacing w:before="150" w:after="75"/>
                    <w:ind w:left="105"/>
                    <w:jc w:val="both"/>
                  </w:pPr>
                  <w:r>
                    <w:rPr>
                      <w:rFonts w:ascii="仿宋_GB2312" w:hAnsi="仿宋_GB2312" w:cs="仿宋_GB2312" w:eastAsia="仿宋_GB2312"/>
                      <w:sz w:val="20"/>
                      <w:shd w:fill="FFFFFF" w:val="clear"/>
                    </w:rPr>
                    <w:t xml:space="preserve">3.3.8 </w:t>
                  </w:r>
                  <w:r>
                    <w:rPr>
                      <w:rFonts w:ascii="仿宋_GB2312" w:hAnsi="仿宋_GB2312" w:cs="仿宋_GB2312" w:eastAsia="仿宋_GB2312"/>
                      <w:sz w:val="20"/>
                      <w:shd w:fill="FFFFFF" w:val="clear"/>
                    </w:rPr>
                    <w:t>质控功能：可对分析仪的细胞定位准确性进行检测，验证硬件和涂片的质量。</w:t>
                  </w:r>
                </w:p>
                <w:p>
                  <w:pPr>
                    <w:pStyle w:val="null3"/>
                    <w:spacing w:before="150" w:after="75"/>
                    <w:ind w:left="105"/>
                    <w:jc w:val="both"/>
                  </w:pPr>
                  <w:r>
                    <w:rPr>
                      <w:rFonts w:ascii="仿宋_GB2312" w:hAnsi="仿宋_GB2312" w:cs="仿宋_GB2312" w:eastAsia="仿宋_GB2312"/>
                      <w:sz w:val="20"/>
                      <w:shd w:fill="FFFFFF" w:val="clear"/>
                    </w:rPr>
                    <w:t xml:space="preserve">3.3.9 </w:t>
                  </w:r>
                  <w:r>
                    <w:rPr>
                      <w:rFonts w:ascii="仿宋_GB2312" w:hAnsi="仿宋_GB2312" w:cs="仿宋_GB2312" w:eastAsia="仿宋_GB2312"/>
                      <w:sz w:val="20"/>
                      <w:shd w:fill="FFFFFF" w:val="clear"/>
                    </w:rPr>
                    <w:t>数据存储：支持外周血玻片的数据和细胞图片存档，可存</w:t>
                  </w:r>
                  <w:r>
                    <w:rPr>
                      <w:rFonts w:ascii="仿宋_GB2312" w:hAnsi="仿宋_GB2312" w:cs="仿宋_GB2312" w:eastAsia="仿宋_GB2312"/>
                      <w:sz w:val="20"/>
                      <w:shd w:fill="FFFFFF" w:val="clear"/>
                    </w:rPr>
                    <w:t>储</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4</w:t>
                  </w:r>
                  <w:r>
                    <w:rPr>
                      <w:rFonts w:ascii="仿宋_GB2312" w:hAnsi="仿宋_GB2312" w:cs="仿宋_GB2312" w:eastAsia="仿宋_GB2312"/>
                      <w:sz w:val="20"/>
                      <w:shd w:fill="FFFFFF" w:val="clear"/>
                    </w:rPr>
                    <w:t>万个</w:t>
                  </w:r>
                  <w:r>
                    <w:rPr>
                      <w:rFonts w:ascii="仿宋_GB2312" w:hAnsi="仿宋_GB2312" w:cs="仿宋_GB2312" w:eastAsia="仿宋_GB2312"/>
                      <w:sz w:val="20"/>
                      <w:shd w:fill="FFFFFF" w:val="clear"/>
                    </w:rPr>
                    <w:t>样本的细胞图形及血液分析结果信息。</w:t>
                  </w:r>
                </w:p>
                <w:p>
                  <w:pPr>
                    <w:pStyle w:val="null3"/>
                    <w:spacing w:before="150" w:after="75"/>
                    <w:ind w:left="105"/>
                    <w:jc w:val="both"/>
                  </w:pPr>
                  <w:r>
                    <w:rPr>
                      <w:rFonts w:ascii="仿宋_GB2312" w:hAnsi="仿宋_GB2312" w:cs="仿宋_GB2312" w:eastAsia="仿宋_GB2312"/>
                      <w:sz w:val="20"/>
                      <w:shd w:fill="FFFFFF" w:val="clear"/>
                    </w:rPr>
                    <w:t xml:space="preserve">3.3.11 </w:t>
                  </w:r>
                  <w:r>
                    <w:rPr>
                      <w:rFonts w:ascii="仿宋_GB2312" w:hAnsi="仿宋_GB2312" w:cs="仿宋_GB2312" w:eastAsia="仿宋_GB2312"/>
                      <w:sz w:val="20"/>
                      <w:shd w:fill="FFFFFF" w:val="clear"/>
                    </w:rPr>
                    <w:t>模式切换：支持根据血液分析仪结果触发不同检测模式的功能；支持根据实时外周血涂片血细胞形态分析结果修改检测模式的功能。</w:t>
                  </w:r>
                </w:p>
                <w:p>
                  <w:pPr>
                    <w:pStyle w:val="null3"/>
                    <w:spacing w:before="150" w:after="75"/>
                    <w:ind w:left="105"/>
                    <w:jc w:val="both"/>
                  </w:pPr>
                  <w:r>
                    <w:rPr>
                      <w:rFonts w:ascii="仿宋_GB2312" w:hAnsi="仿宋_GB2312" w:cs="仿宋_GB2312" w:eastAsia="仿宋_GB2312"/>
                      <w:sz w:val="20"/>
                      <w:shd w:fill="FFFFFF" w:val="clear"/>
                    </w:rPr>
                    <w:t xml:space="preserve">3.3.12 </w:t>
                  </w:r>
                  <w:r>
                    <w:rPr>
                      <w:rFonts w:ascii="仿宋_GB2312" w:hAnsi="仿宋_GB2312" w:cs="仿宋_GB2312" w:eastAsia="仿宋_GB2312"/>
                      <w:sz w:val="20"/>
                      <w:shd w:fill="FFFFFF" w:val="clear"/>
                    </w:rPr>
                    <w:t>具有一键开关机功能，无需逐台按顺序开关机；支持细胞分类添加功能（可添加自定义白细胞、非白细胞分类、红细胞定性项目）。</w:t>
                  </w:r>
                </w:p>
                <w:p>
                  <w:pPr>
                    <w:pStyle w:val="null3"/>
                    <w:spacing w:before="150" w:after="75"/>
                    <w:ind w:left="105"/>
                    <w:jc w:val="both"/>
                  </w:pPr>
                  <w:r>
                    <w:rPr>
                      <w:rFonts w:ascii="仿宋_GB2312" w:hAnsi="仿宋_GB2312" w:cs="仿宋_GB2312" w:eastAsia="仿宋_GB2312"/>
                      <w:sz w:val="20"/>
                      <w:shd w:fill="FFFFFF" w:val="clear"/>
                    </w:rPr>
                    <w:t xml:space="preserve">3.3.13 </w:t>
                  </w:r>
                  <w:r>
                    <w:rPr>
                      <w:rFonts w:ascii="仿宋_GB2312" w:hAnsi="仿宋_GB2312" w:cs="仿宋_GB2312" w:eastAsia="仿宋_GB2312"/>
                      <w:sz w:val="20"/>
                      <w:shd w:fill="FFFFFF" w:val="clear"/>
                    </w:rPr>
                    <w:t>提供血涂片数字扫描并保存功能，可支持教学工作；具备条码阅读功能，可接受二维码和条形码；报告格式可由用户自定义，可输出图片进行打印。</w:t>
                  </w:r>
                </w:p>
                <w:p>
                  <w:pPr>
                    <w:pStyle w:val="null3"/>
                    <w:spacing w:before="150" w:after="75"/>
                    <w:ind w:left="105"/>
                    <w:jc w:val="both"/>
                  </w:pPr>
                  <w:r>
                    <w:rPr>
                      <w:rFonts w:ascii="仿宋_GB2312" w:hAnsi="仿宋_GB2312" w:cs="仿宋_GB2312" w:eastAsia="仿宋_GB2312"/>
                      <w:sz w:val="20"/>
                      <w:shd w:fill="FFFFFF" w:val="clear"/>
                    </w:rPr>
                    <w:t xml:space="preserve">3.4 </w:t>
                  </w:r>
                  <w:r>
                    <w:rPr>
                      <w:rFonts w:ascii="仿宋_GB2312" w:hAnsi="仿宋_GB2312" w:cs="仿宋_GB2312" w:eastAsia="仿宋_GB2312"/>
                      <w:sz w:val="20"/>
                      <w:shd w:fill="FFFFFF" w:val="clear"/>
                    </w:rPr>
                    <w:t>糖化血红蛋白分析仪</w:t>
                  </w:r>
                </w:p>
                <w:p>
                  <w:pPr>
                    <w:pStyle w:val="null3"/>
                    <w:spacing w:before="150" w:after="75"/>
                    <w:ind w:left="105"/>
                    <w:jc w:val="both"/>
                  </w:pPr>
                  <w:r>
                    <w:rPr>
                      <w:rFonts w:ascii="仿宋_GB2312" w:hAnsi="仿宋_GB2312" w:cs="仿宋_GB2312" w:eastAsia="仿宋_GB2312"/>
                      <w:sz w:val="20"/>
                      <w:shd w:fill="FFFFFF" w:val="clear"/>
                    </w:rPr>
                    <w:t xml:space="preserve">3.4.2 </w:t>
                  </w:r>
                  <w:r>
                    <w:rPr>
                      <w:rFonts w:ascii="仿宋_GB2312" w:hAnsi="仿宋_GB2312" w:cs="仿宋_GB2312" w:eastAsia="仿宋_GB2312"/>
                      <w:sz w:val="20"/>
                      <w:shd w:fill="FFFFFF" w:val="clear"/>
                    </w:rPr>
                    <w:t>检测方法：双波长吸光度法。</w:t>
                  </w:r>
                </w:p>
                <w:p>
                  <w:pPr>
                    <w:pStyle w:val="null3"/>
                    <w:spacing w:before="150" w:after="75"/>
                    <w:ind w:left="105"/>
                    <w:jc w:val="both"/>
                  </w:pPr>
                  <w:r>
                    <w:rPr>
                      <w:rFonts w:ascii="仿宋_GB2312" w:hAnsi="仿宋_GB2312" w:cs="仿宋_GB2312" w:eastAsia="仿宋_GB2312"/>
                      <w:sz w:val="20"/>
                      <w:shd w:fill="FFFFFF" w:val="clear"/>
                    </w:rPr>
                    <w:t xml:space="preserve">3.4.3 </w:t>
                  </w:r>
                  <w:r>
                    <w:rPr>
                      <w:rFonts w:ascii="仿宋_GB2312" w:hAnsi="仿宋_GB2312" w:cs="仿宋_GB2312" w:eastAsia="仿宋_GB2312"/>
                      <w:sz w:val="20"/>
                      <w:shd w:fill="FFFFFF" w:val="clear"/>
                    </w:rPr>
                    <w:t>检测参数：至少包含总糖化血红蛋白（</w:t>
                  </w:r>
                  <w:r>
                    <w:rPr>
                      <w:rFonts w:ascii="仿宋_GB2312" w:hAnsi="仿宋_GB2312" w:cs="仿宋_GB2312" w:eastAsia="仿宋_GB2312"/>
                      <w:sz w:val="20"/>
                      <w:shd w:fill="FFFFFF" w:val="clear"/>
                    </w:rPr>
                    <w:t>HbA1</w:t>
                  </w:r>
                  <w:r>
                    <w:rPr>
                      <w:rFonts w:ascii="仿宋_GB2312" w:hAnsi="仿宋_GB2312" w:cs="仿宋_GB2312" w:eastAsia="仿宋_GB2312"/>
                      <w:sz w:val="20"/>
                      <w:shd w:fill="FFFFFF" w:val="clear"/>
                    </w:rPr>
                    <w:t xml:space="preserve">）、血红蛋白 </w:t>
                  </w:r>
                  <w:r>
                    <w:rPr>
                      <w:rFonts w:ascii="仿宋_GB2312" w:hAnsi="仿宋_GB2312" w:cs="仿宋_GB2312" w:eastAsia="仿宋_GB2312"/>
                      <w:sz w:val="20"/>
                      <w:shd w:fill="FFFFFF" w:val="clear"/>
                    </w:rPr>
                    <w:t>F</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HbF</w:t>
                  </w:r>
                  <w:r>
                    <w:rPr>
                      <w:rFonts w:ascii="仿宋_GB2312" w:hAnsi="仿宋_GB2312" w:cs="仿宋_GB2312" w:eastAsia="仿宋_GB2312"/>
                      <w:sz w:val="20"/>
                      <w:shd w:fill="FFFFFF" w:val="clear"/>
                    </w:rPr>
                    <w:t>）、平均血糖（</w:t>
                  </w:r>
                  <w:r>
                    <w:rPr>
                      <w:rFonts w:ascii="仿宋_GB2312" w:hAnsi="仿宋_GB2312" w:cs="仿宋_GB2312" w:eastAsia="仿宋_GB2312"/>
                      <w:sz w:val="20"/>
                      <w:shd w:fill="FFFFFF" w:val="clear"/>
                    </w:rPr>
                    <w:t>eAG</w:t>
                  </w:r>
                  <w:r>
                    <w:rPr>
                      <w:rFonts w:ascii="仿宋_GB2312" w:hAnsi="仿宋_GB2312" w:cs="仿宋_GB2312" w:eastAsia="仿宋_GB2312"/>
                      <w:sz w:val="20"/>
                      <w:shd w:fill="FFFFFF" w:val="clear"/>
                    </w:rPr>
                    <w:t>）。</w:t>
                  </w:r>
                </w:p>
                <w:p>
                  <w:pPr>
                    <w:pStyle w:val="null3"/>
                    <w:spacing w:before="150" w:after="75"/>
                    <w:ind w:left="105"/>
                    <w:jc w:val="both"/>
                  </w:pPr>
                  <w:r>
                    <w:rPr>
                      <w:rFonts w:ascii="仿宋_GB2312" w:hAnsi="仿宋_GB2312" w:cs="仿宋_GB2312" w:eastAsia="仿宋_GB2312"/>
                      <w:sz w:val="20"/>
                      <w:shd w:fill="FFFFFF" w:val="clear"/>
                    </w:rPr>
                    <w:t xml:space="preserve">3.4.4 </w:t>
                  </w:r>
                  <w:r>
                    <w:rPr>
                      <w:rFonts w:ascii="仿宋_GB2312" w:hAnsi="仿宋_GB2312" w:cs="仿宋_GB2312" w:eastAsia="仿宋_GB2312"/>
                      <w:sz w:val="20"/>
                      <w:shd w:fill="FFFFFF" w:val="clear"/>
                    </w:rPr>
                    <w:t>检测速度：≥</w:t>
                  </w:r>
                  <w:r>
                    <w:rPr>
                      <w:rFonts w:ascii="仿宋_GB2312" w:hAnsi="仿宋_GB2312" w:cs="仿宋_GB2312" w:eastAsia="仿宋_GB2312"/>
                      <w:sz w:val="20"/>
                      <w:shd w:fill="FFFFFF" w:val="clear"/>
                    </w:rPr>
                    <w:t xml:space="preserve">110 </w:t>
                  </w:r>
                  <w:r>
                    <w:rPr>
                      <w:rFonts w:ascii="仿宋_GB2312" w:hAnsi="仿宋_GB2312" w:cs="仿宋_GB2312" w:eastAsia="仿宋_GB2312"/>
                      <w:sz w:val="20"/>
                      <w:shd w:fill="FFFFFF" w:val="clear"/>
                    </w:rPr>
                    <w:t xml:space="preserve">样本 </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小时；</w:t>
                  </w:r>
                </w:p>
                <w:p>
                  <w:pPr>
                    <w:pStyle w:val="null3"/>
                    <w:spacing w:before="150" w:after="75"/>
                    <w:ind w:left="105"/>
                    <w:jc w:val="both"/>
                  </w:pPr>
                  <w:r>
                    <w:rPr>
                      <w:rFonts w:ascii="仿宋_GB2312" w:hAnsi="仿宋_GB2312" w:cs="仿宋_GB2312" w:eastAsia="仿宋_GB2312"/>
                      <w:sz w:val="20"/>
                      <w:shd w:fill="FFFFFF" w:val="clear"/>
                    </w:rPr>
                    <w:t xml:space="preserve">3.4.6 </w:t>
                  </w:r>
                  <w:r>
                    <w:rPr>
                      <w:rFonts w:ascii="仿宋_GB2312" w:hAnsi="仿宋_GB2312" w:cs="仿宋_GB2312" w:eastAsia="仿宋_GB2312"/>
                      <w:sz w:val="20"/>
                      <w:shd w:fill="FFFFFF" w:val="clear"/>
                    </w:rPr>
                    <w:t>急诊模式：具备专用急诊样本位，支持急诊样本优先检测。</w:t>
                  </w:r>
                </w:p>
                <w:p>
                  <w:pPr>
                    <w:pStyle w:val="null3"/>
                    <w:spacing w:before="150" w:after="75"/>
                    <w:ind w:left="105"/>
                    <w:jc w:val="both"/>
                  </w:pPr>
                  <w:r>
                    <w:rPr>
                      <w:rFonts w:ascii="仿宋_GB2312" w:hAnsi="仿宋_GB2312" w:cs="仿宋_GB2312" w:eastAsia="仿宋_GB2312"/>
                      <w:sz w:val="20"/>
                      <w:shd w:fill="FFFFFF" w:val="clear"/>
                    </w:rPr>
                    <w:t xml:space="preserve">3.4.7 </w:t>
                  </w:r>
                  <w:r>
                    <w:rPr>
                      <w:rFonts w:ascii="仿宋_GB2312" w:hAnsi="仿宋_GB2312" w:cs="仿宋_GB2312" w:eastAsia="仿宋_GB2312"/>
                      <w:sz w:val="20"/>
                      <w:shd w:fill="FFFFFF" w:val="clear"/>
                    </w:rPr>
                    <w:t>用血量：全血≤</w:t>
                  </w:r>
                  <w:r>
                    <w:rPr>
                      <w:rFonts w:ascii="仿宋_GB2312" w:hAnsi="仿宋_GB2312" w:cs="仿宋_GB2312" w:eastAsia="仿宋_GB2312"/>
                      <w:sz w:val="20"/>
                      <w:shd w:fill="FFFFFF" w:val="clear"/>
                    </w:rPr>
                    <w:t>16</w:t>
                  </w:r>
                  <w:r>
                    <w:rPr>
                      <w:rFonts w:ascii="仿宋_GB2312" w:hAnsi="仿宋_GB2312" w:cs="仿宋_GB2312" w:eastAsia="仿宋_GB2312"/>
                      <w:sz w:val="20"/>
                      <w:shd w:fill="FFFFFF" w:val="clear"/>
                    </w:rPr>
                    <w:t>μ</w:t>
                  </w:r>
                  <w:r>
                    <w:rPr>
                      <w:rFonts w:ascii="仿宋_GB2312" w:hAnsi="仿宋_GB2312" w:cs="仿宋_GB2312" w:eastAsia="仿宋_GB2312"/>
                      <w:sz w:val="20"/>
                      <w:shd w:fill="FFFFFF" w:val="clear"/>
                    </w:rPr>
                    <w:t>L</w:t>
                  </w:r>
                  <w:r>
                    <w:rPr>
                      <w:rFonts w:ascii="仿宋_GB2312" w:hAnsi="仿宋_GB2312" w:cs="仿宋_GB2312" w:eastAsia="仿宋_GB2312"/>
                      <w:sz w:val="20"/>
                      <w:shd w:fill="FFFFFF" w:val="clear"/>
                    </w:rPr>
                    <w:t>，预稀释≤</w:t>
                  </w:r>
                  <w:r>
                    <w:rPr>
                      <w:rFonts w:ascii="仿宋_GB2312" w:hAnsi="仿宋_GB2312" w:cs="仿宋_GB2312" w:eastAsia="仿宋_GB2312"/>
                      <w:sz w:val="20"/>
                      <w:shd w:fill="FFFFFF" w:val="clear"/>
                    </w:rPr>
                    <w:t>4</w:t>
                  </w:r>
                  <w:r>
                    <w:rPr>
                      <w:rFonts w:ascii="仿宋_GB2312" w:hAnsi="仿宋_GB2312" w:cs="仿宋_GB2312" w:eastAsia="仿宋_GB2312"/>
                      <w:sz w:val="20"/>
                      <w:shd w:fill="FFFFFF" w:val="clear"/>
                    </w:rPr>
                    <w:t>μ</w:t>
                  </w:r>
                  <w:r>
                    <w:rPr>
                      <w:rFonts w:ascii="仿宋_GB2312" w:hAnsi="仿宋_GB2312" w:cs="仿宋_GB2312" w:eastAsia="仿宋_GB2312"/>
                      <w:sz w:val="20"/>
                      <w:shd w:fill="FFFFFF" w:val="clear"/>
                    </w:rPr>
                    <w:t>L</w:t>
                  </w:r>
                  <w:r>
                    <w:rPr>
                      <w:rFonts w:ascii="仿宋_GB2312" w:hAnsi="仿宋_GB2312" w:cs="仿宋_GB2312" w:eastAsia="仿宋_GB2312"/>
                      <w:sz w:val="20"/>
                      <w:shd w:fill="FFFFFF" w:val="clear"/>
                    </w:rPr>
                    <w:t>；</w:t>
                  </w:r>
                </w:p>
                <w:p>
                  <w:pPr>
                    <w:pStyle w:val="null3"/>
                    <w:spacing w:before="150" w:after="75"/>
                    <w:ind w:left="105"/>
                    <w:jc w:val="both"/>
                  </w:pPr>
                  <w:r>
                    <w:rPr>
                      <w:rFonts w:ascii="仿宋_GB2312" w:hAnsi="仿宋_GB2312" w:cs="仿宋_GB2312" w:eastAsia="仿宋_GB2312"/>
                      <w:sz w:val="20"/>
                      <w:shd w:fill="FFFFFF" w:val="clear"/>
                    </w:rPr>
                    <w:t xml:space="preserve">3.4.8 </w:t>
                  </w:r>
                  <w:r>
                    <w:rPr>
                      <w:rFonts w:ascii="仿宋_GB2312" w:hAnsi="仿宋_GB2312" w:cs="仿宋_GB2312" w:eastAsia="仿宋_GB2312"/>
                      <w:sz w:val="20"/>
                      <w:shd w:fill="FFFFFF" w:val="clear"/>
                    </w:rPr>
                    <w:t>自动进样样本容量：≥</w:t>
                  </w:r>
                  <w:r>
                    <w:rPr>
                      <w:rFonts w:ascii="仿宋_GB2312" w:hAnsi="仿宋_GB2312" w:cs="仿宋_GB2312" w:eastAsia="仿宋_GB2312"/>
                      <w:sz w:val="20"/>
                      <w:shd w:fill="FFFFFF" w:val="clear"/>
                    </w:rPr>
                    <w:t xml:space="preserve">45 </w:t>
                  </w:r>
                  <w:r>
                    <w:rPr>
                      <w:rFonts w:ascii="仿宋_GB2312" w:hAnsi="仿宋_GB2312" w:cs="仿宋_GB2312" w:eastAsia="仿宋_GB2312"/>
                      <w:sz w:val="20"/>
                      <w:shd w:fill="FFFFFF" w:val="clear"/>
                    </w:rPr>
                    <w:t>个；</w:t>
                  </w:r>
                </w:p>
                <w:p>
                  <w:pPr>
                    <w:pStyle w:val="null3"/>
                    <w:spacing w:before="150" w:after="75"/>
                    <w:ind w:left="105"/>
                    <w:jc w:val="both"/>
                  </w:pPr>
                  <w:r>
                    <w:rPr>
                      <w:rFonts w:ascii="仿宋_GB2312" w:hAnsi="仿宋_GB2312" w:cs="仿宋_GB2312" w:eastAsia="仿宋_GB2312"/>
                      <w:sz w:val="20"/>
                      <w:shd w:fill="FFFFFF" w:val="clear"/>
                    </w:rPr>
                    <w:t xml:space="preserve">3.4.9 </w:t>
                  </w:r>
                  <w:r>
                    <w:rPr>
                      <w:rFonts w:ascii="仿宋_GB2312" w:hAnsi="仿宋_GB2312" w:cs="仿宋_GB2312" w:eastAsia="仿宋_GB2312"/>
                      <w:sz w:val="20"/>
                      <w:shd w:fill="FFFFFF" w:val="clear"/>
                    </w:rPr>
                    <w:t>质控：提供原厂高低值质控品</w:t>
                  </w:r>
                </w:p>
                <w:p>
                  <w:pPr>
                    <w:pStyle w:val="null3"/>
                    <w:spacing w:before="150" w:after="75"/>
                    <w:ind w:left="105"/>
                    <w:jc w:val="both"/>
                  </w:pPr>
                  <w:r>
                    <w:rPr>
                      <w:rFonts w:ascii="仿宋_GB2312" w:hAnsi="仿宋_GB2312" w:cs="仿宋_GB2312" w:eastAsia="仿宋_GB2312"/>
                      <w:sz w:val="20"/>
                      <w:shd w:fill="FFFFFF" w:val="clear"/>
                    </w:rPr>
                    <w:t xml:space="preserve">3.4.10 </w:t>
                  </w:r>
                  <w:r>
                    <w:rPr>
                      <w:rFonts w:ascii="仿宋_GB2312" w:hAnsi="仿宋_GB2312" w:cs="仿宋_GB2312" w:eastAsia="仿宋_GB2312"/>
                      <w:sz w:val="20"/>
                      <w:shd w:fill="FFFFFF" w:val="clear"/>
                    </w:rPr>
                    <w:t>支持中英文界面切换。</w:t>
                  </w:r>
                </w:p>
                <w:p>
                  <w:pPr>
                    <w:pStyle w:val="null3"/>
                    <w:spacing w:before="150" w:after="75"/>
                    <w:ind w:left="105"/>
                    <w:jc w:val="both"/>
                  </w:pPr>
                  <w:r>
                    <w:rPr>
                      <w:rFonts w:ascii="仿宋_GB2312" w:hAnsi="仿宋_GB2312" w:cs="仿宋_GB2312" w:eastAsia="仿宋_GB2312"/>
                      <w:sz w:val="20"/>
                      <w:shd w:fill="FFFFFF" w:val="clear"/>
                    </w:rPr>
                    <w:t xml:space="preserve">3.4.11 </w:t>
                  </w:r>
                  <w:r>
                    <w:rPr>
                      <w:rFonts w:ascii="仿宋_GB2312" w:hAnsi="仿宋_GB2312" w:cs="仿宋_GB2312" w:eastAsia="仿宋_GB2312"/>
                      <w:sz w:val="20"/>
                      <w:shd w:fill="FFFFFF" w:val="clear"/>
                    </w:rPr>
                    <w:t>人机交互方式：≥</w:t>
                  </w:r>
                  <w:r>
                    <w:rPr>
                      <w:rFonts w:ascii="仿宋_GB2312" w:hAnsi="仿宋_GB2312" w:cs="仿宋_GB2312" w:eastAsia="仿宋_GB2312"/>
                      <w:sz w:val="20"/>
                      <w:shd w:fill="FFFFFF" w:val="clear"/>
                    </w:rPr>
                    <w:t xml:space="preserve">12 </w:t>
                  </w:r>
                  <w:r>
                    <w:rPr>
                      <w:rFonts w:ascii="仿宋_GB2312" w:hAnsi="仿宋_GB2312" w:cs="仿宋_GB2312" w:eastAsia="仿宋_GB2312"/>
                      <w:sz w:val="20"/>
                      <w:shd w:fill="FFFFFF" w:val="clear"/>
                    </w:rPr>
                    <w:t>寸触摸式液晶显示屏。</w:t>
                  </w:r>
                </w:p>
                <w:p>
                  <w:pPr>
                    <w:pStyle w:val="null3"/>
                    <w:spacing w:before="150" w:after="75"/>
                    <w:ind w:left="105"/>
                    <w:jc w:val="both"/>
                  </w:pPr>
                  <w:r>
                    <w:rPr>
                      <w:rFonts w:ascii="仿宋_GB2312" w:hAnsi="仿宋_GB2312" w:cs="仿宋_GB2312" w:eastAsia="仿宋_GB2312"/>
                      <w:sz w:val="20"/>
                      <w:shd w:fill="FFFFFF" w:val="clear"/>
                    </w:rPr>
                    <w:t xml:space="preserve">3.4.12 </w:t>
                  </w:r>
                  <w:r>
                    <w:rPr>
                      <w:rFonts w:ascii="仿宋_GB2312" w:hAnsi="仿宋_GB2312" w:cs="仿宋_GB2312" w:eastAsia="仿宋_GB2312"/>
                      <w:sz w:val="20"/>
                      <w:shd w:fill="FFFFFF" w:val="clear"/>
                    </w:rPr>
                    <w:t xml:space="preserve">样本 </w:t>
                  </w:r>
                  <w:r>
                    <w:rPr>
                      <w:rFonts w:ascii="仿宋_GB2312" w:hAnsi="仿宋_GB2312" w:cs="仿宋_GB2312" w:eastAsia="仿宋_GB2312"/>
                      <w:sz w:val="20"/>
                      <w:shd w:fill="FFFFFF" w:val="clear"/>
                    </w:rPr>
                    <w:t xml:space="preserve">ID </w:t>
                  </w:r>
                  <w:r>
                    <w:rPr>
                      <w:rFonts w:ascii="仿宋_GB2312" w:hAnsi="仿宋_GB2312" w:cs="仿宋_GB2312" w:eastAsia="仿宋_GB2312"/>
                      <w:sz w:val="20"/>
                      <w:shd w:fill="FFFFFF" w:val="clear"/>
                    </w:rPr>
                    <w:t>识别：支持条形码阅读器。</w:t>
                  </w:r>
                </w:p>
                <w:p>
                  <w:pPr>
                    <w:pStyle w:val="null3"/>
                    <w:spacing w:before="150" w:after="75"/>
                    <w:ind w:left="105"/>
                    <w:jc w:val="both"/>
                  </w:pPr>
                  <w:r>
                    <w:rPr>
                      <w:rFonts w:ascii="仿宋_GB2312" w:hAnsi="仿宋_GB2312" w:cs="仿宋_GB2312" w:eastAsia="仿宋_GB2312"/>
                      <w:sz w:val="20"/>
                      <w:shd w:fill="FFFFFF" w:val="clear"/>
                    </w:rPr>
                    <w:t xml:space="preserve">3.4.13 </w:t>
                  </w:r>
                  <w:r>
                    <w:rPr>
                      <w:rFonts w:ascii="仿宋_GB2312" w:hAnsi="仿宋_GB2312" w:cs="仿宋_GB2312" w:eastAsia="仿宋_GB2312"/>
                      <w:sz w:val="20"/>
                      <w:shd w:fill="FFFFFF" w:val="clear"/>
                    </w:rPr>
                    <w:t>数据储存：≥</w:t>
                  </w:r>
                  <w:r>
                    <w:rPr>
                      <w:rFonts w:ascii="仿宋_GB2312" w:hAnsi="仿宋_GB2312" w:cs="仿宋_GB2312" w:eastAsia="仿宋_GB2312"/>
                      <w:sz w:val="20"/>
                      <w:shd w:fill="FFFFFF" w:val="clear"/>
                    </w:rPr>
                    <w:t xml:space="preserve">100000 </w:t>
                  </w:r>
                  <w:r>
                    <w:rPr>
                      <w:rFonts w:ascii="仿宋_GB2312" w:hAnsi="仿宋_GB2312" w:cs="仿宋_GB2312" w:eastAsia="仿宋_GB2312"/>
                      <w:sz w:val="20"/>
                      <w:shd w:fill="FFFFFF" w:val="clear"/>
                    </w:rPr>
                    <w:t>条病人结果信息。</w:t>
                  </w:r>
                </w:p>
                <w:p>
                  <w:pPr>
                    <w:pStyle w:val="null3"/>
                    <w:spacing w:before="150" w:after="75"/>
                    <w:ind w:left="105"/>
                    <w:jc w:val="both"/>
                  </w:pPr>
                  <w:r>
                    <w:rPr>
                      <w:rFonts w:ascii="仿宋_GB2312" w:hAnsi="仿宋_GB2312" w:cs="仿宋_GB2312" w:eastAsia="仿宋_GB2312"/>
                      <w:sz w:val="20"/>
                      <w:shd w:fill="FFFFFF" w:val="clear"/>
                    </w:rPr>
                    <w:t xml:space="preserve">3.4.15 </w:t>
                  </w:r>
                  <w:r>
                    <w:rPr>
                      <w:rFonts w:ascii="仿宋_GB2312" w:hAnsi="仿宋_GB2312" w:cs="仿宋_GB2312" w:eastAsia="仿宋_GB2312"/>
                      <w:sz w:val="20"/>
                      <w:shd w:fill="FFFFFF" w:val="clear"/>
                    </w:rPr>
                    <w:t>外接接口：配备网络接口、</w:t>
                  </w:r>
                  <w:r>
                    <w:rPr>
                      <w:rFonts w:ascii="仿宋_GB2312" w:hAnsi="仿宋_GB2312" w:cs="仿宋_GB2312" w:eastAsia="仿宋_GB2312"/>
                      <w:sz w:val="20"/>
                      <w:shd w:fill="FFFFFF" w:val="clear"/>
                    </w:rPr>
                    <w:t xml:space="preserve">USB </w:t>
                  </w:r>
                  <w:r>
                    <w:rPr>
                      <w:rFonts w:ascii="仿宋_GB2312" w:hAnsi="仿宋_GB2312" w:cs="仿宋_GB2312" w:eastAsia="仿宋_GB2312"/>
                      <w:sz w:val="20"/>
                      <w:shd w:fill="FFFFFF" w:val="clear"/>
                    </w:rPr>
                    <w:t>接口，支持鼠标键盘外接。</w:t>
                  </w:r>
                </w:p>
                <w:p>
                  <w:pPr>
                    <w:pStyle w:val="null3"/>
                    <w:spacing w:before="150" w:after="75"/>
                    <w:ind w:left="105"/>
                    <w:jc w:val="both"/>
                  </w:pPr>
                  <w:r>
                    <w:rPr>
                      <w:rFonts w:ascii="仿宋_GB2312" w:hAnsi="仿宋_GB2312" w:cs="仿宋_GB2312" w:eastAsia="仿宋_GB2312"/>
                      <w:sz w:val="20"/>
                      <w:shd w:fill="FFFFFF" w:val="clear"/>
                    </w:rPr>
                    <w:t xml:space="preserve">3.4.16 </w:t>
                  </w:r>
                  <w:r>
                    <w:rPr>
                      <w:rFonts w:ascii="仿宋_GB2312" w:hAnsi="仿宋_GB2312" w:cs="仿宋_GB2312" w:eastAsia="仿宋_GB2312"/>
                      <w:sz w:val="20"/>
                      <w:shd w:fill="FFFFFF" w:val="clear"/>
                    </w:rPr>
                    <w:t>层析柱测量次数：≥</w:t>
                  </w:r>
                  <w:r>
                    <w:rPr>
                      <w:rFonts w:ascii="仿宋_GB2312" w:hAnsi="仿宋_GB2312" w:cs="仿宋_GB2312" w:eastAsia="仿宋_GB2312"/>
                      <w:sz w:val="20"/>
                      <w:shd w:fill="FFFFFF" w:val="clear"/>
                    </w:rPr>
                    <w:t xml:space="preserve">3000 </w:t>
                  </w:r>
                  <w:r>
                    <w:rPr>
                      <w:rFonts w:ascii="仿宋_GB2312" w:hAnsi="仿宋_GB2312" w:cs="仿宋_GB2312" w:eastAsia="仿宋_GB2312"/>
                      <w:sz w:val="20"/>
                      <w:shd w:fill="FFFFFF" w:val="clear"/>
                    </w:rPr>
                    <w:t>次。</w:t>
                  </w:r>
                </w:p>
                <w:p>
                  <w:pPr>
                    <w:pStyle w:val="null3"/>
                    <w:spacing w:before="150" w:after="75"/>
                    <w:ind w:left="105"/>
                    <w:jc w:val="both"/>
                  </w:pPr>
                  <w:r>
                    <w:rPr>
                      <w:rFonts w:ascii="仿宋_GB2312" w:hAnsi="仿宋_GB2312" w:cs="仿宋_GB2312" w:eastAsia="仿宋_GB2312"/>
                      <w:sz w:val="20"/>
                      <w:shd w:fill="FFFFFF" w:val="clear"/>
                    </w:rPr>
                    <w:t>3.4.1</w:t>
                  </w:r>
                  <w:r>
                    <w:rPr>
                      <w:rFonts w:ascii="仿宋_GB2312" w:hAnsi="仿宋_GB2312" w:cs="仿宋_GB2312" w:eastAsia="仿宋_GB2312"/>
                      <w:sz w:val="20"/>
                      <w:shd w:fill="FFFFFF" w:val="clear"/>
                    </w:rPr>
                    <w:t>7</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重复性</w:t>
                  </w:r>
                  <w:r>
                    <w:rPr>
                      <w:rFonts w:ascii="仿宋_GB2312" w:hAnsi="仿宋_GB2312" w:cs="仿宋_GB2312" w:eastAsia="仿宋_GB2312"/>
                      <w:sz w:val="20"/>
                      <w:shd w:fill="FFFFFF" w:val="clear"/>
                    </w:rPr>
                    <w:t>CV%</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CV</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w:t>
                  </w:r>
                </w:p>
                <w:p>
                  <w:pPr>
                    <w:pStyle w:val="null3"/>
                    <w:spacing w:before="150" w:after="75"/>
                    <w:ind w:left="105"/>
                    <w:jc w:val="both"/>
                  </w:pPr>
                  <w:r>
                    <w:rPr>
                      <w:rFonts w:ascii="仿宋_GB2312" w:hAnsi="仿宋_GB2312" w:cs="仿宋_GB2312" w:eastAsia="仿宋_GB2312"/>
                      <w:sz w:val="20"/>
                      <w:shd w:fill="FFFFFF" w:val="clear"/>
                    </w:rPr>
                    <w:t>3.4.1</w:t>
                  </w:r>
                  <w:r>
                    <w:rPr>
                      <w:rFonts w:ascii="仿宋_GB2312" w:hAnsi="仿宋_GB2312" w:cs="仿宋_GB2312" w:eastAsia="仿宋_GB2312"/>
                      <w:sz w:val="20"/>
                      <w:shd w:fill="FFFFFF" w:val="clear"/>
                    </w:rPr>
                    <w:t>8</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精密度</w:t>
                  </w:r>
                  <w:r>
                    <w:rPr>
                      <w:rFonts w:ascii="仿宋_GB2312" w:hAnsi="仿宋_GB2312" w:cs="仿宋_GB2312" w:eastAsia="仿宋_GB2312"/>
                      <w:sz w:val="20"/>
                      <w:shd w:fill="FFFFFF" w:val="clear"/>
                    </w:rPr>
                    <w:t>CV%</w:t>
                  </w:r>
                  <w:r>
                    <w:rPr>
                      <w:rFonts w:ascii="仿宋_GB2312" w:hAnsi="仿宋_GB2312" w:cs="仿宋_GB2312" w:eastAsia="仿宋_GB2312"/>
                      <w:sz w:val="20"/>
                      <w:shd w:fill="FFFFFF" w:val="clear"/>
                    </w:rPr>
                    <w:t xml:space="preserve">：日间变异系数 </w:t>
                  </w:r>
                  <w:r>
                    <w:rPr>
                      <w:rFonts w:ascii="仿宋_GB2312" w:hAnsi="仿宋_GB2312" w:cs="仿宋_GB2312" w:eastAsia="仿宋_GB2312"/>
                      <w:sz w:val="20"/>
                      <w:shd w:fill="FFFFFF" w:val="clear"/>
                    </w:rPr>
                    <w:t>CV%</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2.0%</w:t>
                  </w:r>
                  <w:r>
                    <w:rPr>
                      <w:rFonts w:ascii="仿宋_GB2312" w:hAnsi="仿宋_GB2312" w:cs="仿宋_GB2312" w:eastAsia="仿宋_GB2312"/>
                      <w:sz w:val="20"/>
                      <w:shd w:fill="FFFFFF" w:val="clear"/>
                    </w:rPr>
                    <w:t>。</w:t>
                  </w:r>
                </w:p>
                <w:p>
                  <w:pPr>
                    <w:pStyle w:val="null3"/>
                    <w:spacing w:before="150" w:after="75"/>
                    <w:ind w:left="105"/>
                    <w:jc w:val="both"/>
                  </w:pPr>
                  <w:r>
                    <w:rPr>
                      <w:rFonts w:ascii="仿宋_GB2312" w:hAnsi="仿宋_GB2312" w:cs="仿宋_GB2312" w:eastAsia="仿宋_GB2312"/>
                      <w:sz w:val="20"/>
                      <w:shd w:fill="FFFFFF" w:val="clear"/>
                    </w:rPr>
                    <w:t>3.4.</w:t>
                  </w:r>
                  <w:r>
                    <w:rPr>
                      <w:rFonts w:ascii="仿宋_GB2312" w:hAnsi="仿宋_GB2312" w:cs="仿宋_GB2312" w:eastAsia="仿宋_GB2312"/>
                      <w:sz w:val="20"/>
                      <w:shd w:fill="FFFFFF" w:val="clear"/>
                    </w:rPr>
                    <w:t>19</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准确度：</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0.3%</w:t>
                  </w:r>
                </w:p>
                <w:p>
                  <w:pPr>
                    <w:pStyle w:val="null3"/>
                    <w:spacing w:before="150" w:after="75"/>
                    <w:ind w:left="105"/>
                    <w:jc w:val="both"/>
                  </w:pPr>
                  <w:r>
                    <w:rPr>
                      <w:rFonts w:ascii="仿宋_GB2312" w:hAnsi="仿宋_GB2312" w:cs="仿宋_GB2312" w:eastAsia="仿宋_GB2312"/>
                      <w:sz w:val="20"/>
                      <w:shd w:fill="FFFFFF" w:val="clear"/>
                    </w:rPr>
                    <w:t>3.4.2</w:t>
                  </w:r>
                  <w:r>
                    <w:rPr>
                      <w:rFonts w:ascii="仿宋_GB2312" w:hAnsi="仿宋_GB2312" w:cs="仿宋_GB2312" w:eastAsia="仿宋_GB2312"/>
                      <w:sz w:val="20"/>
                      <w:shd w:fill="FFFFFF" w:val="clear"/>
                    </w:rPr>
                    <w:t>0</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线性范围：</w:t>
                  </w:r>
                  <w:r>
                    <w:rPr>
                      <w:rFonts w:ascii="仿宋_GB2312" w:hAnsi="仿宋_GB2312" w:cs="仿宋_GB2312" w:eastAsia="仿宋_GB2312"/>
                      <w:sz w:val="20"/>
                      <w:shd w:fill="FFFFFF" w:val="clear"/>
                    </w:rPr>
                    <w:t>3-20%</w:t>
                  </w:r>
                  <w:r>
                    <w:rPr>
                      <w:rFonts w:ascii="仿宋_GB2312" w:hAnsi="仿宋_GB2312" w:cs="仿宋_GB2312" w:eastAsia="仿宋_GB2312"/>
                      <w:sz w:val="20"/>
                      <w:shd w:fill="FFFFFF" w:val="clear"/>
                    </w:rPr>
                    <w:t>。</w:t>
                  </w:r>
                </w:p>
                <w:p>
                  <w:pPr>
                    <w:pStyle w:val="null3"/>
                    <w:spacing w:before="150" w:after="75"/>
                    <w:ind w:left="105"/>
                    <w:jc w:val="both"/>
                  </w:pPr>
                  <w:r>
                    <w:rPr>
                      <w:rFonts w:ascii="仿宋_GB2312" w:hAnsi="仿宋_GB2312" w:cs="仿宋_GB2312" w:eastAsia="仿宋_GB2312"/>
                      <w:sz w:val="20"/>
                      <w:shd w:fill="FFFFFF" w:val="clear"/>
                    </w:rPr>
                    <w:t>3.4.2</w:t>
                  </w: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携带污染率：</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1.5%</w:t>
                  </w:r>
                  <w:r>
                    <w:rPr>
                      <w:rFonts w:ascii="仿宋_GB2312" w:hAnsi="仿宋_GB2312" w:cs="仿宋_GB2312" w:eastAsia="仿宋_GB2312"/>
                      <w:sz w:val="20"/>
                      <w:shd w:fill="FFFFFF" w:val="clear"/>
                    </w:rPr>
                    <w:t>。</w:t>
                  </w:r>
                </w:p>
                <w:p>
                  <w:pPr>
                    <w:pStyle w:val="null3"/>
                    <w:spacing w:before="150" w:after="75"/>
                    <w:ind w:left="105"/>
                    <w:jc w:val="both"/>
                  </w:pPr>
                  <w:r>
                    <w:rPr>
                      <w:rFonts w:ascii="仿宋_GB2312" w:hAnsi="仿宋_GB2312" w:cs="仿宋_GB2312" w:eastAsia="仿宋_GB2312"/>
                      <w:sz w:val="20"/>
                      <w:shd w:fill="FFFFFF" w:val="clear"/>
                    </w:rPr>
                    <w:t>3.4.2</w:t>
                  </w: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 xml:space="preserve"> </w:t>
                  </w:r>
                  <w:r>
                    <w:rPr>
                      <w:rFonts w:ascii="仿宋_GB2312" w:hAnsi="仿宋_GB2312" w:cs="仿宋_GB2312" w:eastAsia="仿宋_GB2312"/>
                      <w:sz w:val="20"/>
                      <w:shd w:fill="FFFFFF" w:val="clear"/>
                    </w:rPr>
                    <w:t>配置要求：配置必要附件，包含与院内系统的信息接口连接组件</w:t>
                  </w:r>
                </w:p>
              </w:tc>
            </w:tr>
            <w:tr>
              <w:tc>
                <w:tcPr>
                  <w:tcW w:type="dxa" w:w="18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0"/>
                    </w:rPr>
                    <w:t>2</w:t>
                  </w:r>
                </w:p>
              </w:tc>
              <w:tc>
                <w:tcPr>
                  <w:tcW w:type="dxa" w:w="30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0"/>
                    </w:rPr>
                    <w:t>配置需求</w:t>
                  </w:r>
                </w:p>
              </w:tc>
              <w:tc>
                <w:tcPr>
                  <w:tcW w:type="dxa" w:w="206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ind w:left="105"/>
                    <w:jc w:val="left"/>
                  </w:pPr>
                  <w:r>
                    <w:rPr>
                      <w:rFonts w:ascii="仿宋_GB2312" w:hAnsi="仿宋_GB2312" w:cs="仿宋_GB2312" w:eastAsia="仿宋_GB2312"/>
                      <w:sz w:val="20"/>
                    </w:rPr>
                    <w:t>全自动五分类血液细胞分析仪</w:t>
                  </w:r>
                  <w:r>
                    <w:rPr>
                      <w:rFonts w:ascii="仿宋_GB2312" w:hAnsi="仿宋_GB2312" w:cs="仿宋_GB2312" w:eastAsia="仿宋_GB2312"/>
                      <w:sz w:val="20"/>
                    </w:rPr>
                    <w:t xml:space="preserve">   </w:t>
                  </w:r>
                  <w:r>
                    <w:rPr>
                      <w:rFonts w:ascii="仿宋_GB2312" w:hAnsi="仿宋_GB2312" w:cs="仿宋_GB2312" w:eastAsia="仿宋_GB2312"/>
                      <w:sz w:val="20"/>
                    </w:rPr>
                    <w:t>2台</w:t>
                  </w:r>
                </w:p>
                <w:p>
                  <w:pPr>
                    <w:pStyle w:val="null3"/>
                    <w:spacing w:before="150"/>
                    <w:ind w:left="105"/>
                    <w:jc w:val="left"/>
                  </w:pPr>
                  <w:r>
                    <w:rPr>
                      <w:rFonts w:ascii="仿宋_GB2312" w:hAnsi="仿宋_GB2312" w:cs="仿宋_GB2312" w:eastAsia="仿宋_GB2312"/>
                      <w:sz w:val="20"/>
                    </w:rPr>
                    <w:t>推片机</w:t>
                  </w:r>
                  <w:r>
                    <w:rPr>
                      <w:rFonts w:ascii="仿宋_GB2312" w:hAnsi="仿宋_GB2312" w:cs="仿宋_GB2312" w:eastAsia="仿宋_GB2312"/>
                      <w:sz w:val="20"/>
                    </w:rPr>
                    <w:t xml:space="preserve">              </w:t>
                  </w:r>
                  <w:r>
                    <w:rPr>
                      <w:rFonts w:ascii="仿宋_GB2312" w:hAnsi="仿宋_GB2312" w:cs="仿宋_GB2312" w:eastAsia="仿宋_GB2312"/>
                      <w:sz w:val="20"/>
                    </w:rPr>
                    <w:t>1台</w:t>
                  </w:r>
                </w:p>
                <w:p>
                  <w:pPr>
                    <w:pStyle w:val="null3"/>
                    <w:spacing w:before="150"/>
                    <w:ind w:left="105"/>
                    <w:jc w:val="left"/>
                  </w:pPr>
                  <w:r>
                    <w:rPr>
                      <w:rFonts w:ascii="仿宋_GB2312" w:hAnsi="仿宋_GB2312" w:cs="仿宋_GB2312" w:eastAsia="仿宋_GB2312"/>
                      <w:sz w:val="20"/>
                    </w:rPr>
                    <w:t>阅片机</w:t>
                  </w:r>
                  <w:r>
                    <w:rPr>
                      <w:rFonts w:ascii="仿宋_GB2312" w:hAnsi="仿宋_GB2312" w:cs="仿宋_GB2312" w:eastAsia="仿宋_GB2312"/>
                      <w:sz w:val="20"/>
                    </w:rPr>
                    <w:t xml:space="preserve">              </w:t>
                  </w:r>
                  <w:r>
                    <w:rPr>
                      <w:rFonts w:ascii="仿宋_GB2312" w:hAnsi="仿宋_GB2312" w:cs="仿宋_GB2312" w:eastAsia="仿宋_GB2312"/>
                      <w:sz w:val="20"/>
                    </w:rPr>
                    <w:t>1台</w:t>
                  </w:r>
                </w:p>
                <w:p>
                  <w:pPr>
                    <w:pStyle w:val="null3"/>
                    <w:spacing w:before="150"/>
                    <w:ind w:left="105"/>
                    <w:jc w:val="left"/>
                  </w:pPr>
                  <w:r>
                    <w:rPr>
                      <w:rFonts w:ascii="仿宋_GB2312" w:hAnsi="仿宋_GB2312" w:cs="仿宋_GB2312" w:eastAsia="仿宋_GB2312"/>
                      <w:sz w:val="20"/>
                    </w:rPr>
                    <w:t>糖化血红蛋白分析仪</w:t>
                  </w:r>
                  <w:r>
                    <w:rPr>
                      <w:rFonts w:ascii="仿宋_GB2312" w:hAnsi="仿宋_GB2312" w:cs="仿宋_GB2312" w:eastAsia="仿宋_GB2312"/>
                      <w:sz w:val="20"/>
                    </w:rPr>
                    <w:t xml:space="preserve">  </w:t>
                  </w:r>
                  <w:r>
                    <w:rPr>
                      <w:rFonts w:ascii="仿宋_GB2312" w:hAnsi="仿宋_GB2312" w:cs="仿宋_GB2312" w:eastAsia="仿宋_GB2312"/>
                      <w:sz w:val="20"/>
                    </w:rPr>
                    <w:t>1台</w:t>
                  </w:r>
                </w:p>
                <w:p>
                  <w:pPr>
                    <w:pStyle w:val="null3"/>
                    <w:spacing w:before="150"/>
                    <w:ind w:left="105"/>
                    <w:jc w:val="left"/>
                  </w:pPr>
                  <w:r>
                    <w:rPr>
                      <w:rFonts w:ascii="仿宋_GB2312" w:hAnsi="仿宋_GB2312" w:cs="仿宋_GB2312" w:eastAsia="仿宋_GB2312"/>
                      <w:sz w:val="20"/>
                    </w:rPr>
                    <w:t>工作站系统</w:t>
                  </w:r>
                  <w:r>
                    <w:rPr>
                      <w:rFonts w:ascii="仿宋_GB2312" w:hAnsi="仿宋_GB2312" w:cs="仿宋_GB2312" w:eastAsia="仿宋_GB2312"/>
                      <w:sz w:val="20"/>
                    </w:rPr>
                    <w:t>1套</w:t>
                  </w:r>
                  <w:r>
                    <w:rPr>
                      <w:rFonts w:ascii="仿宋_GB2312" w:hAnsi="仿宋_GB2312" w:cs="仿宋_GB2312" w:eastAsia="仿宋_GB2312"/>
                      <w:sz w:val="20"/>
                    </w:rPr>
                    <w:t>（</w:t>
                  </w:r>
                  <w:r>
                    <w:rPr>
                      <w:rFonts w:ascii="仿宋_GB2312" w:hAnsi="仿宋_GB2312" w:cs="仿宋_GB2312" w:eastAsia="仿宋_GB2312"/>
                      <w:sz w:val="20"/>
                    </w:rPr>
                    <w:t>CPU:i5及以上，内存</w:t>
                  </w:r>
                  <w:r>
                    <w:rPr>
                      <w:rFonts w:ascii="仿宋_GB2312" w:hAnsi="仿宋_GB2312" w:cs="仿宋_GB2312" w:eastAsia="仿宋_GB2312"/>
                      <w:sz w:val="20"/>
                    </w:rPr>
                    <w:t>≥</w:t>
                  </w:r>
                  <w:r>
                    <w:rPr>
                      <w:rFonts w:ascii="仿宋_GB2312" w:hAnsi="仿宋_GB2312" w:cs="仿宋_GB2312" w:eastAsia="仿宋_GB2312"/>
                      <w:sz w:val="20"/>
                    </w:rPr>
                    <w:t>16G，硬盘</w:t>
                  </w:r>
                  <w:r>
                    <w:rPr>
                      <w:rFonts w:ascii="仿宋_GB2312" w:hAnsi="仿宋_GB2312" w:cs="仿宋_GB2312" w:eastAsia="仿宋_GB2312"/>
                      <w:sz w:val="20"/>
                    </w:rPr>
                    <w:t>≥</w:t>
                  </w:r>
                  <w:r>
                    <w:rPr>
                      <w:rFonts w:ascii="仿宋_GB2312" w:hAnsi="仿宋_GB2312" w:cs="仿宋_GB2312" w:eastAsia="仿宋_GB2312"/>
                      <w:sz w:val="20"/>
                    </w:rPr>
                    <w:t>1T,显示器</w:t>
                  </w:r>
                  <w:r>
                    <w:rPr>
                      <w:rFonts w:ascii="仿宋_GB2312" w:hAnsi="仿宋_GB2312" w:cs="仿宋_GB2312" w:eastAsia="仿宋_GB2312"/>
                      <w:sz w:val="20"/>
                    </w:rPr>
                    <w:t>≥</w:t>
                  </w:r>
                  <w:r>
                    <w:rPr>
                      <w:rFonts w:ascii="仿宋_GB2312" w:hAnsi="仿宋_GB2312" w:cs="仿宋_GB2312" w:eastAsia="仿宋_GB2312"/>
                      <w:sz w:val="20"/>
                    </w:rPr>
                    <w:t>26英寸</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激光</w:t>
                  </w:r>
                  <w:r>
                    <w:rPr>
                      <w:rFonts w:ascii="仿宋_GB2312" w:hAnsi="仿宋_GB2312" w:cs="仿宋_GB2312" w:eastAsia="仿宋_GB2312"/>
                      <w:sz w:val="20"/>
                    </w:rPr>
                    <w:t>打印机</w:t>
                  </w:r>
                  <w:r>
                    <w:rPr>
                      <w:rFonts w:ascii="仿宋_GB2312" w:hAnsi="仿宋_GB2312" w:cs="仿宋_GB2312" w:eastAsia="仿宋_GB2312"/>
                      <w:sz w:val="20"/>
                    </w:rPr>
                    <w:t xml:space="preserve">              </w:t>
                  </w:r>
                  <w:r>
                    <w:rPr>
                      <w:rFonts w:ascii="仿宋_GB2312" w:hAnsi="仿宋_GB2312" w:cs="仿宋_GB2312" w:eastAsia="仿宋_GB2312"/>
                      <w:sz w:val="20"/>
                    </w:rPr>
                    <w:t>1台</w:t>
                  </w:r>
                </w:p>
                <w:p>
                  <w:pPr>
                    <w:pStyle w:val="null3"/>
                    <w:spacing w:before="150"/>
                    <w:ind w:left="105"/>
                    <w:jc w:val="left"/>
                  </w:pPr>
                  <w:r>
                    <w:rPr>
                      <w:rFonts w:ascii="仿宋_GB2312" w:hAnsi="仿宋_GB2312" w:cs="仿宋_GB2312" w:eastAsia="仿宋_GB2312"/>
                      <w:sz w:val="20"/>
                    </w:rPr>
                    <w:t>扫描枪</w:t>
                  </w:r>
                  <w:r>
                    <w:rPr>
                      <w:rFonts w:ascii="仿宋_GB2312" w:hAnsi="仿宋_GB2312" w:cs="仿宋_GB2312" w:eastAsia="仿宋_GB2312"/>
                      <w:sz w:val="20"/>
                    </w:rPr>
                    <w:t xml:space="preserve">              </w:t>
                  </w:r>
                  <w:r>
                    <w:rPr>
                      <w:rFonts w:ascii="仿宋_GB2312" w:hAnsi="仿宋_GB2312" w:cs="仿宋_GB2312" w:eastAsia="仿宋_GB2312"/>
                      <w:sz w:val="20"/>
                    </w:rPr>
                    <w:t>1台</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标的名称：自动微生物鉴定系统+微生物质谱仪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after="150"/>
              <w:jc w:val="left"/>
            </w:pPr>
            <w:r>
              <w:rPr>
                <w:rFonts w:ascii="仿宋_GB2312" w:hAnsi="仿宋_GB2312" w:cs="仿宋_GB2312" w:eastAsia="仿宋_GB2312"/>
                <w:sz w:val="24"/>
                <w:b/>
              </w:rPr>
              <w:t>设</w:t>
            </w:r>
            <w:r>
              <w:rPr>
                <w:rFonts w:ascii="仿宋_GB2312" w:hAnsi="仿宋_GB2312" w:cs="仿宋_GB2312" w:eastAsia="仿宋_GB2312"/>
                <w:sz w:val="24"/>
                <w:b/>
              </w:rPr>
              <w:t>备名称</w:t>
            </w:r>
            <w:r>
              <w:rPr>
                <w:rFonts w:ascii="仿宋_GB2312" w:hAnsi="仿宋_GB2312" w:cs="仿宋_GB2312" w:eastAsia="仿宋_GB2312"/>
                <w:sz w:val="24"/>
                <w:b/>
              </w:rPr>
              <w:t>1</w:t>
            </w:r>
            <w:r>
              <w:rPr>
                <w:rFonts w:ascii="仿宋_GB2312" w:hAnsi="仿宋_GB2312" w:cs="仿宋_GB2312" w:eastAsia="仿宋_GB2312"/>
                <w:sz w:val="24"/>
                <w:b/>
              </w:rPr>
              <w:t>：自动微生物鉴定系统</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57"/>
              <w:gridCol w:w="210"/>
              <w:gridCol w:w="2081"/>
            </w:tblGrid>
            <w:tr>
              <w:tc>
                <w:tcPr>
                  <w:tcW w:type="dxa" w:w="257"/>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序号</w:t>
                  </w:r>
                </w:p>
              </w:tc>
              <w:tc>
                <w:tcPr>
                  <w:tcW w:type="dxa" w:w="210"/>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参数类别</w:t>
                  </w:r>
                </w:p>
              </w:tc>
              <w:tc>
                <w:tcPr>
                  <w:tcW w:type="dxa" w:w="208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技术参数要求</w:t>
                  </w:r>
                </w:p>
              </w:tc>
            </w:tr>
            <w:tr>
              <w:tc>
                <w:tcPr>
                  <w:tcW w:type="dxa" w:w="25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21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208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jc w:val="left"/>
                  </w:pPr>
                  <w:r>
                    <w:rPr>
                      <w:rFonts w:ascii="仿宋_GB2312" w:hAnsi="仿宋_GB2312" w:cs="仿宋_GB2312" w:eastAsia="仿宋_GB2312"/>
                      <w:sz w:val="24"/>
                    </w:rPr>
                    <w:t>★</w:t>
                  </w:r>
                  <w:r>
                    <w:rPr>
                      <w:rFonts w:ascii="仿宋_GB2312" w:hAnsi="仿宋_GB2312" w:cs="仿宋_GB2312" w:eastAsia="仿宋_GB2312"/>
                      <w:sz w:val="24"/>
                    </w:rPr>
                    <w:t>1. 检测原理：比色法。</w:t>
                  </w:r>
                </w:p>
                <w:p>
                  <w:pPr>
                    <w:pStyle w:val="null3"/>
                    <w:spacing w:before="150"/>
                    <w:jc w:val="left"/>
                  </w:pPr>
                  <w:r>
                    <w:rPr>
                      <w:rFonts w:ascii="仿宋_GB2312" w:hAnsi="仿宋_GB2312" w:cs="仿宋_GB2312" w:eastAsia="仿宋_GB2312"/>
                      <w:sz w:val="24"/>
                    </w:rPr>
                    <w:t>★6. 检测菌种：需氧菌、厌氧菌、真菌和分枝杆菌。</w:t>
                  </w:r>
                </w:p>
                <w:p>
                  <w:pPr>
                    <w:pStyle w:val="null3"/>
                    <w:spacing w:before="150"/>
                    <w:jc w:val="left"/>
                  </w:pPr>
                  <w:r>
                    <w:rPr>
                      <w:rFonts w:ascii="仿宋_GB2312" w:hAnsi="仿宋_GB2312" w:cs="仿宋_GB2312" w:eastAsia="仿宋_GB2312"/>
                      <w:sz w:val="24"/>
                    </w:rPr>
                    <w:t>★8. 阳性报警时间：90%以上的阳性标本可在24小时内报警，最短报阳时间</w:t>
                  </w:r>
                  <w:r>
                    <w:rPr>
                      <w:rFonts w:ascii="仿宋_GB2312" w:hAnsi="仿宋_GB2312" w:cs="仿宋_GB2312" w:eastAsia="仿宋_GB2312"/>
                      <w:sz w:val="24"/>
                    </w:rPr>
                    <w:t>≤</w:t>
                  </w:r>
                  <w:r>
                    <w:rPr>
                      <w:rFonts w:ascii="仿宋_GB2312" w:hAnsi="仿宋_GB2312" w:cs="仿宋_GB2312" w:eastAsia="仿宋_GB2312"/>
                      <w:sz w:val="24"/>
                    </w:rPr>
                    <w:t>3小时。</w:t>
                  </w:r>
                </w:p>
                <w:p>
                  <w:pPr>
                    <w:pStyle w:val="null3"/>
                    <w:spacing w:before="150"/>
                    <w:jc w:val="left"/>
                  </w:pPr>
                  <w:r>
                    <w:rPr>
                      <w:rFonts w:ascii="仿宋_GB2312" w:hAnsi="仿宋_GB2312" w:cs="仿宋_GB2312" w:eastAsia="仿宋_GB2312"/>
                      <w:sz w:val="24"/>
                    </w:rPr>
                    <w:t>★11. 厌氧瓶：树脂厌氧瓶，厌氧性能优异，肉汤含量≥40ml。</w:t>
                  </w:r>
                </w:p>
                <w:p>
                  <w:pPr>
                    <w:pStyle w:val="null3"/>
                    <w:spacing w:before="150"/>
                    <w:jc w:val="left"/>
                  </w:pPr>
                  <w:r>
                    <w:rPr>
                      <w:rFonts w:ascii="仿宋_GB2312" w:hAnsi="仿宋_GB2312" w:cs="仿宋_GB2312" w:eastAsia="仿宋_GB2312"/>
                      <w:sz w:val="24"/>
                    </w:rPr>
                    <w:t>★14. 中和抗生素方式：采用多种规格树脂吸附残留抗生素。</w:t>
                  </w:r>
                </w:p>
                <w:p>
                  <w:pPr>
                    <w:pStyle w:val="null3"/>
                    <w:spacing w:before="150"/>
                    <w:jc w:val="left"/>
                  </w:pPr>
                  <w:r>
                    <w:rPr>
                      <w:rFonts w:ascii="仿宋_GB2312" w:hAnsi="仿宋_GB2312" w:cs="仿宋_GB2312" w:eastAsia="仿宋_GB2312"/>
                      <w:sz w:val="24"/>
                    </w:rPr>
                    <w:t>★21. 温控性能：温度偏差</w:t>
                  </w:r>
                  <w:r>
                    <w:rPr>
                      <w:rFonts w:ascii="仿宋_GB2312" w:hAnsi="仿宋_GB2312" w:cs="仿宋_GB2312" w:eastAsia="仿宋_GB2312"/>
                      <w:sz w:val="24"/>
                    </w:rPr>
                    <w:t>≤</w:t>
                  </w:r>
                  <w:r>
                    <w:rPr>
                      <w:rFonts w:ascii="仿宋_GB2312" w:hAnsi="仿宋_GB2312" w:cs="仿宋_GB2312" w:eastAsia="仿宋_GB2312"/>
                      <w:sz w:val="24"/>
                    </w:rPr>
                    <w:t>±1.0℃，温度波动</w:t>
                  </w:r>
                  <w:r>
                    <w:rPr>
                      <w:rFonts w:ascii="仿宋_GB2312" w:hAnsi="仿宋_GB2312" w:cs="仿宋_GB2312" w:eastAsia="仿宋_GB2312"/>
                      <w:sz w:val="24"/>
                    </w:rPr>
                    <w:t>≤</w:t>
                  </w:r>
                  <w:r>
                    <w:rPr>
                      <w:rFonts w:ascii="仿宋_GB2312" w:hAnsi="仿宋_GB2312" w:cs="仿宋_GB2312" w:eastAsia="仿宋_GB2312"/>
                      <w:sz w:val="24"/>
                    </w:rPr>
                    <w:t>2.0℃。</w:t>
                  </w:r>
                </w:p>
              </w:tc>
            </w:tr>
          </w:tbl>
          <w:p>
            <w:pPr>
              <w:pStyle w:val="null3"/>
              <w:spacing w:before="315" w:after="150"/>
              <w:jc w:val="left"/>
            </w:pPr>
            <w:r>
              <w:rPr>
                <w:rFonts w:ascii="仿宋_GB2312" w:hAnsi="仿宋_GB2312" w:cs="仿宋_GB2312" w:eastAsia="仿宋_GB2312"/>
                <w:sz w:val="24"/>
                <w:b/>
              </w:rPr>
              <w:t>设</w:t>
            </w:r>
            <w:r>
              <w:rPr>
                <w:rFonts w:ascii="仿宋_GB2312" w:hAnsi="仿宋_GB2312" w:cs="仿宋_GB2312" w:eastAsia="仿宋_GB2312"/>
                <w:sz w:val="24"/>
                <w:b/>
              </w:rPr>
              <w:t>备名称</w:t>
            </w:r>
            <w:r>
              <w:rPr>
                <w:rFonts w:ascii="仿宋_GB2312" w:hAnsi="仿宋_GB2312" w:cs="仿宋_GB2312" w:eastAsia="仿宋_GB2312"/>
                <w:sz w:val="24"/>
                <w:b/>
              </w:rPr>
              <w:t>2：</w:t>
            </w:r>
            <w:r>
              <w:rPr>
                <w:rFonts w:ascii="仿宋_GB2312" w:hAnsi="仿宋_GB2312" w:cs="仿宋_GB2312" w:eastAsia="仿宋_GB2312"/>
                <w:sz w:val="24"/>
                <w:b/>
              </w:rPr>
              <w:t>微生物质谱仪</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495"/>
              <w:gridCol w:w="455"/>
              <w:gridCol w:w="1603"/>
            </w:tblGrid>
            <w:tr>
              <w:tc>
                <w:tcPr>
                  <w:tcW w:type="dxa" w:w="495"/>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455"/>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603"/>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49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5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60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ind w:left="105"/>
                    <w:jc w:val="left"/>
                  </w:pPr>
                  <w:r>
                    <w:rPr>
                      <w:rFonts w:ascii="仿宋_GB2312" w:hAnsi="仿宋_GB2312" w:cs="仿宋_GB2312" w:eastAsia="仿宋_GB2312"/>
                      <w:sz w:val="24"/>
                    </w:rPr>
                    <w:t>★</w:t>
                  </w:r>
                  <w:r>
                    <w:rPr>
                      <w:rFonts w:ascii="仿宋_GB2312" w:hAnsi="仿宋_GB2312" w:cs="仿宋_GB2312" w:eastAsia="仿宋_GB2312"/>
                      <w:sz w:val="24"/>
                    </w:rPr>
                    <w:t>2.2 激光发射累计次数≥6 亿次，可支持更多样本的检测需求。</w:t>
                  </w:r>
                </w:p>
                <w:p>
                  <w:pPr>
                    <w:pStyle w:val="null3"/>
                    <w:spacing w:before="150"/>
                    <w:ind w:left="105"/>
                    <w:jc w:val="left"/>
                  </w:pPr>
                  <w:r>
                    <w:rPr>
                      <w:rFonts w:ascii="仿宋_GB2312" w:hAnsi="仿宋_GB2312" w:cs="仿宋_GB2312" w:eastAsia="仿宋_GB2312"/>
                      <w:sz w:val="24"/>
                    </w:rPr>
                    <w:t>★</w:t>
                  </w:r>
                  <w:r>
                    <w:rPr>
                      <w:rFonts w:ascii="仿宋_GB2312" w:hAnsi="仿宋_GB2312" w:cs="仿宋_GB2312" w:eastAsia="仿宋_GB2312"/>
                      <w:sz w:val="24"/>
                    </w:rPr>
                    <w:t>2.7 生物安全防护：配置≤0.01μm ，可实现 99.99% 病原微生物过滤。</w:t>
                  </w:r>
                </w:p>
                <w:p>
                  <w:pPr>
                    <w:pStyle w:val="null3"/>
                    <w:spacing w:before="150"/>
                    <w:ind w:left="105"/>
                    <w:jc w:val="left"/>
                  </w:pPr>
                  <w:r>
                    <w:rPr>
                      <w:rFonts w:ascii="仿宋_GB2312" w:hAnsi="仿宋_GB2312" w:cs="仿宋_GB2312" w:eastAsia="仿宋_GB2312"/>
                      <w:sz w:val="24"/>
                    </w:rPr>
                    <w:t>★</w:t>
                  </w:r>
                  <w:r>
                    <w:rPr>
                      <w:rFonts w:ascii="仿宋_GB2312" w:hAnsi="仿宋_GB2312" w:cs="仿宋_GB2312" w:eastAsia="仿宋_GB2312"/>
                      <w:sz w:val="24"/>
                    </w:rPr>
                    <w:t>4.2 丝状真菌专项：丝状真菌数据库包含菌种数量≥100 种，且配套完整的真菌解决方案（含专用培养基、真菌药敏板卡），全面覆盖真菌培养、鉴定、药敏全流程。</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after="150"/>
              <w:jc w:val="left"/>
            </w:pPr>
            <w:r>
              <w:rPr>
                <w:rFonts w:ascii="仿宋_GB2312" w:hAnsi="仿宋_GB2312" w:cs="仿宋_GB2312" w:eastAsia="仿宋_GB2312"/>
                <w:sz w:val="24"/>
              </w:rPr>
              <w:t>设</w:t>
            </w:r>
            <w:r>
              <w:rPr>
                <w:rFonts w:ascii="仿宋_GB2312" w:hAnsi="仿宋_GB2312" w:cs="仿宋_GB2312" w:eastAsia="仿宋_GB2312"/>
                <w:sz w:val="24"/>
              </w:rPr>
              <w:t>备名称</w:t>
            </w:r>
            <w:r>
              <w:rPr>
                <w:rFonts w:ascii="仿宋_GB2312" w:hAnsi="仿宋_GB2312" w:cs="仿宋_GB2312" w:eastAsia="仿宋_GB2312"/>
                <w:sz w:val="24"/>
              </w:rPr>
              <w:t>1</w:t>
            </w:r>
            <w:r>
              <w:rPr>
                <w:rFonts w:ascii="仿宋_GB2312" w:hAnsi="仿宋_GB2312" w:cs="仿宋_GB2312" w:eastAsia="仿宋_GB2312"/>
                <w:sz w:val="24"/>
              </w:rPr>
              <w:t>：自动微生物鉴定系统</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4"/>
              </w:rPr>
              <w:t>采购数量：</w:t>
            </w:r>
            <w:r>
              <w:rPr>
                <w:rFonts w:ascii="仿宋_GB2312" w:hAnsi="仿宋_GB2312" w:cs="仿宋_GB2312" w:eastAsia="仿宋_GB2312"/>
                <w:sz w:val="24"/>
              </w:rPr>
              <w:t>1套</w:t>
            </w:r>
          </w:p>
          <w:tbl>
            <w:tblPr>
              <w:tblBorders>
                <w:top w:val="none" w:color="000000" w:sz="4"/>
                <w:left w:val="none" w:color="000000" w:sz="4"/>
                <w:bottom w:val="none" w:color="000000" w:sz="4"/>
                <w:right w:val="none" w:color="000000" w:sz="4"/>
                <w:insideH w:val="none"/>
                <w:insideV w:val="none"/>
              </w:tblBorders>
            </w:tblPr>
            <w:tblGrid>
              <w:gridCol w:w="239"/>
              <w:gridCol w:w="335"/>
              <w:gridCol w:w="1973"/>
            </w:tblGrid>
            <w:tr>
              <w:tc>
                <w:tcPr>
                  <w:tcW w:type="dxa" w:w="23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序号</w:t>
                  </w:r>
                </w:p>
              </w:tc>
              <w:tc>
                <w:tcPr>
                  <w:tcW w:type="dxa" w:w="33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参数类别</w:t>
                  </w:r>
                </w:p>
              </w:tc>
              <w:tc>
                <w:tcPr>
                  <w:tcW w:type="dxa" w:w="197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技术参数要求</w:t>
                  </w:r>
                </w:p>
              </w:tc>
            </w:tr>
            <w:tr>
              <w:tc>
                <w:tcPr>
                  <w:tcW w:type="dxa" w:w="23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33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97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jc w:val="left"/>
                  </w:pPr>
                  <w:r>
                    <w:rPr>
                      <w:rFonts w:ascii="仿宋_GB2312" w:hAnsi="仿宋_GB2312" w:cs="仿宋_GB2312" w:eastAsia="仿宋_GB2312"/>
                      <w:sz w:val="24"/>
                    </w:rPr>
                    <w:t>▲3. 标本位：单机检测瓶位≥120个，后期可拓展≥300瓶位。</w:t>
                  </w:r>
                </w:p>
                <w:p>
                  <w:pPr>
                    <w:pStyle w:val="null3"/>
                    <w:spacing w:before="150"/>
                    <w:jc w:val="left"/>
                  </w:pPr>
                  <w:r>
                    <w:rPr>
                      <w:rFonts w:ascii="仿宋_GB2312" w:hAnsi="仿宋_GB2312" w:cs="仿宋_GB2312" w:eastAsia="仿宋_GB2312"/>
                      <w:sz w:val="24"/>
                    </w:rPr>
                    <w:t>▲18. 操作系统：触摸屏一体机，屏幕≥10英寸，内存≥128G，Windows系统，可存储≥10万条血瓶生长信息。</w:t>
                  </w:r>
                </w:p>
                <w:p>
                  <w:pPr>
                    <w:pStyle w:val="null3"/>
                    <w:spacing w:before="150"/>
                    <w:jc w:val="left"/>
                  </w:pPr>
                  <w:r>
                    <w:rPr>
                      <w:rFonts w:ascii="仿宋_GB2312" w:hAnsi="仿宋_GB2312" w:cs="仿宋_GB2312" w:eastAsia="仿宋_GB2312"/>
                      <w:sz w:val="24"/>
                    </w:rPr>
                    <w:t>▲19. 在通讯短暂失联情况下，自动进行数据找回，确保数据安全完整。</w:t>
                  </w:r>
                </w:p>
                <w:p>
                  <w:pPr>
                    <w:pStyle w:val="null3"/>
                    <w:spacing w:before="150"/>
                    <w:jc w:val="left"/>
                  </w:pPr>
                  <w:r>
                    <w:rPr>
                      <w:rFonts w:ascii="仿宋_GB2312" w:hAnsi="仿宋_GB2312" w:cs="仿宋_GB2312" w:eastAsia="仿宋_GB2312"/>
                      <w:sz w:val="24"/>
                    </w:rPr>
                    <w:t>▲</w:t>
                  </w:r>
                  <w:r>
                    <w:rPr>
                      <w:rFonts w:ascii="仿宋_GB2312" w:hAnsi="仿宋_GB2312" w:cs="仿宋_GB2312" w:eastAsia="仿宋_GB2312"/>
                      <w:sz w:val="24"/>
                    </w:rPr>
                    <w:t>23. 系统配置：可与实验室管理系统连接，实现数据信息统一管理，各流程检测数据无缝连接。</w:t>
                  </w:r>
                </w:p>
              </w:tc>
            </w:tr>
          </w:tbl>
          <w:p>
            <w:pPr>
              <w:pStyle w:val="null3"/>
              <w:spacing w:before="315" w:after="150"/>
              <w:jc w:val="left"/>
            </w:pPr>
            <w:r>
              <w:rPr>
                <w:rFonts w:ascii="仿宋_GB2312" w:hAnsi="仿宋_GB2312" w:cs="仿宋_GB2312" w:eastAsia="仿宋_GB2312"/>
                <w:sz w:val="24"/>
                <w:b/>
              </w:rPr>
              <w:t>设</w:t>
            </w:r>
            <w:r>
              <w:rPr>
                <w:rFonts w:ascii="仿宋_GB2312" w:hAnsi="仿宋_GB2312" w:cs="仿宋_GB2312" w:eastAsia="仿宋_GB2312"/>
                <w:sz w:val="24"/>
                <w:b/>
              </w:rPr>
              <w:t>备名称</w:t>
            </w:r>
            <w:r>
              <w:rPr>
                <w:rFonts w:ascii="仿宋_GB2312" w:hAnsi="仿宋_GB2312" w:cs="仿宋_GB2312" w:eastAsia="仿宋_GB2312"/>
                <w:sz w:val="24"/>
                <w:b/>
              </w:rPr>
              <w:t>2：</w:t>
            </w:r>
            <w:r>
              <w:rPr>
                <w:rFonts w:ascii="仿宋_GB2312" w:hAnsi="仿宋_GB2312" w:cs="仿宋_GB2312" w:eastAsia="仿宋_GB2312"/>
                <w:sz w:val="24"/>
                <w:b/>
              </w:rPr>
              <w:t>微生物质谱仪</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311"/>
              <w:gridCol w:w="496"/>
              <w:gridCol w:w="1746"/>
            </w:tblGrid>
            <w:tr>
              <w:tc>
                <w:tcPr>
                  <w:tcW w:type="dxa" w:w="31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49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74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31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9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7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ind w:left="105"/>
                    <w:jc w:val="left"/>
                  </w:pPr>
                  <w:r>
                    <w:rPr>
                      <w:rFonts w:ascii="仿宋_GB2312" w:hAnsi="仿宋_GB2312" w:cs="仿宋_GB2312" w:eastAsia="仿宋_GB2312"/>
                      <w:sz w:val="24"/>
                    </w:rPr>
                    <w:t>▲3.1 数据采集：具备自动化数据采集功能，图谱实时刷新；可根据样品信号强度及分辨率自动调整激光能量、采集位置和采集次数。</w:t>
                  </w:r>
                </w:p>
                <w:p>
                  <w:pPr>
                    <w:pStyle w:val="null3"/>
                    <w:spacing w:before="150"/>
                    <w:ind w:left="105"/>
                    <w:jc w:val="left"/>
                  </w:pPr>
                  <w:r>
                    <w:rPr>
                      <w:rFonts w:ascii="仿宋_GB2312" w:hAnsi="仿宋_GB2312" w:cs="仿宋_GB2312" w:eastAsia="仿宋_GB2312"/>
                      <w:sz w:val="24"/>
                    </w:rPr>
                    <w:t>▲3.5 系统对接：支持与微生物实验室管理系统（LIS）通过中间件对接，可实时查看所有上机样本的培养、鉴定、药敏等全流程信息，便捷查询样本实验状态，并可生成专业统计分析报表。</w:t>
                  </w:r>
                </w:p>
                <w:p>
                  <w:pPr>
                    <w:pStyle w:val="null3"/>
                    <w:spacing w:before="150"/>
                    <w:jc w:val="left"/>
                  </w:pPr>
                  <w:r>
                    <w:rPr>
                      <w:rFonts w:ascii="仿宋_GB2312" w:hAnsi="仿宋_GB2312" w:cs="仿宋_GB2312" w:eastAsia="仿宋_GB2312"/>
                      <w:sz w:val="24"/>
                    </w:rPr>
                    <w:t>▲</w:t>
                  </w:r>
                  <w:r>
                    <w:rPr>
                      <w:rFonts w:ascii="仿宋_GB2312" w:hAnsi="仿宋_GB2312" w:cs="仿宋_GB2312" w:eastAsia="仿宋_GB2312"/>
                      <w:sz w:val="24"/>
                    </w:rPr>
                    <w:t>4.1 配备离线安装中国本土化微生物数据库，保证信息安全。数据库规模包含菌种数量≥5000 种。数据库覆盖：涵盖临床医学检验、疾控病原菌、环境微生物、食药微生物等多个领域的菌株；支持数据库实时更新，保障鉴定时效性。</w:t>
                  </w:r>
                </w:p>
                <w:p>
                  <w:pPr>
                    <w:pStyle w:val="null3"/>
                    <w:spacing w:before="150"/>
                    <w:jc w:val="left"/>
                  </w:pPr>
                  <w:r>
                    <w:rPr>
                      <w:rFonts w:ascii="仿宋_GB2312" w:hAnsi="仿宋_GB2312" w:cs="仿宋_GB2312" w:eastAsia="仿宋_GB2312"/>
                      <w:sz w:val="24"/>
                    </w:rPr>
                    <w:t>▲5.2 校准品：可提供同品牌质谱鉴定校准品，具备 NMPA 注册证。</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315" w:after="150"/>
              <w:jc w:val="left"/>
            </w:pPr>
            <w:r>
              <w:rPr>
                <w:rFonts w:ascii="仿宋_GB2312" w:hAnsi="仿宋_GB2312" w:cs="仿宋_GB2312" w:eastAsia="仿宋_GB2312"/>
                <w:sz w:val="24"/>
                <w:b/>
              </w:rPr>
              <w:t>设</w:t>
            </w:r>
            <w:r>
              <w:rPr>
                <w:rFonts w:ascii="仿宋_GB2312" w:hAnsi="仿宋_GB2312" w:cs="仿宋_GB2312" w:eastAsia="仿宋_GB2312"/>
                <w:sz w:val="24"/>
                <w:b/>
              </w:rPr>
              <w:t>备名称</w:t>
            </w:r>
            <w:r>
              <w:rPr>
                <w:rFonts w:ascii="仿宋_GB2312" w:hAnsi="仿宋_GB2312" w:cs="仿宋_GB2312" w:eastAsia="仿宋_GB2312"/>
                <w:sz w:val="24"/>
                <w:b/>
              </w:rPr>
              <w:t>1</w:t>
            </w:r>
            <w:r>
              <w:rPr>
                <w:rFonts w:ascii="仿宋_GB2312" w:hAnsi="仿宋_GB2312" w:cs="仿宋_GB2312" w:eastAsia="仿宋_GB2312"/>
                <w:sz w:val="24"/>
                <w:b/>
              </w:rPr>
              <w:t>：自动微生物鉴定系统</w:t>
            </w:r>
            <w:r>
              <w:rPr>
                <w:rFonts w:ascii="仿宋_GB2312" w:hAnsi="仿宋_GB2312" w:cs="仿宋_GB2312" w:eastAsia="仿宋_GB2312"/>
                <w:sz w:val="21"/>
                <w:b/>
              </w:rPr>
              <w:t xml:space="preserve">  </w:t>
            </w:r>
            <w:r>
              <w:rPr>
                <w:rFonts w:ascii="仿宋_GB2312" w:hAnsi="仿宋_GB2312" w:cs="仿宋_GB2312" w:eastAsia="仿宋_GB2312"/>
                <w:sz w:val="20"/>
                <w:b/>
              </w:rPr>
              <w:t>无标识</w:t>
            </w:r>
            <w:r>
              <w:rPr>
                <w:rFonts w:ascii="仿宋_GB2312" w:hAnsi="仿宋_GB2312" w:cs="仿宋_GB2312" w:eastAsia="仿宋_GB2312"/>
                <w:sz w:val="21"/>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27"/>
              <w:gridCol w:w="405"/>
              <w:gridCol w:w="1915"/>
            </w:tblGrid>
            <w:tr>
              <w:tc>
                <w:tcPr>
                  <w:tcW w:type="dxa" w:w="227"/>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40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91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2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0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91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jc w:val="left"/>
                  </w:pPr>
                  <w:r>
                    <w:rPr>
                      <w:rFonts w:ascii="仿宋_GB2312" w:hAnsi="仿宋_GB2312" w:cs="仿宋_GB2312" w:eastAsia="仿宋_GB2312"/>
                      <w:sz w:val="24"/>
                    </w:rPr>
                    <w:t>一、</w:t>
                  </w:r>
                  <w:r>
                    <w:rPr>
                      <w:rFonts w:ascii="仿宋_GB2312" w:hAnsi="仿宋_GB2312" w:cs="仿宋_GB2312" w:eastAsia="仿宋_GB2312"/>
                      <w:sz w:val="24"/>
                    </w:rPr>
                    <w:t>设备用途</w:t>
                  </w:r>
                </w:p>
                <w:p>
                  <w:pPr>
                    <w:pStyle w:val="null3"/>
                    <w:spacing w:before="150"/>
                    <w:jc w:val="left"/>
                  </w:pPr>
                  <w:r>
                    <w:rPr>
                      <w:rFonts w:ascii="仿宋_GB2312" w:hAnsi="仿宋_GB2312" w:cs="仿宋_GB2312" w:eastAsia="仿宋_GB2312"/>
                      <w:sz w:val="24"/>
                    </w:rPr>
                    <w:t>用于临床检验培养、检测血液和体液标本中需氧菌、厌氧菌、真菌和分枝杆菌。</w:t>
                  </w:r>
                </w:p>
                <w:p>
                  <w:pPr>
                    <w:pStyle w:val="null3"/>
                    <w:spacing w:before="150"/>
                    <w:jc w:val="left"/>
                  </w:pPr>
                  <w:r>
                    <w:rPr>
                      <w:rFonts w:ascii="仿宋_GB2312" w:hAnsi="仿宋_GB2312" w:cs="仿宋_GB2312" w:eastAsia="仿宋_GB2312"/>
                      <w:sz w:val="24"/>
                    </w:rPr>
                    <w:t>二、</w:t>
                  </w:r>
                  <w:r>
                    <w:rPr>
                      <w:rFonts w:ascii="仿宋_GB2312" w:hAnsi="仿宋_GB2312" w:cs="仿宋_GB2312" w:eastAsia="仿宋_GB2312"/>
                      <w:sz w:val="24"/>
                    </w:rPr>
                    <w:t>主要技术参数</w:t>
                  </w:r>
                </w:p>
                <w:p>
                  <w:pPr>
                    <w:pStyle w:val="null3"/>
                    <w:spacing w:before="150"/>
                    <w:jc w:val="left"/>
                  </w:pPr>
                  <w:r>
                    <w:rPr>
                      <w:rFonts w:ascii="仿宋_GB2312" w:hAnsi="仿宋_GB2312" w:cs="仿宋_GB2312" w:eastAsia="仿宋_GB2312"/>
                      <w:sz w:val="24"/>
                    </w:rPr>
                    <w:t>2. 培养方式：固体加热，摇摆震动恒温培养。</w:t>
                  </w:r>
                </w:p>
                <w:p>
                  <w:pPr>
                    <w:pStyle w:val="null3"/>
                    <w:spacing w:before="150"/>
                    <w:jc w:val="left"/>
                  </w:pPr>
                  <w:r>
                    <w:rPr>
                      <w:rFonts w:ascii="仿宋_GB2312" w:hAnsi="仿宋_GB2312" w:cs="仿宋_GB2312" w:eastAsia="仿宋_GB2312"/>
                      <w:sz w:val="24"/>
                    </w:rPr>
                    <w:t>4. 样本类型：血液、体液、痰液标本等。</w:t>
                  </w:r>
                </w:p>
                <w:p>
                  <w:pPr>
                    <w:pStyle w:val="null3"/>
                    <w:spacing w:before="150"/>
                    <w:jc w:val="left"/>
                  </w:pPr>
                  <w:r>
                    <w:rPr>
                      <w:rFonts w:ascii="仿宋_GB2312" w:hAnsi="仿宋_GB2312" w:cs="仿宋_GB2312" w:eastAsia="仿宋_GB2312"/>
                      <w:sz w:val="24"/>
                    </w:rPr>
                    <w:t>5. 标本采集：培养瓶内为负压，瓶体有定量刻度，可实现真空定量采血。</w:t>
                  </w:r>
                </w:p>
                <w:p>
                  <w:pPr>
                    <w:pStyle w:val="null3"/>
                    <w:spacing w:before="150"/>
                    <w:jc w:val="left"/>
                  </w:pPr>
                  <w:r>
                    <w:rPr>
                      <w:rFonts w:ascii="仿宋_GB2312" w:hAnsi="仿宋_GB2312" w:cs="仿宋_GB2312" w:eastAsia="仿宋_GB2312"/>
                      <w:sz w:val="24"/>
                    </w:rPr>
                    <w:t>7. 检测时间：每10分钟每份标本自动检测一次并记录，同时形成曲线，对阴阳性结果自动检测，并能给报警信号提示。</w:t>
                  </w:r>
                </w:p>
                <w:p>
                  <w:pPr>
                    <w:pStyle w:val="null3"/>
                    <w:spacing w:before="150"/>
                    <w:jc w:val="left"/>
                  </w:pPr>
                  <w:r>
                    <w:rPr>
                      <w:rFonts w:ascii="仿宋_GB2312" w:hAnsi="仿宋_GB2312" w:cs="仿宋_GB2312" w:eastAsia="仿宋_GB2312"/>
                      <w:sz w:val="24"/>
                    </w:rPr>
                    <w:t>9. 培养瓶种类：标准瓶、树脂瓶、分枝杆菌瓶等。</w:t>
                  </w:r>
                </w:p>
                <w:p>
                  <w:pPr>
                    <w:pStyle w:val="null3"/>
                    <w:spacing w:before="150"/>
                    <w:jc w:val="left"/>
                  </w:pPr>
                  <w:r>
                    <w:rPr>
                      <w:rFonts w:ascii="仿宋_GB2312" w:hAnsi="仿宋_GB2312" w:cs="仿宋_GB2312" w:eastAsia="仿宋_GB2312"/>
                      <w:sz w:val="24"/>
                    </w:rPr>
                    <w:t>10. 培养瓶材质：碳纤维塑胶材料，生物安全性佳，瓶身具备中文标识。</w:t>
                  </w:r>
                </w:p>
                <w:p>
                  <w:pPr>
                    <w:pStyle w:val="null3"/>
                    <w:spacing w:before="150"/>
                    <w:jc w:val="left"/>
                  </w:pPr>
                  <w:r>
                    <w:rPr>
                      <w:rFonts w:ascii="仿宋_GB2312" w:hAnsi="仿宋_GB2312" w:cs="仿宋_GB2312" w:eastAsia="仿宋_GB2312"/>
                      <w:sz w:val="24"/>
                    </w:rPr>
                    <w:t>12. 预设时间与温度可随时修改。</w:t>
                  </w:r>
                </w:p>
                <w:p>
                  <w:pPr>
                    <w:pStyle w:val="null3"/>
                    <w:spacing w:before="150"/>
                    <w:jc w:val="left"/>
                  </w:pPr>
                  <w:r>
                    <w:rPr>
                      <w:rFonts w:ascii="仿宋_GB2312" w:hAnsi="仿宋_GB2312" w:cs="仿宋_GB2312" w:eastAsia="仿宋_GB2312"/>
                      <w:sz w:val="24"/>
                    </w:rPr>
                    <w:t>13. 具备自我检测和校正功能，自我完成质量控制。</w:t>
                  </w:r>
                </w:p>
                <w:p>
                  <w:pPr>
                    <w:pStyle w:val="null3"/>
                    <w:spacing w:before="150"/>
                    <w:jc w:val="left"/>
                  </w:pPr>
                  <w:r>
                    <w:rPr>
                      <w:rFonts w:ascii="仿宋_GB2312" w:hAnsi="仿宋_GB2312" w:cs="仿宋_GB2312" w:eastAsia="仿宋_GB2312"/>
                      <w:sz w:val="24"/>
                    </w:rPr>
                    <w:t>15. 营养成份：具有多种营养成分，包含V因子和X因子等生长因子。</w:t>
                  </w:r>
                </w:p>
                <w:p>
                  <w:pPr>
                    <w:pStyle w:val="null3"/>
                    <w:spacing w:before="150"/>
                    <w:jc w:val="left"/>
                  </w:pPr>
                  <w:r>
                    <w:rPr>
                      <w:rFonts w:ascii="仿宋_GB2312" w:hAnsi="仿宋_GB2312" w:cs="仿宋_GB2312" w:eastAsia="仿宋_GB2312"/>
                      <w:sz w:val="24"/>
                    </w:rPr>
                    <w:t>16. 培养提示：外置醒目灯带，指示不同的培养状态。</w:t>
                  </w:r>
                </w:p>
                <w:p>
                  <w:pPr>
                    <w:pStyle w:val="null3"/>
                    <w:spacing w:before="150"/>
                    <w:jc w:val="left"/>
                  </w:pPr>
                  <w:r>
                    <w:rPr>
                      <w:rFonts w:ascii="仿宋_GB2312" w:hAnsi="仿宋_GB2312" w:cs="仿宋_GB2312" w:eastAsia="仿宋_GB2312"/>
                      <w:sz w:val="24"/>
                    </w:rPr>
                    <w:t>17. 条形码设计：可撕贴的双条形码置瓶、取瓶、数据查询，条形码信息区分不同类型培养瓶。</w:t>
                  </w:r>
                </w:p>
                <w:p>
                  <w:pPr>
                    <w:pStyle w:val="null3"/>
                    <w:spacing w:before="150"/>
                    <w:jc w:val="left"/>
                  </w:pPr>
                  <w:r>
                    <w:rPr>
                      <w:rFonts w:ascii="仿宋_GB2312" w:hAnsi="仿宋_GB2312" w:cs="仿宋_GB2312" w:eastAsia="仿宋_GB2312"/>
                      <w:sz w:val="24"/>
                    </w:rPr>
                    <w:t>20. 随瓶条码直接扫描上机，不同孵育孔位不同颜色标注。</w:t>
                  </w:r>
                </w:p>
                <w:p>
                  <w:pPr>
                    <w:pStyle w:val="null3"/>
                    <w:spacing w:before="150"/>
                    <w:jc w:val="left"/>
                  </w:pPr>
                  <w:r>
                    <w:rPr>
                      <w:rFonts w:ascii="仿宋_GB2312" w:hAnsi="仿宋_GB2312" w:cs="仿宋_GB2312" w:eastAsia="仿宋_GB2312"/>
                      <w:sz w:val="24"/>
                    </w:rPr>
                    <w:t>养时间、每日检测量等多种统计方式。</w:t>
                  </w:r>
                </w:p>
                <w:p>
                  <w:pPr>
                    <w:pStyle w:val="null3"/>
                    <w:spacing w:before="150"/>
                    <w:jc w:val="left"/>
                  </w:pPr>
                  <w:r>
                    <w:rPr>
                      <w:rFonts w:ascii="仿宋_GB2312" w:hAnsi="仿宋_GB2312" w:cs="仿宋_GB2312" w:eastAsia="仿宋_GB2312"/>
                      <w:sz w:val="24"/>
                    </w:rPr>
                    <w:t>24. 培养提示：具有培养过程中特定时长后提醒功能，时长可自行设置。</w:t>
                  </w:r>
                </w:p>
                <w:p>
                  <w:pPr>
                    <w:pStyle w:val="null3"/>
                    <w:spacing w:before="150"/>
                    <w:jc w:val="left"/>
                  </w:pPr>
                  <w:r>
                    <w:rPr>
                      <w:rFonts w:ascii="仿宋_GB2312" w:hAnsi="仿宋_GB2312" w:cs="仿宋_GB2312" w:eastAsia="仿宋_GB2312"/>
                      <w:sz w:val="24"/>
                    </w:rPr>
                    <w:t>25. 运行噪声：震荡电机采用静音结构设计，仪器运行声音≤50dB。</w:t>
                  </w:r>
                </w:p>
                <w:p>
                  <w:pPr>
                    <w:pStyle w:val="null3"/>
                    <w:spacing w:before="150"/>
                    <w:jc w:val="left"/>
                  </w:pPr>
                  <w:r>
                    <w:rPr>
                      <w:rFonts w:ascii="仿宋_GB2312" w:hAnsi="仿宋_GB2312" w:cs="仿宋_GB2312" w:eastAsia="仿宋_GB2312"/>
                      <w:sz w:val="24"/>
                    </w:rPr>
                    <w:t>26. 数据接口：与医院系统双向通讯接口。</w:t>
                  </w:r>
                </w:p>
                <w:p>
                  <w:pPr>
                    <w:pStyle w:val="null3"/>
                    <w:spacing w:before="150"/>
                    <w:jc w:val="left"/>
                  </w:pPr>
                  <w:r>
                    <w:rPr>
                      <w:rFonts w:ascii="仿宋_GB2312" w:hAnsi="仿宋_GB2312" w:cs="仿宋_GB2312" w:eastAsia="仿宋_GB2312"/>
                      <w:sz w:val="24"/>
                    </w:rPr>
                    <w:t>27. 网络功能：可连科室及医院计算机网络，实现分析报告无纸化传输。</w:t>
                  </w:r>
                </w:p>
              </w:tc>
            </w:tr>
            <w:tr>
              <w:tc>
                <w:tcPr>
                  <w:tcW w:type="dxa" w:w="22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2</w:t>
                  </w:r>
                </w:p>
              </w:tc>
              <w:tc>
                <w:tcPr>
                  <w:tcW w:type="dxa" w:w="40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配置需求</w:t>
                  </w:r>
                </w:p>
              </w:tc>
              <w:tc>
                <w:tcPr>
                  <w:tcW w:type="dxa" w:w="191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jc w:val="left"/>
                  </w:pPr>
                  <w:r>
                    <w:rPr>
                      <w:rFonts w:ascii="仿宋_GB2312" w:hAnsi="仿宋_GB2312" w:cs="仿宋_GB2312" w:eastAsia="仿宋_GB2312"/>
                      <w:sz w:val="24"/>
                    </w:rPr>
                    <w:t>设备</w:t>
                  </w:r>
                  <w:r>
                    <w:rPr>
                      <w:rFonts w:ascii="仿宋_GB2312" w:hAnsi="仿宋_GB2312" w:cs="仿宋_GB2312" w:eastAsia="仿宋_GB2312"/>
                      <w:sz w:val="24"/>
                    </w:rPr>
                    <w:t xml:space="preserve">           </w:t>
                  </w:r>
                  <w:r>
                    <w:rPr>
                      <w:rFonts w:ascii="仿宋_GB2312" w:hAnsi="仿宋_GB2312" w:cs="仿宋_GB2312" w:eastAsia="仿宋_GB2312"/>
                      <w:sz w:val="24"/>
                    </w:rPr>
                    <w:t>1套</w:t>
                  </w:r>
                </w:p>
                <w:p>
                  <w:pPr>
                    <w:pStyle w:val="null3"/>
                    <w:spacing w:before="150"/>
                    <w:jc w:val="left"/>
                  </w:pPr>
                  <w:r>
                    <w:rPr>
                      <w:rFonts w:ascii="仿宋_GB2312" w:hAnsi="仿宋_GB2312" w:cs="仿宋_GB2312" w:eastAsia="仿宋_GB2312"/>
                      <w:sz w:val="24"/>
                    </w:rPr>
                    <w:t>品牌原装电脑</w:t>
                  </w:r>
                  <w:r>
                    <w:rPr>
                      <w:rFonts w:ascii="仿宋_GB2312" w:hAnsi="仿宋_GB2312" w:cs="仿宋_GB2312" w:eastAsia="仿宋_GB2312"/>
                      <w:sz w:val="24"/>
                    </w:rPr>
                    <w:t>1套（</w:t>
                  </w:r>
                  <w:r>
                    <w:rPr>
                      <w:rFonts w:ascii="仿宋_GB2312" w:hAnsi="仿宋_GB2312" w:cs="仿宋_GB2312" w:eastAsia="仿宋_GB2312"/>
                      <w:sz w:val="24"/>
                    </w:rPr>
                    <w:t>CPU配置</w:t>
                  </w:r>
                  <w:r>
                    <w:rPr>
                      <w:rFonts w:ascii="仿宋_GB2312" w:hAnsi="仿宋_GB2312" w:cs="仿宋_GB2312" w:eastAsia="仿宋_GB2312"/>
                      <w:sz w:val="24"/>
                    </w:rPr>
                    <w:t>不低于</w:t>
                  </w:r>
                  <w:r>
                    <w:rPr>
                      <w:rFonts w:ascii="仿宋_GB2312" w:hAnsi="仿宋_GB2312" w:cs="仿宋_GB2312" w:eastAsia="仿宋_GB2312"/>
                      <w:sz w:val="24"/>
                    </w:rPr>
                    <w:t>i7</w:t>
                  </w:r>
                  <w:r>
                    <w:rPr>
                      <w:rFonts w:ascii="仿宋_GB2312" w:hAnsi="仿宋_GB2312" w:cs="仿宋_GB2312" w:eastAsia="仿宋_GB2312"/>
                      <w:sz w:val="24"/>
                    </w:rPr>
                    <w:t>，内存</w:t>
                  </w:r>
                  <w:r>
                    <w:rPr>
                      <w:rFonts w:ascii="仿宋_GB2312" w:hAnsi="仿宋_GB2312" w:cs="仿宋_GB2312" w:eastAsia="仿宋_GB2312"/>
                      <w:sz w:val="24"/>
                    </w:rPr>
                    <w:t>≥</w:t>
                  </w:r>
                  <w:r>
                    <w:rPr>
                      <w:rFonts w:ascii="仿宋_GB2312" w:hAnsi="仿宋_GB2312" w:cs="仿宋_GB2312" w:eastAsia="仿宋_GB2312"/>
                      <w:sz w:val="24"/>
                    </w:rPr>
                    <w:t>16G，硬盘</w:t>
                  </w:r>
                  <w:r>
                    <w:rPr>
                      <w:rFonts w:ascii="仿宋_GB2312" w:hAnsi="仿宋_GB2312" w:cs="仿宋_GB2312" w:eastAsia="仿宋_GB2312"/>
                      <w:sz w:val="24"/>
                    </w:rPr>
                    <w:t>≥</w:t>
                  </w:r>
                  <w:r>
                    <w:rPr>
                      <w:rFonts w:ascii="仿宋_GB2312" w:hAnsi="仿宋_GB2312" w:cs="仿宋_GB2312" w:eastAsia="仿宋_GB2312"/>
                      <w:sz w:val="24"/>
                    </w:rPr>
                    <w:t>1T，显示器</w:t>
                  </w:r>
                  <w:r>
                    <w:rPr>
                      <w:rFonts w:ascii="仿宋_GB2312" w:hAnsi="仿宋_GB2312" w:cs="仿宋_GB2312" w:eastAsia="仿宋_GB2312"/>
                      <w:sz w:val="24"/>
                    </w:rPr>
                    <w:t>≥</w:t>
                  </w:r>
                  <w:r>
                    <w:rPr>
                      <w:rFonts w:ascii="仿宋_GB2312" w:hAnsi="仿宋_GB2312" w:cs="仿宋_GB2312" w:eastAsia="仿宋_GB2312"/>
                      <w:sz w:val="24"/>
                    </w:rPr>
                    <w:t>26英寸</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spacing w:before="150"/>
                    <w:jc w:val="left"/>
                  </w:pPr>
                  <w:r>
                    <w:rPr>
                      <w:rFonts w:ascii="仿宋_GB2312" w:hAnsi="仿宋_GB2312" w:cs="仿宋_GB2312" w:eastAsia="仿宋_GB2312"/>
                      <w:sz w:val="24"/>
                    </w:rPr>
                    <w:t>彩色激光</w:t>
                  </w:r>
                  <w:r>
                    <w:rPr>
                      <w:rFonts w:ascii="仿宋_GB2312" w:hAnsi="仿宋_GB2312" w:cs="仿宋_GB2312" w:eastAsia="仿宋_GB2312"/>
                      <w:sz w:val="24"/>
                    </w:rPr>
                    <w:t>打印机</w:t>
                  </w:r>
                  <w:r>
                    <w:rPr>
                      <w:rFonts w:ascii="仿宋_GB2312" w:hAnsi="仿宋_GB2312" w:cs="仿宋_GB2312" w:eastAsia="仿宋_GB2312"/>
                      <w:sz w:val="21"/>
                    </w:rPr>
                    <w:t xml:space="preserve">                          </w:t>
                  </w:r>
                  <w:r>
                    <w:rPr>
                      <w:rFonts w:ascii="仿宋_GB2312" w:hAnsi="仿宋_GB2312" w:cs="仿宋_GB2312" w:eastAsia="仿宋_GB2312"/>
                      <w:sz w:val="24"/>
                    </w:rPr>
                    <w:t>1台</w:t>
                  </w:r>
                </w:p>
                <w:p>
                  <w:pPr>
                    <w:pStyle w:val="null3"/>
                    <w:spacing w:before="150"/>
                    <w:jc w:val="left"/>
                  </w:pPr>
                  <w:r>
                    <w:rPr>
                      <w:rFonts w:ascii="仿宋_GB2312" w:hAnsi="仿宋_GB2312" w:cs="仿宋_GB2312" w:eastAsia="仿宋_GB2312"/>
                      <w:sz w:val="24"/>
                    </w:rPr>
                    <w:t>条码扫描器</w:t>
                  </w:r>
                  <w:r>
                    <w:rPr>
                      <w:rFonts w:ascii="仿宋_GB2312" w:hAnsi="仿宋_GB2312" w:cs="仿宋_GB2312" w:eastAsia="仿宋_GB2312"/>
                      <w:sz w:val="21"/>
                    </w:rPr>
                    <w:t xml:space="preserve">                                    </w:t>
                  </w:r>
                  <w:r>
                    <w:rPr>
                      <w:rFonts w:ascii="仿宋_GB2312" w:hAnsi="仿宋_GB2312" w:cs="仿宋_GB2312" w:eastAsia="仿宋_GB2312"/>
                      <w:sz w:val="24"/>
                    </w:rPr>
                    <w:t>1个</w:t>
                  </w:r>
                </w:p>
              </w:tc>
            </w:tr>
          </w:tbl>
          <w:p>
            <w:pPr>
              <w:pStyle w:val="null3"/>
              <w:spacing w:before="315" w:after="150"/>
              <w:jc w:val="left"/>
            </w:pPr>
            <w:r>
              <w:rPr>
                <w:rFonts w:ascii="仿宋_GB2312" w:hAnsi="仿宋_GB2312" w:cs="仿宋_GB2312" w:eastAsia="仿宋_GB2312"/>
                <w:sz w:val="24"/>
                <w:b/>
              </w:rPr>
              <w:t>设</w:t>
            </w:r>
            <w:r>
              <w:rPr>
                <w:rFonts w:ascii="仿宋_GB2312" w:hAnsi="仿宋_GB2312" w:cs="仿宋_GB2312" w:eastAsia="仿宋_GB2312"/>
                <w:sz w:val="24"/>
                <w:b/>
              </w:rPr>
              <w:t>备名称</w:t>
            </w:r>
            <w:r>
              <w:rPr>
                <w:rFonts w:ascii="仿宋_GB2312" w:hAnsi="仿宋_GB2312" w:cs="仿宋_GB2312" w:eastAsia="仿宋_GB2312"/>
                <w:sz w:val="24"/>
                <w:b/>
              </w:rPr>
              <w:t>2：</w:t>
            </w:r>
            <w:r>
              <w:rPr>
                <w:rFonts w:ascii="仿宋_GB2312" w:hAnsi="仿宋_GB2312" w:cs="仿宋_GB2312" w:eastAsia="仿宋_GB2312"/>
                <w:sz w:val="24"/>
                <w:b/>
              </w:rPr>
              <w:t>微生物质谱仪</w:t>
            </w:r>
            <w:r>
              <w:rPr>
                <w:rFonts w:ascii="仿宋_GB2312" w:hAnsi="仿宋_GB2312" w:cs="仿宋_GB2312" w:eastAsia="仿宋_GB2312"/>
                <w:sz w:val="21"/>
                <w:b/>
              </w:rPr>
              <w:t xml:space="preserve">  </w:t>
            </w:r>
            <w:r>
              <w:rPr>
                <w:rFonts w:ascii="仿宋_GB2312" w:hAnsi="仿宋_GB2312" w:cs="仿宋_GB2312" w:eastAsia="仿宋_GB2312"/>
                <w:sz w:val="20"/>
              </w:rPr>
              <w:t>无标识</w:t>
            </w:r>
            <w:r>
              <w:rPr>
                <w:rFonts w:ascii="仿宋_GB2312" w:hAnsi="仿宋_GB2312" w:cs="仿宋_GB2312" w:eastAsia="仿宋_GB2312"/>
                <w:sz w:val="21"/>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43"/>
              <w:gridCol w:w="439"/>
              <w:gridCol w:w="1865"/>
            </w:tblGrid>
            <w:tr>
              <w:tc>
                <w:tcPr>
                  <w:tcW w:type="dxa" w:w="24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both"/>
                  </w:pPr>
                  <w:r>
                    <w:rPr>
                      <w:rFonts w:ascii="仿宋_GB2312" w:hAnsi="仿宋_GB2312" w:cs="仿宋_GB2312" w:eastAsia="仿宋_GB2312"/>
                      <w:sz w:val="24"/>
                      <w:b/>
                    </w:rPr>
                    <w:t>序号</w:t>
                  </w:r>
                </w:p>
              </w:tc>
              <w:tc>
                <w:tcPr>
                  <w:tcW w:type="dxa" w:w="43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86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4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3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86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shd w:fill="FFFFFF" w:val="clear"/>
                    </w:rPr>
                    <w:t>一、适用范围</w:t>
                  </w:r>
                </w:p>
                <w:p>
                  <w:pPr>
                    <w:pStyle w:val="null3"/>
                    <w:spacing w:before="150"/>
                    <w:ind w:left="105"/>
                    <w:jc w:val="left"/>
                  </w:pPr>
                  <w:r>
                    <w:rPr>
                      <w:rFonts w:ascii="仿宋_GB2312" w:hAnsi="仿宋_GB2312" w:cs="仿宋_GB2312" w:eastAsia="仿宋_GB2312"/>
                      <w:sz w:val="24"/>
                    </w:rPr>
                    <w:t>用于细菌、丝状真菌、酵母、分枝杆菌等微生物样品的快速鉴定。</w:t>
                  </w:r>
                </w:p>
                <w:p>
                  <w:pPr>
                    <w:pStyle w:val="null3"/>
                    <w:spacing w:before="150"/>
                    <w:ind w:left="105"/>
                    <w:jc w:val="left"/>
                  </w:pPr>
                  <w:r>
                    <w:rPr>
                      <w:rFonts w:ascii="仿宋_GB2312" w:hAnsi="仿宋_GB2312" w:cs="仿宋_GB2312" w:eastAsia="仿宋_GB2312"/>
                      <w:sz w:val="24"/>
                    </w:rPr>
                    <w:t>二、技术参数</w:t>
                  </w:r>
                </w:p>
                <w:p>
                  <w:pPr>
                    <w:pStyle w:val="null3"/>
                    <w:spacing w:before="150"/>
                    <w:ind w:left="105"/>
                    <w:jc w:val="left"/>
                  </w:pPr>
                  <w:r>
                    <w:rPr>
                      <w:rFonts w:ascii="仿宋_GB2312" w:hAnsi="仿宋_GB2312" w:cs="仿宋_GB2312" w:eastAsia="仿宋_GB2312"/>
                      <w:sz w:val="24"/>
                    </w:rPr>
                    <w:t>1. 硬件指标：</w:t>
                  </w:r>
                </w:p>
                <w:p>
                  <w:pPr>
                    <w:pStyle w:val="null3"/>
                    <w:spacing w:before="150"/>
                    <w:ind w:left="105"/>
                    <w:jc w:val="left"/>
                  </w:pPr>
                  <w:r>
                    <w:rPr>
                      <w:rFonts w:ascii="仿宋_GB2312" w:hAnsi="仿宋_GB2312" w:cs="仿宋_GB2312" w:eastAsia="仿宋_GB2312"/>
                      <w:sz w:val="24"/>
                    </w:rPr>
                    <w:t>2.1 激光器：激光脉冲频率在 1-1000Hz 范围内可任意连续可调。</w:t>
                  </w:r>
                </w:p>
                <w:p>
                  <w:pPr>
                    <w:pStyle w:val="null3"/>
                    <w:spacing w:before="150"/>
                    <w:ind w:left="105"/>
                    <w:jc w:val="left"/>
                  </w:pPr>
                  <w:r>
                    <w:rPr>
                      <w:rFonts w:ascii="仿宋_GB2312" w:hAnsi="仿宋_GB2312" w:cs="仿宋_GB2312" w:eastAsia="仿宋_GB2312"/>
                      <w:sz w:val="24"/>
                    </w:rPr>
                    <w:t>2.3 离子源：采用免清洗设计，无需定期清洗。</w:t>
                  </w:r>
                </w:p>
                <w:p>
                  <w:pPr>
                    <w:pStyle w:val="null3"/>
                    <w:spacing w:before="150"/>
                    <w:ind w:left="105"/>
                    <w:jc w:val="left"/>
                  </w:pPr>
                  <w:r>
                    <w:rPr>
                      <w:rFonts w:ascii="仿宋_GB2312" w:hAnsi="仿宋_GB2312" w:cs="仿宋_GB2312" w:eastAsia="仿宋_GB2312"/>
                      <w:sz w:val="24"/>
                    </w:rPr>
                    <w:t>2.4 质量检测范围：分子量覆盖 1-500kDa。</w:t>
                  </w:r>
                </w:p>
                <w:p>
                  <w:pPr>
                    <w:pStyle w:val="null3"/>
                    <w:spacing w:before="150"/>
                    <w:ind w:left="105"/>
                    <w:jc w:val="left"/>
                  </w:pPr>
                  <w:r>
                    <w:rPr>
                      <w:rFonts w:ascii="仿宋_GB2312" w:hAnsi="仿宋_GB2312" w:cs="仿宋_GB2312" w:eastAsia="仿宋_GB2312"/>
                      <w:sz w:val="24"/>
                    </w:rPr>
                    <w:t>2.5 真空系统配置：前级泵为内置隔膜泵。</w:t>
                  </w:r>
                </w:p>
                <w:p>
                  <w:pPr>
                    <w:pStyle w:val="null3"/>
                    <w:spacing w:before="150"/>
                    <w:ind w:left="105"/>
                    <w:jc w:val="left"/>
                  </w:pPr>
                  <w:r>
                    <w:rPr>
                      <w:rFonts w:ascii="仿宋_GB2312" w:hAnsi="仿宋_GB2312" w:cs="仿宋_GB2312" w:eastAsia="仿宋_GB2312"/>
                      <w:sz w:val="24"/>
                    </w:rPr>
                    <w:t>2.6 检测器件：采用打拿极电子倍增器，打拿级数≥20 级。</w:t>
                  </w:r>
                </w:p>
                <w:p>
                  <w:pPr>
                    <w:pStyle w:val="null3"/>
                    <w:spacing w:before="150"/>
                    <w:ind w:left="105"/>
                    <w:jc w:val="left"/>
                  </w:pPr>
                  <w:r>
                    <w:rPr>
                      <w:rFonts w:ascii="仿宋_GB2312" w:hAnsi="仿宋_GB2312" w:cs="仿宋_GB2312" w:eastAsia="仿宋_GB2312"/>
                      <w:sz w:val="24"/>
                    </w:rPr>
                    <w:t>3. 软件指标：</w:t>
                  </w:r>
                </w:p>
                <w:p>
                  <w:pPr>
                    <w:pStyle w:val="null3"/>
                    <w:spacing w:before="150"/>
                    <w:ind w:left="105"/>
                    <w:jc w:val="left"/>
                  </w:pPr>
                  <w:r>
                    <w:rPr>
                      <w:rFonts w:ascii="仿宋_GB2312" w:hAnsi="仿宋_GB2312" w:cs="仿宋_GB2312" w:eastAsia="仿宋_GB2312"/>
                      <w:sz w:val="24"/>
                    </w:rPr>
                    <w:t>3.2 内置数字量化质控功能。</w:t>
                  </w:r>
                </w:p>
                <w:p>
                  <w:pPr>
                    <w:pStyle w:val="null3"/>
                    <w:spacing w:before="150"/>
                    <w:ind w:left="105"/>
                    <w:jc w:val="left"/>
                  </w:pPr>
                  <w:r>
                    <w:rPr>
                      <w:rFonts w:ascii="仿宋_GB2312" w:hAnsi="仿宋_GB2312" w:cs="仿宋_GB2312" w:eastAsia="仿宋_GB2312"/>
                      <w:sz w:val="24"/>
                    </w:rPr>
                    <w:t>3.3 混合菌提示：具备混合菌鉴定提示功能。</w:t>
                  </w:r>
                </w:p>
                <w:p>
                  <w:pPr>
                    <w:pStyle w:val="null3"/>
                    <w:spacing w:before="150"/>
                    <w:ind w:left="105"/>
                    <w:jc w:val="left"/>
                  </w:pPr>
                  <w:r>
                    <w:rPr>
                      <w:rFonts w:ascii="仿宋_GB2312" w:hAnsi="仿宋_GB2312" w:cs="仿宋_GB2312" w:eastAsia="仿宋_GB2312"/>
                      <w:sz w:val="24"/>
                    </w:rPr>
                    <w:t>3.4 结果管理：支持谱图及鉴定结果收藏功能，收藏内容与用户账户绑定，实现账户专属查看。</w:t>
                  </w:r>
                </w:p>
                <w:p>
                  <w:pPr>
                    <w:pStyle w:val="null3"/>
                    <w:spacing w:before="150"/>
                    <w:ind w:left="105"/>
                    <w:jc w:val="left"/>
                  </w:pPr>
                  <w:r>
                    <w:rPr>
                      <w:rFonts w:ascii="仿宋_GB2312" w:hAnsi="仿宋_GB2312" w:cs="仿宋_GB2312" w:eastAsia="仿宋_GB2312"/>
                      <w:sz w:val="24"/>
                    </w:rPr>
                    <w:t>3.6 信息查询：支持微生物形态学（菌落形态图、染色图）、基因序列、药敏等相关信息的查询功能。</w:t>
                  </w:r>
                </w:p>
                <w:p>
                  <w:pPr>
                    <w:pStyle w:val="null3"/>
                    <w:spacing w:before="150"/>
                    <w:ind w:left="105"/>
                    <w:jc w:val="left"/>
                  </w:pPr>
                  <w:r>
                    <w:rPr>
                      <w:rFonts w:ascii="仿宋_GB2312" w:hAnsi="仿宋_GB2312" w:cs="仿宋_GB2312" w:eastAsia="仿宋_GB2312"/>
                      <w:sz w:val="24"/>
                    </w:rPr>
                    <w:t>4. 数据库：</w:t>
                  </w:r>
                </w:p>
                <w:p>
                  <w:pPr>
                    <w:pStyle w:val="null3"/>
                    <w:spacing w:before="150"/>
                    <w:ind w:left="105"/>
                    <w:jc w:val="left"/>
                  </w:pPr>
                  <w:r>
                    <w:rPr>
                      <w:rFonts w:ascii="仿宋_GB2312" w:hAnsi="仿宋_GB2312" w:cs="仿宋_GB2312" w:eastAsia="仿宋_GB2312"/>
                      <w:sz w:val="24"/>
                    </w:rPr>
                    <w:t>5. 消耗品：</w:t>
                  </w:r>
                </w:p>
                <w:p>
                  <w:pPr>
                    <w:pStyle w:val="null3"/>
                    <w:spacing w:before="150"/>
                    <w:ind w:left="105"/>
                    <w:jc w:val="left"/>
                  </w:pPr>
                  <w:r>
                    <w:rPr>
                      <w:rFonts w:ascii="仿宋_GB2312" w:hAnsi="仿宋_GB2312" w:cs="仿宋_GB2312" w:eastAsia="仿宋_GB2312"/>
                      <w:sz w:val="24"/>
                    </w:rPr>
                    <w:t>5.1 预处理试剂：可提供质谱样本专用预处理试剂（含基质及全套前处理试剂）。</w:t>
                  </w:r>
                </w:p>
                <w:p>
                  <w:pPr>
                    <w:pStyle w:val="null3"/>
                    <w:spacing w:before="150"/>
                    <w:ind w:left="105"/>
                    <w:jc w:val="left"/>
                  </w:pPr>
                  <w:r>
                    <w:rPr>
                      <w:rFonts w:ascii="仿宋_GB2312" w:hAnsi="仿宋_GB2312" w:cs="仿宋_GB2312" w:eastAsia="仿宋_GB2312"/>
                      <w:sz w:val="24"/>
                    </w:rPr>
                    <w:t>5.3 标本板：可提供分体式标本板，标本板配备可扫描条码，满足样本全流程追溯要求。</w:t>
                  </w:r>
                </w:p>
              </w:tc>
            </w:tr>
            <w:tr>
              <w:tc>
                <w:tcPr>
                  <w:tcW w:type="dxa" w:w="24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2</w:t>
                  </w:r>
                </w:p>
              </w:tc>
              <w:tc>
                <w:tcPr>
                  <w:tcW w:type="dxa" w:w="43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配置需求</w:t>
                  </w:r>
                </w:p>
              </w:tc>
              <w:tc>
                <w:tcPr>
                  <w:tcW w:type="dxa" w:w="186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ind w:left="105"/>
                    <w:jc w:val="left"/>
                  </w:pPr>
                  <w:r>
                    <w:rPr>
                      <w:rFonts w:ascii="仿宋_GB2312" w:hAnsi="仿宋_GB2312" w:cs="仿宋_GB2312" w:eastAsia="仿宋_GB2312"/>
                      <w:sz w:val="24"/>
                    </w:rPr>
                    <w:t>质谱仪主机</w:t>
                  </w:r>
                  <w:r>
                    <w:rPr>
                      <w:rFonts w:ascii="仿宋_GB2312" w:hAnsi="仿宋_GB2312" w:cs="仿宋_GB2312" w:eastAsia="仿宋_GB2312"/>
                      <w:sz w:val="24"/>
                    </w:rPr>
                    <w:t xml:space="preserve"> 1套</w:t>
                  </w:r>
                </w:p>
                <w:p>
                  <w:pPr>
                    <w:pStyle w:val="null3"/>
                    <w:spacing w:before="150"/>
                    <w:ind w:left="105"/>
                    <w:jc w:val="left"/>
                  </w:pPr>
                  <w:r>
                    <w:rPr>
                      <w:rFonts w:ascii="仿宋_GB2312" w:hAnsi="仿宋_GB2312" w:cs="仿宋_GB2312" w:eastAsia="仿宋_GB2312"/>
                      <w:sz w:val="24"/>
                    </w:rPr>
                    <w:t>标本板</w:t>
                  </w:r>
                  <w:r>
                    <w:rPr>
                      <w:rFonts w:ascii="仿宋_GB2312" w:hAnsi="仿宋_GB2312" w:cs="仿宋_GB2312" w:eastAsia="仿宋_GB2312"/>
                      <w:sz w:val="24"/>
                    </w:rPr>
                    <w:t>(靶面) 3盒</w:t>
                  </w:r>
                </w:p>
                <w:p>
                  <w:pPr>
                    <w:pStyle w:val="null3"/>
                    <w:spacing w:before="150"/>
                    <w:ind w:left="105"/>
                    <w:jc w:val="left"/>
                  </w:pPr>
                  <w:r>
                    <w:rPr>
                      <w:rFonts w:ascii="仿宋_GB2312" w:hAnsi="仿宋_GB2312" w:cs="仿宋_GB2312" w:eastAsia="仿宋_GB2312"/>
                      <w:sz w:val="24"/>
                    </w:rPr>
                    <w:t>标本板</w:t>
                  </w:r>
                  <w:r>
                    <w:rPr>
                      <w:rFonts w:ascii="仿宋_GB2312" w:hAnsi="仿宋_GB2312" w:cs="仿宋_GB2312" w:eastAsia="仿宋_GB2312"/>
                      <w:sz w:val="24"/>
                    </w:rPr>
                    <w:t>(靶拖) 3个</w:t>
                  </w:r>
                </w:p>
                <w:p>
                  <w:pPr>
                    <w:pStyle w:val="null3"/>
                    <w:spacing w:before="150"/>
                    <w:ind w:left="105"/>
                    <w:jc w:val="left"/>
                  </w:pPr>
                  <w:r>
                    <w:rPr>
                      <w:rFonts w:ascii="仿宋_GB2312" w:hAnsi="仿宋_GB2312" w:cs="仿宋_GB2312" w:eastAsia="仿宋_GB2312"/>
                      <w:sz w:val="24"/>
                    </w:rPr>
                    <w:t>涂菌笔</w:t>
                  </w:r>
                  <w:r>
                    <w:rPr>
                      <w:rFonts w:ascii="仿宋_GB2312" w:hAnsi="仿宋_GB2312" w:cs="仿宋_GB2312" w:eastAsia="仿宋_GB2312"/>
                      <w:sz w:val="24"/>
                    </w:rPr>
                    <w:t xml:space="preserve"> 1支</w:t>
                  </w:r>
                </w:p>
                <w:p>
                  <w:pPr>
                    <w:pStyle w:val="null3"/>
                    <w:spacing w:before="150"/>
                    <w:ind w:left="105"/>
                    <w:jc w:val="left"/>
                  </w:pPr>
                  <w:r>
                    <w:rPr>
                      <w:rFonts w:ascii="仿宋_GB2312" w:hAnsi="仿宋_GB2312" w:cs="仿宋_GB2312" w:eastAsia="仿宋_GB2312"/>
                      <w:sz w:val="24"/>
                    </w:rPr>
                    <w:t>工作站</w:t>
                  </w:r>
                  <w:r>
                    <w:rPr>
                      <w:rFonts w:ascii="仿宋_GB2312" w:hAnsi="仿宋_GB2312" w:cs="仿宋_GB2312" w:eastAsia="仿宋_GB2312"/>
                      <w:sz w:val="24"/>
                    </w:rPr>
                    <w:t xml:space="preserve"> 1台</w:t>
                  </w:r>
                  <w:r>
                    <w:rPr>
                      <w:rFonts w:ascii="仿宋_GB2312" w:hAnsi="仿宋_GB2312" w:cs="仿宋_GB2312" w:eastAsia="仿宋_GB2312"/>
                      <w:sz w:val="24"/>
                    </w:rPr>
                    <w:t>（</w:t>
                  </w:r>
                  <w:r>
                    <w:rPr>
                      <w:rFonts w:ascii="仿宋_GB2312" w:hAnsi="仿宋_GB2312" w:cs="仿宋_GB2312" w:eastAsia="仿宋_GB2312"/>
                      <w:sz w:val="24"/>
                    </w:rPr>
                    <w:t>CPU配置i</w:t>
                  </w:r>
                  <w:r>
                    <w:rPr>
                      <w:rFonts w:ascii="仿宋_GB2312" w:hAnsi="仿宋_GB2312" w:cs="仿宋_GB2312" w:eastAsia="仿宋_GB2312"/>
                      <w:sz w:val="24"/>
                    </w:rPr>
                    <w:t>5及以上</w:t>
                  </w:r>
                  <w:r>
                    <w:rPr>
                      <w:rFonts w:ascii="仿宋_GB2312" w:hAnsi="仿宋_GB2312" w:cs="仿宋_GB2312" w:eastAsia="仿宋_GB2312"/>
                      <w:sz w:val="24"/>
                    </w:rPr>
                    <w:t>，内存</w:t>
                  </w:r>
                  <w:r>
                    <w:rPr>
                      <w:rFonts w:ascii="仿宋_GB2312" w:hAnsi="仿宋_GB2312" w:cs="仿宋_GB2312" w:eastAsia="仿宋_GB2312"/>
                      <w:sz w:val="24"/>
                    </w:rPr>
                    <w:t>≥</w:t>
                  </w:r>
                  <w:r>
                    <w:rPr>
                      <w:rFonts w:ascii="仿宋_GB2312" w:hAnsi="仿宋_GB2312" w:cs="仿宋_GB2312" w:eastAsia="仿宋_GB2312"/>
                      <w:sz w:val="24"/>
                    </w:rPr>
                    <w:t>16G，硬盘</w:t>
                  </w:r>
                  <w:r>
                    <w:rPr>
                      <w:rFonts w:ascii="仿宋_GB2312" w:hAnsi="仿宋_GB2312" w:cs="仿宋_GB2312" w:eastAsia="仿宋_GB2312"/>
                      <w:sz w:val="24"/>
                    </w:rPr>
                    <w:t>≥</w:t>
                  </w:r>
                  <w:r>
                    <w:rPr>
                      <w:rFonts w:ascii="仿宋_GB2312" w:hAnsi="仿宋_GB2312" w:cs="仿宋_GB2312" w:eastAsia="仿宋_GB2312"/>
                      <w:sz w:val="24"/>
                    </w:rPr>
                    <w:t>1T，</w:t>
                  </w:r>
                  <w:r>
                    <w:rPr>
                      <w:rFonts w:ascii="仿宋_GB2312" w:hAnsi="仿宋_GB2312" w:cs="仿宋_GB2312" w:eastAsia="仿宋_GB2312"/>
                      <w:sz w:val="24"/>
                    </w:rPr>
                    <w:t>≥</w:t>
                  </w:r>
                  <w:r>
                    <w:rPr>
                      <w:rFonts w:ascii="仿宋_GB2312" w:hAnsi="仿宋_GB2312" w:cs="仿宋_GB2312" w:eastAsia="仿宋_GB2312"/>
                      <w:sz w:val="24"/>
                    </w:rPr>
                    <w:t>26英寸TFT</w:t>
                  </w:r>
                  <w:r>
                    <w:rPr>
                      <w:rFonts w:ascii="仿宋_GB2312" w:hAnsi="仿宋_GB2312" w:cs="仿宋_GB2312" w:eastAsia="仿宋_GB2312"/>
                      <w:sz w:val="24"/>
                    </w:rPr>
                    <w:t>）</w:t>
                  </w:r>
                </w:p>
                <w:p>
                  <w:pPr>
                    <w:pStyle w:val="null3"/>
                    <w:spacing w:before="150"/>
                    <w:ind w:left="105"/>
                    <w:jc w:val="left"/>
                  </w:pPr>
                  <w:r>
                    <w:rPr>
                      <w:rFonts w:ascii="仿宋_GB2312" w:hAnsi="仿宋_GB2312" w:cs="仿宋_GB2312" w:eastAsia="仿宋_GB2312"/>
                      <w:sz w:val="24"/>
                    </w:rPr>
                    <w:t>打印机</w:t>
                  </w:r>
                  <w:r>
                    <w:rPr>
                      <w:rFonts w:ascii="仿宋_GB2312" w:hAnsi="仿宋_GB2312" w:cs="仿宋_GB2312" w:eastAsia="仿宋_GB2312"/>
                      <w:sz w:val="24"/>
                    </w:rPr>
                    <w:t xml:space="preserve"> 2台</w:t>
                  </w:r>
                  <w:r>
                    <w:rPr>
                      <w:rFonts w:ascii="仿宋_GB2312" w:hAnsi="仿宋_GB2312" w:cs="仿宋_GB2312" w:eastAsia="仿宋_GB2312"/>
                      <w:sz w:val="24"/>
                    </w:rPr>
                    <w:t>（彩色</w:t>
                  </w:r>
                  <w:r>
                    <w:rPr>
                      <w:rFonts w:ascii="仿宋_GB2312" w:hAnsi="仿宋_GB2312" w:cs="仿宋_GB2312" w:eastAsia="仿宋_GB2312"/>
                      <w:sz w:val="24"/>
                    </w:rPr>
                    <w:t>1</w:t>
                  </w:r>
                  <w:r>
                    <w:rPr>
                      <w:rFonts w:ascii="仿宋_GB2312" w:hAnsi="仿宋_GB2312" w:cs="仿宋_GB2312" w:eastAsia="仿宋_GB2312"/>
                      <w:sz w:val="24"/>
                    </w:rPr>
                    <w:t>台，黑白</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spacing w:before="150"/>
                    <w:ind w:left="105"/>
                    <w:jc w:val="left"/>
                  </w:pPr>
                  <w:r>
                    <w:rPr>
                      <w:rFonts w:ascii="仿宋_GB2312" w:hAnsi="仿宋_GB2312" w:cs="仿宋_GB2312" w:eastAsia="仿宋_GB2312"/>
                      <w:sz w:val="24"/>
                    </w:rPr>
                    <w:t>扫码枪</w:t>
                  </w:r>
                  <w:r>
                    <w:rPr>
                      <w:rFonts w:ascii="仿宋_GB2312" w:hAnsi="仿宋_GB2312" w:cs="仿宋_GB2312" w:eastAsia="仿宋_GB2312"/>
                      <w:sz w:val="24"/>
                    </w:rPr>
                    <w:t xml:space="preserve"> 2个</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标的名称：高端双立柱-双板数字化X线摄影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50"/>
              <w:jc w:val="left"/>
            </w:pPr>
            <w:r>
              <w:rPr>
                <w:rFonts w:ascii="仿宋_GB2312" w:hAnsi="仿宋_GB2312" w:cs="仿宋_GB2312" w:eastAsia="仿宋_GB2312"/>
                <w:sz w:val="24"/>
                <w:b/>
              </w:rPr>
              <w:t>设备名称：高端双立柱</w:t>
            </w:r>
            <w:r>
              <w:rPr>
                <w:rFonts w:ascii="仿宋_GB2312" w:hAnsi="仿宋_GB2312" w:cs="仿宋_GB2312" w:eastAsia="仿宋_GB2312"/>
                <w:sz w:val="24"/>
                <w:b/>
              </w:rPr>
              <w:t>-双板数字化X线摄影</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58"/>
              <w:gridCol w:w="419"/>
              <w:gridCol w:w="1867"/>
            </w:tblGrid>
            <w:tr>
              <w:tc>
                <w:tcPr>
                  <w:tcW w:type="dxa" w:w="258"/>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41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867"/>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5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1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86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45"/>
                    <w:jc w:val="left"/>
                  </w:pPr>
                  <w:r>
                    <w:rPr>
                      <w:rFonts w:ascii="仿宋_GB2312" w:hAnsi="仿宋_GB2312" w:cs="仿宋_GB2312" w:eastAsia="仿宋_GB2312"/>
                      <w:sz w:val="24"/>
                    </w:rPr>
                    <w:t>★1.2  最大输出功率：≥80kW；</w:t>
                  </w:r>
                </w:p>
                <w:p>
                  <w:pPr>
                    <w:pStyle w:val="null3"/>
                    <w:spacing w:before="45"/>
                    <w:jc w:val="left"/>
                  </w:pPr>
                  <w:r>
                    <w:rPr>
                      <w:rFonts w:ascii="仿宋_GB2312" w:hAnsi="仿宋_GB2312" w:cs="仿宋_GB2312" w:eastAsia="仿宋_GB2312"/>
                      <w:sz w:val="24"/>
                    </w:rPr>
                    <w:t>★</w:t>
                  </w:r>
                  <w:r>
                    <w:rPr>
                      <w:rFonts w:ascii="仿宋_GB2312" w:hAnsi="仿宋_GB2312" w:cs="仿宋_GB2312" w:eastAsia="仿宋_GB2312"/>
                      <w:sz w:val="24"/>
                    </w:rPr>
                    <w:t>2.1 球管最大功率 ≥100kW</w:t>
                  </w:r>
                </w:p>
                <w:p>
                  <w:pPr>
                    <w:pStyle w:val="null3"/>
                    <w:spacing w:before="45"/>
                    <w:jc w:val="left"/>
                  </w:pPr>
                  <w:r>
                    <w:rPr>
                      <w:rFonts w:ascii="仿宋_GB2312" w:hAnsi="仿宋_GB2312" w:cs="仿宋_GB2312" w:eastAsia="仿宋_GB2312"/>
                      <w:sz w:val="24"/>
                    </w:rPr>
                    <w:t>★2.3 阳极热容量 ≥350kHU</w:t>
                  </w:r>
                </w:p>
                <w:p>
                  <w:pPr>
                    <w:pStyle w:val="null3"/>
                    <w:spacing w:before="45"/>
                    <w:jc w:val="left"/>
                  </w:pPr>
                  <w:r>
                    <w:rPr>
                      <w:rFonts w:ascii="仿宋_GB2312" w:hAnsi="仿宋_GB2312" w:cs="仿宋_GB2312" w:eastAsia="仿宋_GB2312"/>
                      <w:sz w:val="24"/>
                    </w:rPr>
                    <w:t>★3.1.1平板尺寸：≥17x17英寸</w:t>
                  </w:r>
                </w:p>
                <w:p>
                  <w:pPr>
                    <w:pStyle w:val="null3"/>
                    <w:spacing w:before="45"/>
                    <w:jc w:val="left"/>
                  </w:pPr>
                  <w:r>
                    <w:rPr>
                      <w:rFonts w:ascii="仿宋_GB2312" w:hAnsi="仿宋_GB2312" w:cs="仿宋_GB2312" w:eastAsia="仿宋_GB2312"/>
                      <w:sz w:val="24"/>
                    </w:rPr>
                    <w:t>★3.1.4  最大透视帧率：≥30fps，脉冲最大透视帧率≥25fps</w:t>
                  </w:r>
                </w:p>
                <w:p>
                  <w:pPr>
                    <w:pStyle w:val="null3"/>
                    <w:spacing w:before="45"/>
                    <w:jc w:val="left"/>
                  </w:pPr>
                  <w:r>
                    <w:rPr>
                      <w:rFonts w:ascii="仿宋_GB2312" w:hAnsi="仿宋_GB2312" w:cs="仿宋_GB2312" w:eastAsia="仿宋_GB2312"/>
                      <w:sz w:val="24"/>
                    </w:rPr>
                    <w:t>★3.2.2  摄影像素：≥1800万</w:t>
                  </w:r>
                </w:p>
                <w:p>
                  <w:pPr>
                    <w:pStyle w:val="null3"/>
                    <w:spacing w:before="45"/>
                    <w:jc w:val="left"/>
                  </w:pPr>
                  <w:r>
                    <w:rPr>
                      <w:rFonts w:ascii="仿宋_GB2312" w:hAnsi="仿宋_GB2312" w:cs="仿宋_GB2312" w:eastAsia="仿宋_GB2312"/>
                      <w:sz w:val="24"/>
                    </w:rPr>
                    <w:t>★9.2  图像信息采集管理：动态影像采集、视频保存、视频回放、视频截取； 静态影像采集、图像自动调窗、图像自动裁剪、图像自动发送、图像上左右标记符号；</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设备名称：高端双立柱</w:t>
            </w:r>
            <w:r>
              <w:rPr>
                <w:rFonts w:ascii="仿宋_GB2312" w:hAnsi="仿宋_GB2312" w:cs="仿宋_GB2312" w:eastAsia="仿宋_GB2312"/>
                <w:sz w:val="24"/>
                <w:b/>
              </w:rPr>
              <w:t>-双板数字化X线摄影</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75"/>
              <w:gridCol w:w="447"/>
              <w:gridCol w:w="1831"/>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447"/>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83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4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45"/>
                    <w:jc w:val="left"/>
                  </w:pPr>
                  <w:r>
                    <w:rPr>
                      <w:rFonts w:ascii="仿宋_GB2312" w:hAnsi="仿宋_GB2312" w:cs="仿宋_GB2312" w:eastAsia="仿宋_GB2312"/>
                      <w:sz w:val="24"/>
                    </w:rPr>
                    <w:t>▲2.4 阳极旋转速度 ≥9700rpm</w:t>
                  </w:r>
                </w:p>
                <w:p>
                  <w:pPr>
                    <w:pStyle w:val="null3"/>
                    <w:spacing w:before="45"/>
                    <w:jc w:val="left"/>
                  </w:pPr>
                  <w:r>
                    <w:rPr>
                      <w:rFonts w:ascii="仿宋_GB2312" w:hAnsi="仿宋_GB2312" w:cs="仿宋_GB2312" w:eastAsia="仿宋_GB2312"/>
                      <w:sz w:val="24"/>
                    </w:rPr>
                    <w:t>▲3.1.2摄影像素：≥900万；</w:t>
                  </w:r>
                </w:p>
                <w:p>
                  <w:pPr>
                    <w:pStyle w:val="null3"/>
                    <w:spacing w:before="45"/>
                    <w:jc w:val="left"/>
                  </w:pPr>
                  <w:r>
                    <w:rPr>
                      <w:rFonts w:ascii="仿宋_GB2312" w:hAnsi="仿宋_GB2312" w:cs="仿宋_GB2312" w:eastAsia="仿宋_GB2312"/>
                      <w:sz w:val="24"/>
                    </w:rPr>
                    <w:t>▲4.5  床面升降运动范围：≥350mm；</w:t>
                  </w:r>
                </w:p>
                <w:p>
                  <w:pPr>
                    <w:pStyle w:val="null3"/>
                    <w:spacing w:before="45"/>
                    <w:jc w:val="left"/>
                  </w:pPr>
                  <w:r>
                    <w:rPr>
                      <w:rFonts w:ascii="仿宋_GB2312" w:hAnsi="仿宋_GB2312" w:cs="仿宋_GB2312" w:eastAsia="仿宋_GB2312"/>
                      <w:sz w:val="24"/>
                    </w:rPr>
                    <w:t>▲5.1  立柱沿床身纵向移动行程：≥18</w:t>
                  </w:r>
                  <w:r>
                    <w:rPr>
                      <w:rFonts w:ascii="仿宋_GB2312" w:hAnsi="仿宋_GB2312" w:cs="仿宋_GB2312" w:eastAsia="仿宋_GB2312"/>
                      <w:sz w:val="24"/>
                    </w:rPr>
                    <w:t>5</w:t>
                  </w:r>
                  <w:r>
                    <w:rPr>
                      <w:rFonts w:ascii="仿宋_GB2312" w:hAnsi="仿宋_GB2312" w:cs="仿宋_GB2312" w:eastAsia="仿宋_GB2312"/>
                      <w:sz w:val="24"/>
                    </w:rPr>
                    <w:t>0mm</w:t>
                  </w:r>
                </w:p>
                <w:p>
                  <w:pPr>
                    <w:pStyle w:val="null3"/>
                    <w:spacing w:before="45"/>
                    <w:jc w:val="left"/>
                  </w:pPr>
                  <w:r>
                    <w:rPr>
                      <w:rFonts w:ascii="仿宋_GB2312" w:hAnsi="仿宋_GB2312" w:cs="仿宋_GB2312" w:eastAsia="仿宋_GB2312"/>
                      <w:sz w:val="24"/>
                    </w:rPr>
                    <w:t>▲6.1  探测器中心距地距离最小距离：≤3</w:t>
                  </w:r>
                  <w:r>
                    <w:rPr>
                      <w:rFonts w:ascii="仿宋_GB2312" w:hAnsi="仿宋_GB2312" w:cs="仿宋_GB2312" w:eastAsia="仿宋_GB2312"/>
                      <w:sz w:val="24"/>
                    </w:rPr>
                    <w:t>2</w:t>
                  </w:r>
                  <w:r>
                    <w:rPr>
                      <w:rFonts w:ascii="仿宋_GB2312" w:hAnsi="仿宋_GB2312" w:cs="仿宋_GB2312" w:eastAsia="仿宋_GB2312"/>
                      <w:sz w:val="24"/>
                    </w:rPr>
                    <w:t>0mm；（提供证明文件）</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设备名称：高端双立柱</w:t>
            </w:r>
            <w:r>
              <w:rPr>
                <w:rFonts w:ascii="仿宋_GB2312" w:hAnsi="仿宋_GB2312" w:cs="仿宋_GB2312" w:eastAsia="仿宋_GB2312"/>
                <w:sz w:val="24"/>
                <w:b/>
              </w:rPr>
              <w:t>-双板数字化X线摄影</w:t>
            </w:r>
            <w:r>
              <w:rPr>
                <w:rFonts w:ascii="仿宋_GB2312" w:hAnsi="仿宋_GB2312" w:cs="仿宋_GB2312" w:eastAsia="仿宋_GB2312"/>
                <w:sz w:val="21"/>
                <w:b/>
              </w:rPr>
              <w:t xml:space="preserve">  </w:t>
            </w:r>
            <w:r>
              <w:rPr>
                <w:rFonts w:ascii="仿宋_GB2312" w:hAnsi="仿宋_GB2312" w:cs="仿宋_GB2312" w:eastAsia="仿宋_GB2312"/>
                <w:sz w:val="20"/>
              </w:rPr>
              <w:t>无标识</w:t>
            </w:r>
            <w:r>
              <w:rPr>
                <w:rFonts w:ascii="仿宋_GB2312" w:hAnsi="仿宋_GB2312" w:cs="仿宋_GB2312" w:eastAsia="仿宋_GB2312"/>
                <w:sz w:val="21"/>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44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83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ind w:left="105"/>
                    <w:jc w:val="left"/>
                  </w:pPr>
                  <w:r>
                    <w:rPr>
                      <w:rFonts w:ascii="仿宋_GB2312" w:hAnsi="仿宋_GB2312" w:cs="仿宋_GB2312" w:eastAsia="仿宋_GB2312"/>
                      <w:sz w:val="24"/>
                    </w:rPr>
                    <w:t>一、适用范围</w:t>
                  </w:r>
                </w:p>
                <w:p>
                  <w:pPr>
                    <w:pStyle w:val="null3"/>
                    <w:spacing w:before="45"/>
                    <w:jc w:val="left"/>
                  </w:pPr>
                  <w:r>
                    <w:rPr>
                      <w:rFonts w:ascii="仿宋_GB2312" w:hAnsi="仿宋_GB2312" w:cs="仿宋_GB2312" w:eastAsia="仿宋_GB2312"/>
                      <w:sz w:val="24"/>
                    </w:rPr>
                    <w:t>本设备为医用</w:t>
                  </w:r>
                  <w:r>
                    <w:rPr>
                      <w:rFonts w:ascii="仿宋_GB2312" w:hAnsi="仿宋_GB2312" w:cs="仿宋_GB2312" w:eastAsia="仿宋_GB2312"/>
                      <w:sz w:val="24"/>
                    </w:rPr>
                    <w:t>X射线摄影系统，采用双平板探测器、分体落地式机架带固定式升降摄影床，可一机多用完成全身各部位、各体位、各角度的拍片检查。</w:t>
                  </w:r>
                </w:p>
                <w:p>
                  <w:pPr>
                    <w:pStyle w:val="null3"/>
                    <w:spacing w:before="150"/>
                    <w:ind w:left="105"/>
                    <w:jc w:val="left"/>
                  </w:pPr>
                  <w:r>
                    <w:rPr>
                      <w:rFonts w:ascii="仿宋_GB2312" w:hAnsi="仿宋_GB2312" w:cs="仿宋_GB2312" w:eastAsia="仿宋_GB2312"/>
                      <w:sz w:val="24"/>
                    </w:rPr>
                    <w:t>二、技术参数</w:t>
                  </w:r>
                </w:p>
                <w:p>
                  <w:pPr>
                    <w:pStyle w:val="null3"/>
                    <w:spacing w:before="45"/>
                    <w:jc w:val="left"/>
                  </w:pPr>
                  <w:r>
                    <w:rPr>
                      <w:rFonts w:ascii="仿宋_GB2312" w:hAnsi="仿宋_GB2312" w:cs="仿宋_GB2312" w:eastAsia="仿宋_GB2312"/>
                      <w:sz w:val="24"/>
                    </w:rPr>
                    <w:t>1.1  工作站软件可调节曝光参数</w:t>
                  </w:r>
                </w:p>
                <w:p>
                  <w:pPr>
                    <w:pStyle w:val="null3"/>
                    <w:spacing w:before="45"/>
                    <w:jc w:val="left"/>
                  </w:pPr>
                  <w:r>
                    <w:rPr>
                      <w:rFonts w:ascii="仿宋_GB2312" w:hAnsi="仿宋_GB2312" w:cs="仿宋_GB2312" w:eastAsia="仿宋_GB2312"/>
                      <w:sz w:val="24"/>
                    </w:rPr>
                    <w:t>1.3  摄影管电压:≥150kV；</w:t>
                  </w:r>
                </w:p>
                <w:p>
                  <w:pPr>
                    <w:pStyle w:val="null3"/>
                    <w:spacing w:before="45"/>
                    <w:jc w:val="left"/>
                  </w:pPr>
                  <w:r>
                    <w:rPr>
                      <w:rFonts w:ascii="仿宋_GB2312" w:hAnsi="仿宋_GB2312" w:cs="仿宋_GB2312" w:eastAsia="仿宋_GB2312"/>
                      <w:sz w:val="24"/>
                    </w:rPr>
                    <w:t>1.4  摄影最大管电流: ≥1000mA</w:t>
                  </w:r>
                </w:p>
                <w:p>
                  <w:pPr>
                    <w:pStyle w:val="null3"/>
                    <w:spacing w:before="45"/>
                    <w:jc w:val="left"/>
                  </w:pPr>
                  <w:r>
                    <w:rPr>
                      <w:rFonts w:ascii="仿宋_GB2312" w:hAnsi="仿宋_GB2312" w:cs="仿宋_GB2312" w:eastAsia="仿宋_GB2312"/>
                      <w:sz w:val="24"/>
                    </w:rPr>
                    <w:t>1.5  透视管电压: ≥125kV；</w:t>
                  </w:r>
                </w:p>
                <w:p>
                  <w:pPr>
                    <w:pStyle w:val="null3"/>
                    <w:spacing w:before="45"/>
                    <w:jc w:val="left"/>
                  </w:pPr>
                  <w:r>
                    <w:rPr>
                      <w:rFonts w:ascii="仿宋_GB2312" w:hAnsi="仿宋_GB2312" w:cs="仿宋_GB2312" w:eastAsia="仿宋_GB2312"/>
                      <w:sz w:val="24"/>
                    </w:rPr>
                    <w:t>1.6  加载时间范围：0.001s～10s</w:t>
                  </w:r>
                </w:p>
                <w:p>
                  <w:pPr>
                    <w:pStyle w:val="null3"/>
                    <w:spacing w:before="45"/>
                    <w:jc w:val="left"/>
                  </w:pPr>
                  <w:r>
                    <w:rPr>
                      <w:rFonts w:ascii="仿宋_GB2312" w:hAnsi="仿宋_GB2312" w:cs="仿宋_GB2312" w:eastAsia="仿宋_GB2312"/>
                      <w:sz w:val="24"/>
                    </w:rPr>
                    <w:t>1.7  电流时间积范围：≥1000mAs</w:t>
                  </w:r>
                </w:p>
                <w:p>
                  <w:pPr>
                    <w:pStyle w:val="null3"/>
                    <w:spacing w:before="45"/>
                    <w:jc w:val="left"/>
                  </w:pPr>
                  <w:r>
                    <w:rPr>
                      <w:rFonts w:ascii="仿宋_GB2312" w:hAnsi="仿宋_GB2312" w:cs="仿宋_GB2312" w:eastAsia="仿宋_GB2312"/>
                      <w:sz w:val="24"/>
                    </w:rPr>
                    <w:t>1.8  具有自动曝光、亮度控制功能</w:t>
                  </w:r>
                </w:p>
                <w:p>
                  <w:pPr>
                    <w:pStyle w:val="null3"/>
                    <w:spacing w:before="45"/>
                    <w:jc w:val="left"/>
                  </w:pPr>
                  <w:r>
                    <w:rPr>
                      <w:rFonts w:ascii="仿宋_GB2312" w:hAnsi="仿宋_GB2312" w:cs="仿宋_GB2312" w:eastAsia="仿宋_GB2312"/>
                      <w:sz w:val="24"/>
                    </w:rPr>
                    <w:t>2  X射线管组件</w:t>
                  </w:r>
                </w:p>
                <w:p>
                  <w:pPr>
                    <w:pStyle w:val="null3"/>
                    <w:spacing w:before="45"/>
                    <w:jc w:val="left"/>
                  </w:pPr>
                  <w:r>
                    <w:rPr>
                      <w:rFonts w:ascii="仿宋_GB2312" w:hAnsi="仿宋_GB2312" w:cs="仿宋_GB2312" w:eastAsia="仿宋_GB2312"/>
                      <w:sz w:val="24"/>
                    </w:rPr>
                    <w:t>2.2  焦点：</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.6mm/1.2mm</w:t>
                  </w:r>
                </w:p>
                <w:p>
                  <w:pPr>
                    <w:pStyle w:val="null3"/>
                    <w:spacing w:before="45"/>
                    <w:jc w:val="left"/>
                  </w:pPr>
                  <w:r>
                    <w:rPr>
                      <w:rFonts w:ascii="仿宋_GB2312" w:hAnsi="仿宋_GB2312" w:cs="仿宋_GB2312" w:eastAsia="仿宋_GB2312"/>
                      <w:sz w:val="24"/>
                    </w:rPr>
                    <w:t>3  非晶硅平板探测器2块。</w:t>
                  </w:r>
                </w:p>
                <w:p>
                  <w:pPr>
                    <w:pStyle w:val="null3"/>
                    <w:spacing w:before="45"/>
                    <w:jc w:val="left"/>
                  </w:pPr>
                  <w:r>
                    <w:rPr>
                      <w:rFonts w:ascii="仿宋_GB2312" w:hAnsi="仿宋_GB2312" w:cs="仿宋_GB2312" w:eastAsia="仿宋_GB2312"/>
                      <w:sz w:val="24"/>
                    </w:rPr>
                    <w:t>3.1  动态平板探测器</w:t>
                  </w:r>
                  <w:r>
                    <w:rPr>
                      <w:rFonts w:ascii="仿宋_GB2312" w:hAnsi="仿宋_GB2312" w:cs="仿宋_GB2312" w:eastAsia="仿宋_GB2312"/>
                      <w:sz w:val="24"/>
                    </w:rPr>
                    <w:t>1块</w:t>
                  </w:r>
                </w:p>
                <w:p>
                  <w:pPr>
                    <w:pStyle w:val="null3"/>
                    <w:spacing w:before="45"/>
                    <w:jc w:val="left"/>
                  </w:pPr>
                  <w:r>
                    <w:rPr>
                      <w:rFonts w:ascii="仿宋_GB2312" w:hAnsi="仿宋_GB2312" w:cs="仿宋_GB2312" w:eastAsia="仿宋_GB2312"/>
                      <w:sz w:val="24"/>
                    </w:rPr>
                    <w:t>3.1.3  在动态过程中点片矩阵：≥3000x3000</w:t>
                  </w:r>
                </w:p>
                <w:p>
                  <w:pPr>
                    <w:pStyle w:val="null3"/>
                    <w:spacing w:before="45"/>
                    <w:jc w:val="left"/>
                  </w:pPr>
                  <w:r>
                    <w:rPr>
                      <w:rFonts w:ascii="仿宋_GB2312" w:hAnsi="仿宋_GB2312" w:cs="仿宋_GB2312" w:eastAsia="仿宋_GB2312"/>
                      <w:sz w:val="24"/>
                    </w:rPr>
                    <w:t>3.1.5  点片摄影准备时间：≤1s</w:t>
                  </w:r>
                </w:p>
                <w:p>
                  <w:pPr>
                    <w:pStyle w:val="null3"/>
                    <w:spacing w:before="45"/>
                    <w:jc w:val="left"/>
                  </w:pPr>
                  <w:r>
                    <w:rPr>
                      <w:rFonts w:ascii="仿宋_GB2312" w:hAnsi="仿宋_GB2312" w:cs="仿宋_GB2312" w:eastAsia="仿宋_GB2312"/>
                      <w:sz w:val="24"/>
                    </w:rPr>
                    <w:t>3.1.6  输出灰阶：≥16位</w:t>
                  </w:r>
                </w:p>
                <w:p>
                  <w:pPr>
                    <w:pStyle w:val="null3"/>
                    <w:spacing w:before="45"/>
                    <w:jc w:val="left"/>
                  </w:pPr>
                  <w:r>
                    <w:rPr>
                      <w:rFonts w:ascii="仿宋_GB2312" w:hAnsi="仿宋_GB2312" w:cs="仿宋_GB2312" w:eastAsia="仿宋_GB2312"/>
                      <w:sz w:val="24"/>
                    </w:rPr>
                    <w:t>3.1.7  成像时间：≤3秒</w:t>
                  </w:r>
                </w:p>
                <w:p>
                  <w:pPr>
                    <w:pStyle w:val="null3"/>
                    <w:spacing w:before="45"/>
                    <w:jc w:val="left"/>
                  </w:pPr>
                  <w:r>
                    <w:rPr>
                      <w:rFonts w:ascii="仿宋_GB2312" w:hAnsi="仿宋_GB2312" w:cs="仿宋_GB2312" w:eastAsia="仿宋_GB2312"/>
                      <w:sz w:val="24"/>
                    </w:rPr>
                    <w:t>3.1.8  空间分辨率：≥3.6LP/MM</w:t>
                  </w:r>
                </w:p>
                <w:p>
                  <w:pPr>
                    <w:pStyle w:val="null3"/>
                    <w:spacing w:before="45"/>
                    <w:jc w:val="left"/>
                  </w:pPr>
                  <w:r>
                    <w:rPr>
                      <w:rFonts w:ascii="仿宋_GB2312" w:hAnsi="仿宋_GB2312" w:cs="仿宋_GB2312" w:eastAsia="仿宋_GB2312"/>
                      <w:sz w:val="24"/>
                    </w:rPr>
                    <w:t>3.1.9  像素尺寸：≤139um</w:t>
                  </w:r>
                </w:p>
                <w:p>
                  <w:pPr>
                    <w:pStyle w:val="null3"/>
                    <w:spacing w:before="45"/>
                    <w:jc w:val="left"/>
                  </w:pPr>
                  <w:r>
                    <w:rPr>
                      <w:rFonts w:ascii="仿宋_GB2312" w:hAnsi="仿宋_GB2312" w:cs="仿宋_GB2312" w:eastAsia="仿宋_GB2312"/>
                      <w:sz w:val="24"/>
                    </w:rPr>
                    <w:t>3.2静态平板探测器</w:t>
                  </w:r>
                </w:p>
                <w:p>
                  <w:pPr>
                    <w:pStyle w:val="null3"/>
                    <w:spacing w:before="45"/>
                    <w:jc w:val="left"/>
                  </w:pPr>
                  <w:r>
                    <w:rPr>
                      <w:rFonts w:ascii="仿宋_GB2312" w:hAnsi="仿宋_GB2312" w:cs="仿宋_GB2312" w:eastAsia="仿宋_GB2312"/>
                      <w:sz w:val="24"/>
                    </w:rPr>
                    <w:t>3.2.1  平板尺寸：≥17x17英寸</w:t>
                  </w:r>
                </w:p>
                <w:p>
                  <w:pPr>
                    <w:pStyle w:val="null3"/>
                    <w:spacing w:before="45"/>
                    <w:jc w:val="left"/>
                  </w:pPr>
                  <w:r>
                    <w:rPr>
                      <w:rFonts w:ascii="仿宋_GB2312" w:hAnsi="仿宋_GB2312" w:cs="仿宋_GB2312" w:eastAsia="仿宋_GB2312"/>
                      <w:sz w:val="24"/>
                    </w:rPr>
                    <w:t>3.2.3  摄影矩阵：≥4300*4300</w:t>
                  </w:r>
                </w:p>
                <w:p>
                  <w:pPr>
                    <w:pStyle w:val="null3"/>
                    <w:spacing w:before="45"/>
                    <w:jc w:val="left"/>
                  </w:pPr>
                  <w:r>
                    <w:rPr>
                      <w:rFonts w:ascii="仿宋_GB2312" w:hAnsi="仿宋_GB2312" w:cs="仿宋_GB2312" w:eastAsia="仿宋_GB2312"/>
                      <w:sz w:val="24"/>
                    </w:rPr>
                    <w:t>3.2.4  输出灰阶：≥16位</w:t>
                  </w:r>
                </w:p>
                <w:p>
                  <w:pPr>
                    <w:pStyle w:val="null3"/>
                    <w:spacing w:before="45"/>
                    <w:jc w:val="left"/>
                  </w:pPr>
                  <w:r>
                    <w:rPr>
                      <w:rFonts w:ascii="仿宋_GB2312" w:hAnsi="仿宋_GB2312" w:cs="仿宋_GB2312" w:eastAsia="仿宋_GB2312"/>
                      <w:sz w:val="24"/>
                    </w:rPr>
                    <w:t>3.2.5  成像时间：≤7秒</w:t>
                  </w:r>
                </w:p>
                <w:p>
                  <w:pPr>
                    <w:pStyle w:val="null3"/>
                    <w:spacing w:before="45"/>
                    <w:jc w:val="left"/>
                  </w:pPr>
                  <w:r>
                    <w:rPr>
                      <w:rFonts w:ascii="仿宋_GB2312" w:hAnsi="仿宋_GB2312" w:cs="仿宋_GB2312" w:eastAsia="仿宋_GB2312"/>
                      <w:sz w:val="24"/>
                    </w:rPr>
                    <w:t>3.2.6  空间分辨率：≥5.0LP/MM</w:t>
                  </w:r>
                </w:p>
                <w:p>
                  <w:pPr>
                    <w:pStyle w:val="null3"/>
                    <w:spacing w:before="45"/>
                    <w:jc w:val="left"/>
                  </w:pPr>
                  <w:r>
                    <w:rPr>
                      <w:rFonts w:ascii="仿宋_GB2312" w:hAnsi="仿宋_GB2312" w:cs="仿宋_GB2312" w:eastAsia="仿宋_GB2312"/>
                      <w:sz w:val="24"/>
                    </w:rPr>
                    <w:t>3.2.7  像素尺寸：≤</w:t>
                  </w:r>
                  <w:r>
                    <w:rPr>
                      <w:rFonts w:ascii="仿宋_GB2312" w:hAnsi="仿宋_GB2312" w:cs="仿宋_GB2312" w:eastAsia="仿宋_GB2312"/>
                      <w:sz w:val="24"/>
                    </w:rPr>
                    <w:t>100</w:t>
                  </w:r>
                  <w:r>
                    <w:rPr>
                      <w:rFonts w:ascii="仿宋_GB2312" w:hAnsi="仿宋_GB2312" w:cs="仿宋_GB2312" w:eastAsia="仿宋_GB2312"/>
                      <w:sz w:val="24"/>
                    </w:rPr>
                    <w:t>um</w:t>
                  </w:r>
                </w:p>
                <w:p>
                  <w:pPr>
                    <w:pStyle w:val="null3"/>
                    <w:spacing w:before="45"/>
                    <w:jc w:val="left"/>
                  </w:pPr>
                  <w:r>
                    <w:rPr>
                      <w:rFonts w:ascii="仿宋_GB2312" w:hAnsi="仿宋_GB2312" w:cs="仿宋_GB2312" w:eastAsia="仿宋_GB2312"/>
                      <w:sz w:val="24"/>
                    </w:rPr>
                    <w:t>4  固定摄影床</w:t>
                  </w:r>
                </w:p>
                <w:p>
                  <w:pPr>
                    <w:pStyle w:val="null3"/>
                    <w:spacing w:before="45"/>
                    <w:jc w:val="left"/>
                  </w:pPr>
                  <w:r>
                    <w:rPr>
                      <w:rFonts w:ascii="仿宋_GB2312" w:hAnsi="仿宋_GB2312" w:cs="仿宋_GB2312" w:eastAsia="仿宋_GB2312"/>
                      <w:sz w:val="24"/>
                    </w:rPr>
                    <w:t>4.1  床面横向移动行程：≥270mm；</w:t>
                  </w:r>
                </w:p>
                <w:p>
                  <w:pPr>
                    <w:pStyle w:val="null3"/>
                    <w:spacing w:before="45"/>
                    <w:jc w:val="left"/>
                  </w:pPr>
                  <w:r>
                    <w:rPr>
                      <w:rFonts w:ascii="仿宋_GB2312" w:hAnsi="仿宋_GB2312" w:cs="仿宋_GB2312" w:eastAsia="仿宋_GB2312"/>
                      <w:sz w:val="24"/>
                    </w:rPr>
                    <w:t>4.2  床面纵向移动行程：≥1100mm；</w:t>
                  </w:r>
                </w:p>
                <w:p>
                  <w:pPr>
                    <w:pStyle w:val="null3"/>
                    <w:spacing w:before="45"/>
                    <w:jc w:val="left"/>
                  </w:pPr>
                  <w:r>
                    <w:rPr>
                      <w:rFonts w:ascii="仿宋_GB2312" w:hAnsi="仿宋_GB2312" w:cs="仿宋_GB2312" w:eastAsia="仿宋_GB2312"/>
                      <w:sz w:val="24"/>
                    </w:rPr>
                    <w:t>4.3  片盒横向运动行程：≥520mm；</w:t>
                  </w:r>
                </w:p>
                <w:p>
                  <w:pPr>
                    <w:pStyle w:val="null3"/>
                    <w:spacing w:before="45"/>
                    <w:jc w:val="left"/>
                  </w:pPr>
                  <w:r>
                    <w:rPr>
                      <w:rFonts w:ascii="仿宋_GB2312" w:hAnsi="仿宋_GB2312" w:cs="仿宋_GB2312" w:eastAsia="仿宋_GB2312"/>
                      <w:sz w:val="24"/>
                    </w:rPr>
                    <w:t>4.4  床面板承重：≥250kg</w:t>
                  </w:r>
                </w:p>
                <w:p>
                  <w:pPr>
                    <w:pStyle w:val="null3"/>
                    <w:spacing w:before="45"/>
                    <w:jc w:val="left"/>
                  </w:pPr>
                  <w:r>
                    <w:rPr>
                      <w:rFonts w:ascii="仿宋_GB2312" w:hAnsi="仿宋_GB2312" w:cs="仿宋_GB2312" w:eastAsia="仿宋_GB2312"/>
                      <w:sz w:val="24"/>
                    </w:rPr>
                    <w:t>4.6  床高：≤500mm</w:t>
                  </w:r>
                </w:p>
                <w:p>
                  <w:pPr>
                    <w:pStyle w:val="null3"/>
                    <w:spacing w:before="45"/>
                    <w:jc w:val="left"/>
                  </w:pPr>
                  <w:r>
                    <w:rPr>
                      <w:rFonts w:ascii="仿宋_GB2312" w:hAnsi="仿宋_GB2312" w:cs="仿宋_GB2312" w:eastAsia="仿宋_GB2312"/>
                      <w:sz w:val="24"/>
                    </w:rPr>
                    <w:t>4.7  摄影床片盒，床面下表面至片盒上表面距离≤</w:t>
                  </w:r>
                  <w:r>
                    <w:rPr>
                      <w:rFonts w:ascii="仿宋_GB2312" w:hAnsi="仿宋_GB2312" w:cs="仿宋_GB2312" w:eastAsia="仿宋_GB2312"/>
                      <w:sz w:val="24"/>
                    </w:rPr>
                    <w:t>60</w:t>
                  </w:r>
                  <w:r>
                    <w:rPr>
                      <w:rFonts w:ascii="仿宋_GB2312" w:hAnsi="仿宋_GB2312" w:cs="仿宋_GB2312" w:eastAsia="仿宋_GB2312"/>
                      <w:sz w:val="24"/>
                    </w:rPr>
                    <w:t>mm</w:t>
                  </w:r>
                </w:p>
                <w:p>
                  <w:pPr>
                    <w:pStyle w:val="null3"/>
                    <w:spacing w:before="45"/>
                    <w:jc w:val="left"/>
                  </w:pPr>
                  <w:r>
                    <w:rPr>
                      <w:rFonts w:ascii="仿宋_GB2312" w:hAnsi="仿宋_GB2312" w:cs="仿宋_GB2312" w:eastAsia="仿宋_GB2312"/>
                      <w:sz w:val="24"/>
                    </w:rPr>
                    <w:t>5  立柱式X射线球管架</w:t>
                  </w:r>
                </w:p>
                <w:p>
                  <w:pPr>
                    <w:pStyle w:val="null3"/>
                    <w:spacing w:before="45"/>
                    <w:jc w:val="left"/>
                  </w:pPr>
                  <w:r>
                    <w:rPr>
                      <w:rFonts w:ascii="仿宋_GB2312" w:hAnsi="仿宋_GB2312" w:cs="仿宋_GB2312" w:eastAsia="仿宋_GB2312"/>
                      <w:sz w:val="24"/>
                    </w:rPr>
                    <w:t>5.2  X射线管组件旋转范围：≥±180°</w:t>
                  </w:r>
                </w:p>
                <w:p>
                  <w:pPr>
                    <w:pStyle w:val="null3"/>
                    <w:spacing w:before="45"/>
                    <w:jc w:val="left"/>
                  </w:pPr>
                  <w:r>
                    <w:rPr>
                      <w:rFonts w:ascii="仿宋_GB2312" w:hAnsi="仿宋_GB2312" w:cs="仿宋_GB2312" w:eastAsia="仿宋_GB2312"/>
                      <w:sz w:val="24"/>
                    </w:rPr>
                    <w:t>5.3  X射线管组件沿立柱升降运动范围：≥15</w:t>
                  </w:r>
                  <w:r>
                    <w:rPr>
                      <w:rFonts w:ascii="仿宋_GB2312" w:hAnsi="仿宋_GB2312" w:cs="仿宋_GB2312" w:eastAsia="仿宋_GB2312"/>
                      <w:sz w:val="24"/>
                    </w:rPr>
                    <w:t>5</w:t>
                  </w:r>
                  <w:r>
                    <w:rPr>
                      <w:rFonts w:ascii="仿宋_GB2312" w:hAnsi="仿宋_GB2312" w:cs="仿宋_GB2312" w:eastAsia="仿宋_GB2312"/>
                      <w:sz w:val="24"/>
                    </w:rPr>
                    <w:t>0mm；（提供证明文件）</w:t>
                  </w:r>
                </w:p>
                <w:p>
                  <w:pPr>
                    <w:pStyle w:val="null3"/>
                    <w:spacing w:before="45"/>
                    <w:jc w:val="left"/>
                  </w:pPr>
                  <w:r>
                    <w:rPr>
                      <w:rFonts w:ascii="仿宋_GB2312" w:hAnsi="仿宋_GB2312" w:cs="仿宋_GB2312" w:eastAsia="仿宋_GB2312"/>
                      <w:sz w:val="24"/>
                    </w:rPr>
                    <w:t>5.4  立柱自身旋转范围：≥±180°</w:t>
                  </w:r>
                </w:p>
                <w:p>
                  <w:pPr>
                    <w:pStyle w:val="null3"/>
                    <w:spacing w:before="45"/>
                    <w:jc w:val="left"/>
                  </w:pPr>
                  <w:r>
                    <w:rPr>
                      <w:rFonts w:ascii="仿宋_GB2312" w:hAnsi="仿宋_GB2312" w:cs="仿宋_GB2312" w:eastAsia="仿宋_GB2312"/>
                      <w:sz w:val="24"/>
                    </w:rPr>
                    <w:t>6  立式胸片架</w:t>
                  </w:r>
                </w:p>
                <w:p>
                  <w:pPr>
                    <w:pStyle w:val="null3"/>
                    <w:spacing w:before="45"/>
                    <w:jc w:val="left"/>
                  </w:pPr>
                  <w:r>
                    <w:rPr>
                      <w:rFonts w:ascii="仿宋_GB2312" w:hAnsi="仿宋_GB2312" w:cs="仿宋_GB2312" w:eastAsia="仿宋_GB2312"/>
                      <w:sz w:val="24"/>
                    </w:rPr>
                    <w:t>6.2  立式摄影架片盒沿立柱升降运动:移动范围：≥15</w:t>
                  </w:r>
                  <w:r>
                    <w:rPr>
                      <w:rFonts w:ascii="仿宋_GB2312" w:hAnsi="仿宋_GB2312" w:cs="仿宋_GB2312" w:eastAsia="仿宋_GB2312"/>
                      <w:sz w:val="24"/>
                    </w:rPr>
                    <w:t>8</w:t>
                  </w:r>
                  <w:r>
                    <w:rPr>
                      <w:rFonts w:ascii="仿宋_GB2312" w:hAnsi="仿宋_GB2312" w:cs="仿宋_GB2312" w:eastAsia="仿宋_GB2312"/>
                      <w:sz w:val="24"/>
                    </w:rPr>
                    <w:t>0mm；</w:t>
                  </w:r>
                </w:p>
                <w:p>
                  <w:pPr>
                    <w:pStyle w:val="null3"/>
                    <w:spacing w:before="45"/>
                    <w:jc w:val="left"/>
                  </w:pPr>
                  <w:r>
                    <w:rPr>
                      <w:rFonts w:ascii="仿宋_GB2312" w:hAnsi="仿宋_GB2312" w:cs="仿宋_GB2312" w:eastAsia="仿宋_GB2312"/>
                      <w:sz w:val="24"/>
                    </w:rPr>
                    <w:t>6.3  球管平板有双向自动跟随功能</w:t>
                  </w:r>
                </w:p>
                <w:p>
                  <w:pPr>
                    <w:pStyle w:val="null3"/>
                    <w:spacing w:before="45"/>
                    <w:jc w:val="left"/>
                  </w:pPr>
                  <w:r>
                    <w:rPr>
                      <w:rFonts w:ascii="仿宋_GB2312" w:hAnsi="仿宋_GB2312" w:cs="仿宋_GB2312" w:eastAsia="仿宋_GB2312"/>
                      <w:sz w:val="24"/>
                    </w:rPr>
                    <w:t>7  滤线栅</w:t>
                  </w:r>
                </w:p>
                <w:p>
                  <w:pPr>
                    <w:pStyle w:val="null3"/>
                    <w:spacing w:before="45"/>
                    <w:jc w:val="left"/>
                  </w:pPr>
                  <w:r>
                    <w:rPr>
                      <w:rFonts w:ascii="仿宋_GB2312" w:hAnsi="仿宋_GB2312" w:cs="仿宋_GB2312" w:eastAsia="仿宋_GB2312"/>
                      <w:sz w:val="24"/>
                    </w:rPr>
                    <w:t>7.1  配置一：</w:t>
                  </w:r>
                </w:p>
                <w:p>
                  <w:pPr>
                    <w:pStyle w:val="null3"/>
                    <w:spacing w:before="45"/>
                    <w:jc w:val="left"/>
                  </w:pPr>
                  <w:r>
                    <w:rPr>
                      <w:rFonts w:ascii="仿宋_GB2312" w:hAnsi="仿宋_GB2312" w:cs="仿宋_GB2312" w:eastAsia="仿宋_GB2312"/>
                      <w:sz w:val="24"/>
                    </w:rPr>
                    <w:t>7.1.1  栅密度：≥40L/cm；</w:t>
                  </w:r>
                </w:p>
                <w:p>
                  <w:pPr>
                    <w:pStyle w:val="null3"/>
                    <w:spacing w:before="45"/>
                    <w:jc w:val="left"/>
                  </w:pPr>
                  <w:r>
                    <w:rPr>
                      <w:rFonts w:ascii="仿宋_GB2312" w:hAnsi="仿宋_GB2312" w:cs="仿宋_GB2312" w:eastAsia="仿宋_GB2312"/>
                      <w:sz w:val="24"/>
                    </w:rPr>
                    <w:t>7.1.2  栅比：≥10:1；</w:t>
                  </w:r>
                </w:p>
                <w:p>
                  <w:pPr>
                    <w:pStyle w:val="null3"/>
                    <w:spacing w:before="45"/>
                    <w:jc w:val="left"/>
                  </w:pPr>
                  <w:r>
                    <w:rPr>
                      <w:rFonts w:ascii="仿宋_GB2312" w:hAnsi="仿宋_GB2312" w:cs="仿宋_GB2312" w:eastAsia="仿宋_GB2312"/>
                      <w:sz w:val="24"/>
                    </w:rPr>
                    <w:t>7.1.3  焦距：≥100cm；</w:t>
                  </w:r>
                </w:p>
                <w:p>
                  <w:pPr>
                    <w:pStyle w:val="null3"/>
                    <w:spacing w:before="45"/>
                    <w:jc w:val="left"/>
                  </w:pPr>
                  <w:r>
                    <w:rPr>
                      <w:rFonts w:ascii="仿宋_GB2312" w:hAnsi="仿宋_GB2312" w:cs="仿宋_GB2312" w:eastAsia="仿宋_GB2312"/>
                      <w:sz w:val="24"/>
                    </w:rPr>
                    <w:t>7.2  配置二：</w:t>
                  </w:r>
                </w:p>
                <w:p>
                  <w:pPr>
                    <w:pStyle w:val="null3"/>
                    <w:spacing w:before="45"/>
                    <w:jc w:val="left"/>
                  </w:pPr>
                  <w:r>
                    <w:rPr>
                      <w:rFonts w:ascii="仿宋_GB2312" w:hAnsi="仿宋_GB2312" w:cs="仿宋_GB2312" w:eastAsia="仿宋_GB2312"/>
                      <w:sz w:val="24"/>
                    </w:rPr>
                    <w:t>7.2.1  栅密度：≥40L/cm；</w:t>
                  </w:r>
                </w:p>
                <w:p>
                  <w:pPr>
                    <w:pStyle w:val="null3"/>
                    <w:spacing w:before="45"/>
                    <w:jc w:val="left"/>
                  </w:pPr>
                  <w:r>
                    <w:rPr>
                      <w:rFonts w:ascii="仿宋_GB2312" w:hAnsi="仿宋_GB2312" w:cs="仿宋_GB2312" w:eastAsia="仿宋_GB2312"/>
                      <w:sz w:val="24"/>
                    </w:rPr>
                    <w:t>7.2.2  栅比：≥10:1；</w:t>
                  </w:r>
                </w:p>
                <w:p>
                  <w:pPr>
                    <w:pStyle w:val="null3"/>
                    <w:spacing w:before="45"/>
                    <w:jc w:val="left"/>
                  </w:pPr>
                  <w:r>
                    <w:rPr>
                      <w:rFonts w:ascii="仿宋_GB2312" w:hAnsi="仿宋_GB2312" w:cs="仿宋_GB2312" w:eastAsia="仿宋_GB2312"/>
                      <w:sz w:val="24"/>
                    </w:rPr>
                    <w:t>7.2.3  焦距：≥180cm；</w:t>
                  </w:r>
                </w:p>
                <w:p>
                  <w:pPr>
                    <w:pStyle w:val="null3"/>
                    <w:spacing w:before="45"/>
                    <w:jc w:val="left"/>
                  </w:pPr>
                  <w:r>
                    <w:rPr>
                      <w:rFonts w:ascii="仿宋_GB2312" w:hAnsi="仿宋_GB2312" w:cs="仿宋_GB2312" w:eastAsia="仿宋_GB2312"/>
                      <w:sz w:val="24"/>
                    </w:rPr>
                    <w:t>8  工作站硬件</w:t>
                  </w:r>
                </w:p>
                <w:p>
                  <w:pPr>
                    <w:pStyle w:val="null3"/>
                    <w:spacing w:before="45"/>
                    <w:jc w:val="left"/>
                  </w:pPr>
                  <w:r>
                    <w:rPr>
                      <w:rFonts w:ascii="仿宋_GB2312" w:hAnsi="仿宋_GB2312" w:cs="仿宋_GB2312" w:eastAsia="仿宋_GB2312"/>
                      <w:sz w:val="24"/>
                    </w:rPr>
                    <w:t>8.1  Intel I5处理器或以上，内存≥8GB；</w:t>
                  </w:r>
                </w:p>
                <w:p>
                  <w:pPr>
                    <w:pStyle w:val="null3"/>
                    <w:spacing w:before="45"/>
                    <w:jc w:val="left"/>
                  </w:pPr>
                  <w:r>
                    <w:rPr>
                      <w:rFonts w:ascii="仿宋_GB2312" w:hAnsi="仿宋_GB2312" w:cs="仿宋_GB2312" w:eastAsia="仿宋_GB2312"/>
                      <w:sz w:val="24"/>
                    </w:rPr>
                    <w:t>8.2  硬盘容量≥500GB，刻录机：DVD-RW；</w:t>
                  </w:r>
                </w:p>
                <w:p>
                  <w:pPr>
                    <w:pStyle w:val="null3"/>
                    <w:spacing w:before="45"/>
                    <w:jc w:val="left"/>
                  </w:pPr>
                  <w:r>
                    <w:rPr>
                      <w:rFonts w:ascii="仿宋_GB2312" w:hAnsi="仿宋_GB2312" w:cs="仿宋_GB2312" w:eastAsia="仿宋_GB2312"/>
                      <w:sz w:val="24"/>
                    </w:rPr>
                    <w:t>8.3  显示器≥24英寸液晶显示器；</w:t>
                  </w:r>
                </w:p>
                <w:p>
                  <w:pPr>
                    <w:pStyle w:val="null3"/>
                    <w:spacing w:before="45"/>
                    <w:jc w:val="left"/>
                  </w:pPr>
                  <w:r>
                    <w:rPr>
                      <w:rFonts w:ascii="仿宋_GB2312" w:hAnsi="仿宋_GB2312" w:cs="仿宋_GB2312" w:eastAsia="仿宋_GB2312"/>
                      <w:sz w:val="24"/>
                    </w:rPr>
                    <w:t>9  医生登记采集诊断工作站软件功能</w:t>
                  </w:r>
                </w:p>
                <w:p>
                  <w:pPr>
                    <w:pStyle w:val="null3"/>
                    <w:spacing w:before="45"/>
                    <w:jc w:val="left"/>
                  </w:pPr>
                  <w:r>
                    <w:rPr>
                      <w:rFonts w:ascii="仿宋_GB2312" w:hAnsi="仿宋_GB2312" w:cs="仿宋_GB2312" w:eastAsia="仿宋_GB2312"/>
                      <w:sz w:val="24"/>
                    </w:rPr>
                    <w:t>9.1  患者信息管理：手工登记，WORKLIST自动查询，患者的姓名输入和显示；</w:t>
                  </w:r>
                </w:p>
                <w:p>
                  <w:pPr>
                    <w:pStyle w:val="null3"/>
                    <w:spacing w:before="45"/>
                    <w:jc w:val="left"/>
                  </w:pPr>
                  <w:r>
                    <w:rPr>
                      <w:rFonts w:ascii="仿宋_GB2312" w:hAnsi="仿宋_GB2312" w:cs="仿宋_GB2312" w:eastAsia="仿宋_GB2312"/>
                      <w:sz w:val="24"/>
                    </w:rPr>
                    <w:t>9.3  图像处理：图像校正，图像翻转、图像测量与标注；</w:t>
                  </w:r>
                </w:p>
                <w:p>
                  <w:pPr>
                    <w:pStyle w:val="null3"/>
                    <w:spacing w:before="45"/>
                    <w:jc w:val="left"/>
                  </w:pPr>
                  <w:r>
                    <w:rPr>
                      <w:rFonts w:ascii="仿宋_GB2312" w:hAnsi="仿宋_GB2312" w:cs="仿宋_GB2312" w:eastAsia="仿宋_GB2312"/>
                      <w:sz w:val="24"/>
                    </w:rPr>
                    <w:t>9.4  图像拼接：支持全身图像拼接功能；</w:t>
                  </w:r>
                </w:p>
                <w:p>
                  <w:pPr>
                    <w:pStyle w:val="null3"/>
                    <w:spacing w:before="45"/>
                    <w:jc w:val="left"/>
                  </w:pPr>
                  <w:r>
                    <w:rPr>
                      <w:rFonts w:ascii="仿宋_GB2312" w:hAnsi="仿宋_GB2312" w:cs="仿宋_GB2312" w:eastAsia="仿宋_GB2312"/>
                      <w:sz w:val="24"/>
                    </w:rPr>
                    <w:t>9.5  图像观察：查看动态影像，查看静态图像，窗宽窗位调整，图像翻转，图像旋转，图像缩放，图像还原，图像裁剪，图像重建；</w:t>
                  </w:r>
                </w:p>
                <w:p>
                  <w:pPr>
                    <w:pStyle w:val="null3"/>
                    <w:spacing w:before="45"/>
                    <w:jc w:val="left"/>
                  </w:pPr>
                  <w:r>
                    <w:rPr>
                      <w:rFonts w:ascii="仿宋_GB2312" w:hAnsi="仿宋_GB2312" w:cs="仿宋_GB2312" w:eastAsia="仿宋_GB2312"/>
                      <w:sz w:val="24"/>
                    </w:rPr>
                    <w:t>9.6  病历报告：病人信息自动加载、专家模板；</w:t>
                  </w:r>
                </w:p>
                <w:p>
                  <w:pPr>
                    <w:pStyle w:val="null3"/>
                    <w:spacing w:before="45"/>
                    <w:jc w:val="left"/>
                  </w:pPr>
                  <w:r>
                    <w:rPr>
                      <w:rFonts w:ascii="仿宋_GB2312" w:hAnsi="仿宋_GB2312" w:cs="仿宋_GB2312" w:eastAsia="仿宋_GB2312"/>
                      <w:sz w:val="24"/>
                    </w:rPr>
                    <w:t>9.7  胶片打印：支持DICOM3.0标准激光相机打印，同时支持1:1物体真实比例打印；</w:t>
                  </w:r>
                </w:p>
                <w:p>
                  <w:pPr>
                    <w:pStyle w:val="null3"/>
                    <w:spacing w:before="45"/>
                    <w:jc w:val="left"/>
                  </w:pPr>
                  <w:r>
                    <w:rPr>
                      <w:rFonts w:ascii="仿宋_GB2312" w:hAnsi="仿宋_GB2312" w:cs="仿宋_GB2312" w:eastAsia="仿宋_GB2312"/>
                      <w:sz w:val="24"/>
                    </w:rPr>
                    <w:t>9.8  DICOM传输：可发送图像到任何遵循DICOM3.0标准的PACS服务器；</w:t>
                  </w:r>
                </w:p>
                <w:p>
                  <w:pPr>
                    <w:pStyle w:val="null3"/>
                    <w:spacing w:before="45"/>
                    <w:jc w:val="left"/>
                  </w:pPr>
                  <w:r>
                    <w:rPr>
                      <w:rFonts w:ascii="仿宋_GB2312" w:hAnsi="仿宋_GB2312" w:cs="仿宋_GB2312" w:eastAsia="仿宋_GB2312"/>
                      <w:sz w:val="24"/>
                    </w:rPr>
                    <w:t>9.9  可发送透视视频到任何遵循DICOM3.0标准的PACS服务器；</w:t>
                  </w:r>
                </w:p>
                <w:p>
                  <w:pPr>
                    <w:pStyle w:val="null3"/>
                    <w:spacing w:before="45"/>
                    <w:jc w:val="left"/>
                  </w:pPr>
                  <w:r>
                    <w:rPr>
                      <w:rFonts w:ascii="仿宋_GB2312" w:hAnsi="仿宋_GB2312" w:cs="仿宋_GB2312" w:eastAsia="仿宋_GB2312"/>
                      <w:sz w:val="24"/>
                    </w:rPr>
                    <w:t>9.10  透视图像局部放大显示：可四档放大，或鼠标左键点击拖动任意放大功能；</w:t>
                  </w:r>
                </w:p>
                <w:p>
                  <w:pPr>
                    <w:pStyle w:val="null3"/>
                    <w:spacing w:before="45"/>
                    <w:jc w:val="left"/>
                  </w:pPr>
                  <w:r>
                    <w:rPr>
                      <w:rFonts w:ascii="仿宋_GB2312" w:hAnsi="仿宋_GB2312" w:cs="仿宋_GB2312" w:eastAsia="仿宋_GB2312"/>
                      <w:sz w:val="24"/>
                    </w:rPr>
                    <w:t>9.11  器官程序摄影（APR）：在软件上选择部位体位后，自动设置和显示所用高压曝光参数；</w:t>
                  </w:r>
                </w:p>
                <w:p>
                  <w:pPr>
                    <w:pStyle w:val="null3"/>
                    <w:spacing w:before="45"/>
                    <w:jc w:val="left"/>
                  </w:pPr>
                  <w:r>
                    <w:rPr>
                      <w:rFonts w:ascii="仿宋_GB2312" w:hAnsi="仿宋_GB2312" w:cs="仿宋_GB2312" w:eastAsia="仿宋_GB2312"/>
                      <w:sz w:val="24"/>
                    </w:rPr>
                    <w:t>9.12  双板切换：具有双板切换功能，医生可根据摄片需求自由选择平板；</w:t>
                  </w:r>
                </w:p>
                <w:p>
                  <w:pPr>
                    <w:pStyle w:val="null3"/>
                    <w:spacing w:before="45"/>
                    <w:jc w:val="left"/>
                  </w:pPr>
                  <w:r>
                    <w:rPr>
                      <w:rFonts w:ascii="仿宋_GB2312" w:hAnsi="仿宋_GB2312" w:cs="仿宋_GB2312" w:eastAsia="仿宋_GB2312"/>
                      <w:sz w:val="24"/>
                    </w:rPr>
                    <w:t>9.13  束光器外周区域屏蔽：检查过程中束光器外的无效区域可通过软件屏蔽其显示；</w:t>
                  </w:r>
                </w:p>
                <w:p>
                  <w:pPr>
                    <w:pStyle w:val="null3"/>
                    <w:spacing w:before="45"/>
                    <w:jc w:val="left"/>
                  </w:pPr>
                  <w:r>
                    <w:rPr>
                      <w:rFonts w:ascii="仿宋_GB2312" w:hAnsi="仿宋_GB2312" w:cs="仿宋_GB2312" w:eastAsia="仿宋_GB2312"/>
                      <w:sz w:val="24"/>
                    </w:rPr>
                    <w:t>9.14  曝光参数记录和显示：检查后的图像上有曝光参数的记录。</w:t>
                  </w:r>
                </w:p>
              </w:tc>
            </w:tr>
          </w:tbl>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2</w:t>
                  </w:r>
                </w:p>
              </w:tc>
              <w:tc>
                <w:tcPr>
                  <w:tcW w:type="dxa" w:w="446"/>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配置需求</w:t>
                  </w:r>
                </w:p>
              </w:tc>
              <w:tc>
                <w:tcPr>
                  <w:tcW w:type="dxa" w:w="1833"/>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45"/>
                    <w:jc w:val="left"/>
                  </w:pPr>
                  <w:r>
                    <w:rPr>
                      <w:rFonts w:ascii="仿宋_GB2312" w:hAnsi="仿宋_GB2312" w:cs="仿宋_GB2312" w:eastAsia="仿宋_GB2312"/>
                      <w:sz w:val="24"/>
                    </w:rPr>
                    <w:t>高频高压发生器</w:t>
                  </w:r>
                  <w:r>
                    <w:rPr>
                      <w:rFonts w:ascii="仿宋_GB2312" w:hAnsi="仿宋_GB2312" w:cs="仿宋_GB2312" w:eastAsia="仿宋_GB2312"/>
                      <w:sz w:val="24"/>
                    </w:rPr>
                    <w:t>1套</w:t>
                  </w:r>
                </w:p>
                <w:p>
                  <w:pPr>
                    <w:pStyle w:val="null3"/>
                    <w:spacing w:before="45"/>
                    <w:jc w:val="left"/>
                  </w:pPr>
                  <w:r>
                    <w:rPr>
                      <w:rFonts w:ascii="仿宋_GB2312" w:hAnsi="仿宋_GB2312" w:cs="仿宋_GB2312" w:eastAsia="仿宋_GB2312"/>
                      <w:sz w:val="24"/>
                    </w:rPr>
                    <w:t>X射线管组件 1套</w:t>
                  </w:r>
                </w:p>
                <w:p>
                  <w:pPr>
                    <w:pStyle w:val="null3"/>
                    <w:spacing w:before="45"/>
                    <w:jc w:val="left"/>
                  </w:pPr>
                  <w:r>
                    <w:rPr>
                      <w:rFonts w:ascii="仿宋_GB2312" w:hAnsi="仿宋_GB2312" w:cs="仿宋_GB2312" w:eastAsia="仿宋_GB2312"/>
                      <w:sz w:val="24"/>
                    </w:rPr>
                    <w:t>X射线平板探测器 2套</w:t>
                  </w:r>
                </w:p>
                <w:p>
                  <w:pPr>
                    <w:pStyle w:val="null3"/>
                    <w:spacing w:before="45"/>
                    <w:jc w:val="left"/>
                  </w:pPr>
                  <w:r>
                    <w:rPr>
                      <w:rFonts w:ascii="仿宋_GB2312" w:hAnsi="仿宋_GB2312" w:cs="仿宋_GB2312" w:eastAsia="仿宋_GB2312"/>
                      <w:sz w:val="24"/>
                    </w:rPr>
                    <w:t>升降摄影床</w:t>
                  </w:r>
                  <w:r>
                    <w:rPr>
                      <w:rFonts w:ascii="仿宋_GB2312" w:hAnsi="仿宋_GB2312" w:cs="仿宋_GB2312" w:eastAsia="仿宋_GB2312"/>
                      <w:sz w:val="24"/>
                    </w:rPr>
                    <w:t>1套</w:t>
                  </w:r>
                </w:p>
                <w:p>
                  <w:pPr>
                    <w:pStyle w:val="null3"/>
                    <w:spacing w:before="45"/>
                    <w:jc w:val="left"/>
                  </w:pPr>
                  <w:r>
                    <w:rPr>
                      <w:rFonts w:ascii="仿宋_GB2312" w:hAnsi="仿宋_GB2312" w:cs="仿宋_GB2312" w:eastAsia="仿宋_GB2312"/>
                      <w:sz w:val="24"/>
                    </w:rPr>
                    <w:t>图像处理系统</w:t>
                  </w:r>
                  <w:r>
                    <w:rPr>
                      <w:rFonts w:ascii="仿宋_GB2312" w:hAnsi="仿宋_GB2312" w:cs="仿宋_GB2312" w:eastAsia="仿宋_GB2312"/>
                      <w:sz w:val="24"/>
                    </w:rPr>
                    <w:t>1套</w:t>
                  </w:r>
                </w:p>
                <w:p>
                  <w:pPr>
                    <w:pStyle w:val="null3"/>
                    <w:spacing w:before="45"/>
                    <w:jc w:val="left"/>
                  </w:pPr>
                  <w:r>
                    <w:rPr>
                      <w:rFonts w:ascii="仿宋_GB2312" w:hAnsi="仿宋_GB2312" w:cs="仿宋_GB2312" w:eastAsia="仿宋_GB2312"/>
                      <w:sz w:val="24"/>
                    </w:rPr>
                    <w:t>限束器</w:t>
                  </w:r>
                  <w:r>
                    <w:rPr>
                      <w:rFonts w:ascii="仿宋_GB2312" w:hAnsi="仿宋_GB2312" w:cs="仿宋_GB2312" w:eastAsia="仿宋_GB2312"/>
                      <w:sz w:val="24"/>
                    </w:rPr>
                    <w:t>1套</w:t>
                  </w:r>
                </w:p>
                <w:p>
                  <w:pPr>
                    <w:pStyle w:val="null3"/>
                    <w:spacing w:before="45"/>
                    <w:jc w:val="left"/>
                  </w:pPr>
                  <w:r>
                    <w:rPr>
                      <w:rFonts w:ascii="仿宋_GB2312" w:hAnsi="仿宋_GB2312" w:cs="仿宋_GB2312" w:eastAsia="仿宋_GB2312"/>
                      <w:sz w:val="24"/>
                    </w:rPr>
                    <w:t>球管支架</w:t>
                  </w:r>
                  <w:r>
                    <w:rPr>
                      <w:rFonts w:ascii="仿宋_GB2312" w:hAnsi="仿宋_GB2312" w:cs="仿宋_GB2312" w:eastAsia="仿宋_GB2312"/>
                      <w:sz w:val="24"/>
                    </w:rPr>
                    <w:t>1套</w:t>
                  </w:r>
                </w:p>
                <w:p>
                  <w:pPr>
                    <w:pStyle w:val="null3"/>
                    <w:spacing w:before="45"/>
                    <w:jc w:val="left"/>
                  </w:pPr>
                  <w:r>
                    <w:rPr>
                      <w:rFonts w:ascii="仿宋_GB2312" w:hAnsi="仿宋_GB2312" w:cs="仿宋_GB2312" w:eastAsia="仿宋_GB2312"/>
                      <w:sz w:val="24"/>
                    </w:rPr>
                    <w:t>摄影架</w:t>
                  </w:r>
                  <w:r>
                    <w:rPr>
                      <w:rFonts w:ascii="仿宋_GB2312" w:hAnsi="仿宋_GB2312" w:cs="仿宋_GB2312" w:eastAsia="仿宋_GB2312"/>
                      <w:sz w:val="24"/>
                    </w:rPr>
                    <w:t>1套</w:t>
                  </w:r>
                </w:p>
                <w:p>
                  <w:pPr>
                    <w:pStyle w:val="null3"/>
                    <w:spacing w:before="45"/>
                    <w:jc w:val="left"/>
                  </w:pPr>
                  <w:r>
                    <w:rPr>
                      <w:rFonts w:ascii="仿宋_GB2312" w:hAnsi="仿宋_GB2312" w:cs="仿宋_GB2312" w:eastAsia="仿宋_GB2312"/>
                      <w:sz w:val="24"/>
                    </w:rPr>
                    <w:t>遥控器</w:t>
                  </w:r>
                  <w:r>
                    <w:rPr>
                      <w:rFonts w:ascii="仿宋_GB2312" w:hAnsi="仿宋_GB2312" w:cs="仿宋_GB2312" w:eastAsia="仿宋_GB2312"/>
                      <w:sz w:val="24"/>
                    </w:rPr>
                    <w:t>1套</w:t>
                  </w:r>
                </w:p>
                <w:p>
                  <w:pPr>
                    <w:pStyle w:val="null3"/>
                    <w:spacing w:before="45"/>
                    <w:jc w:val="left"/>
                  </w:pPr>
                  <w:r>
                    <w:rPr>
                      <w:rFonts w:ascii="仿宋_GB2312" w:hAnsi="仿宋_GB2312" w:cs="仿宋_GB2312" w:eastAsia="仿宋_GB2312"/>
                      <w:sz w:val="24"/>
                    </w:rPr>
                    <w:t>遥控台</w:t>
                  </w:r>
                  <w:r>
                    <w:rPr>
                      <w:rFonts w:ascii="仿宋_GB2312" w:hAnsi="仿宋_GB2312" w:cs="仿宋_GB2312" w:eastAsia="仿宋_GB2312"/>
                      <w:sz w:val="24"/>
                    </w:rPr>
                    <w:t>1套</w:t>
                  </w:r>
                </w:p>
                <w:p>
                  <w:pPr>
                    <w:pStyle w:val="null3"/>
                    <w:spacing w:before="45"/>
                    <w:jc w:val="left"/>
                  </w:pPr>
                  <w:r>
                    <w:rPr>
                      <w:rFonts w:ascii="仿宋_GB2312" w:hAnsi="仿宋_GB2312" w:cs="仿宋_GB2312" w:eastAsia="仿宋_GB2312"/>
                      <w:sz w:val="24"/>
                    </w:rPr>
                    <w:t>滤线栅</w:t>
                  </w:r>
                  <w:r>
                    <w:rPr>
                      <w:rFonts w:ascii="仿宋_GB2312" w:hAnsi="仿宋_GB2312" w:cs="仿宋_GB2312" w:eastAsia="仿宋_GB2312"/>
                      <w:sz w:val="24"/>
                    </w:rPr>
                    <w:t>2套</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标的名称：移动式C型臂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50"/>
              <w:jc w:val="left"/>
            </w:pPr>
            <w:r>
              <w:rPr>
                <w:rFonts w:ascii="仿宋_GB2312" w:hAnsi="仿宋_GB2312" w:cs="仿宋_GB2312" w:eastAsia="仿宋_GB2312"/>
                <w:sz w:val="24"/>
                <w:b/>
              </w:rPr>
              <w:t>设备名称</w:t>
            </w:r>
            <w:r>
              <w:rPr>
                <w:rFonts w:ascii="仿宋_GB2312" w:hAnsi="仿宋_GB2312" w:cs="仿宋_GB2312" w:eastAsia="仿宋_GB2312"/>
                <w:sz w:val="24"/>
                <w:b/>
              </w:rPr>
              <w:t>：</w:t>
            </w:r>
            <w:r>
              <w:rPr>
                <w:rFonts w:ascii="仿宋_GB2312" w:hAnsi="仿宋_GB2312" w:cs="仿宋_GB2312" w:eastAsia="仿宋_GB2312"/>
                <w:sz w:val="24"/>
                <w:b/>
              </w:rPr>
              <w:t>移动式</w:t>
            </w:r>
            <w:r>
              <w:rPr>
                <w:rFonts w:ascii="仿宋_GB2312" w:hAnsi="仿宋_GB2312" w:cs="仿宋_GB2312" w:eastAsia="仿宋_GB2312"/>
                <w:sz w:val="24"/>
                <w:b/>
              </w:rPr>
              <w:t>C型臂</w:t>
            </w:r>
            <w:r>
              <w:rPr>
                <w:rFonts w:ascii="仿宋_GB2312" w:hAnsi="仿宋_GB2312" w:cs="仿宋_GB2312" w:eastAsia="仿宋_GB2312"/>
                <w:sz w:val="24"/>
                <w:b/>
              </w:rPr>
              <w:t xml:space="preserve">  </w:t>
            </w:r>
            <w:r>
              <w:rPr>
                <w:rFonts w:ascii="仿宋_GB2312" w:hAnsi="仿宋_GB2312" w:cs="仿宋_GB2312" w:eastAsia="仿宋_GB2312"/>
                <w:sz w:val="24"/>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44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83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★1.</w:t>
                  </w:r>
                  <w:r>
                    <w:rPr>
                      <w:rFonts w:ascii="仿宋_GB2312" w:hAnsi="仿宋_GB2312" w:cs="仿宋_GB2312" w:eastAsia="仿宋_GB2312"/>
                      <w:sz w:val="24"/>
                    </w:rPr>
                    <w:t>1. 焦点 — 平板距离：1065mm</w:t>
                  </w:r>
                  <w:r>
                    <w:rPr>
                      <w:rFonts w:ascii="仿宋_GB2312" w:hAnsi="仿宋_GB2312" w:cs="仿宋_GB2312" w:eastAsia="仿宋_GB2312"/>
                      <w:sz w:val="24"/>
                    </w:rPr>
                    <w:t>～</w:t>
                  </w:r>
                  <w:r>
                    <w:rPr>
                      <w:rFonts w:ascii="仿宋_GB2312" w:hAnsi="仿宋_GB2312" w:cs="仿宋_GB2312" w:eastAsia="仿宋_GB2312"/>
                      <w:sz w:val="24"/>
                    </w:rPr>
                    <w:t>1165mm</w:t>
                  </w:r>
                </w:p>
                <w:p>
                  <w:pPr>
                    <w:pStyle w:val="null3"/>
                    <w:spacing w:before="150" w:after="75"/>
                    <w:ind w:left="105"/>
                    <w:jc w:val="both"/>
                  </w:pPr>
                  <w:r>
                    <w:rPr>
                      <w:rFonts w:ascii="仿宋_GB2312" w:hAnsi="仿宋_GB2312" w:cs="仿宋_GB2312" w:eastAsia="仿宋_GB2312"/>
                      <w:sz w:val="24"/>
                    </w:rPr>
                    <w:t>★1.6 C 形臂的开口距离：</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6</w:t>
                  </w:r>
                  <w:r>
                    <w:rPr>
                      <w:rFonts w:ascii="仿宋_GB2312" w:hAnsi="仿宋_GB2312" w:cs="仿宋_GB2312" w:eastAsia="仿宋_GB2312"/>
                      <w:sz w:val="24"/>
                    </w:rPr>
                    <w:t>0mm</w:t>
                  </w:r>
                </w:p>
                <w:p>
                  <w:pPr>
                    <w:pStyle w:val="null3"/>
                    <w:spacing w:before="150" w:after="75"/>
                    <w:ind w:left="105"/>
                    <w:jc w:val="both"/>
                  </w:pPr>
                  <w:r>
                    <w:rPr>
                      <w:rFonts w:ascii="仿宋_GB2312" w:hAnsi="仿宋_GB2312" w:cs="仿宋_GB2312" w:eastAsia="仿宋_GB2312"/>
                      <w:sz w:val="24"/>
                    </w:rPr>
                    <w:t>★2.1. 标称输出功率：</w:t>
                  </w:r>
                  <w:r>
                    <w:rPr>
                      <w:rFonts w:ascii="仿宋_GB2312" w:hAnsi="仿宋_GB2312" w:cs="仿宋_GB2312" w:eastAsia="仿宋_GB2312"/>
                      <w:sz w:val="24"/>
                    </w:rPr>
                    <w:t>≥</w:t>
                  </w:r>
                  <w:r>
                    <w:rPr>
                      <w:rFonts w:ascii="仿宋_GB2312" w:hAnsi="仿宋_GB2312" w:cs="仿宋_GB2312" w:eastAsia="仿宋_GB2312"/>
                      <w:sz w:val="24"/>
                    </w:rPr>
                    <w:t>15kW</w:t>
                  </w:r>
                </w:p>
                <w:p>
                  <w:pPr>
                    <w:pStyle w:val="null3"/>
                    <w:spacing w:before="150" w:after="75"/>
                    <w:ind w:left="105"/>
                    <w:jc w:val="both"/>
                  </w:pPr>
                  <w:r>
                    <w:rPr>
                      <w:rFonts w:ascii="仿宋_GB2312" w:hAnsi="仿宋_GB2312" w:cs="仿宋_GB2312" w:eastAsia="仿宋_GB2312"/>
                      <w:sz w:val="24"/>
                    </w:rPr>
                    <w:t>★5.1. 类型：非晶硅</w:t>
                  </w:r>
                </w:p>
                <w:p>
                  <w:pPr>
                    <w:pStyle w:val="null3"/>
                    <w:spacing w:before="150" w:after="75"/>
                    <w:ind w:left="105"/>
                    <w:jc w:val="both"/>
                  </w:pPr>
                  <w:r>
                    <w:rPr>
                      <w:rFonts w:ascii="仿宋_GB2312" w:hAnsi="仿宋_GB2312" w:cs="仿宋_GB2312" w:eastAsia="仿宋_GB2312"/>
                      <w:sz w:val="24"/>
                    </w:rPr>
                    <w:t>★5.2. 闪烁体：碘化铯</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50"/>
              <w:jc w:val="left"/>
            </w:pPr>
            <w:r>
              <w:rPr>
                <w:rFonts w:ascii="仿宋_GB2312" w:hAnsi="仿宋_GB2312" w:cs="仿宋_GB2312" w:eastAsia="仿宋_GB2312"/>
                <w:sz w:val="24"/>
                <w:b/>
              </w:rPr>
              <w:t>设备名称</w:t>
            </w:r>
            <w:r>
              <w:rPr>
                <w:rFonts w:ascii="仿宋_GB2312" w:hAnsi="仿宋_GB2312" w:cs="仿宋_GB2312" w:eastAsia="仿宋_GB2312"/>
                <w:sz w:val="24"/>
                <w:b/>
              </w:rPr>
              <w:t>：</w:t>
            </w:r>
            <w:r>
              <w:rPr>
                <w:rFonts w:ascii="仿宋_GB2312" w:hAnsi="仿宋_GB2312" w:cs="仿宋_GB2312" w:eastAsia="仿宋_GB2312"/>
                <w:sz w:val="24"/>
                <w:b/>
              </w:rPr>
              <w:t>移动式</w:t>
            </w:r>
            <w:r>
              <w:rPr>
                <w:rFonts w:ascii="仿宋_GB2312" w:hAnsi="仿宋_GB2312" w:cs="仿宋_GB2312" w:eastAsia="仿宋_GB2312"/>
                <w:sz w:val="24"/>
                <w:b/>
              </w:rPr>
              <w:t>C型臂</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75"/>
              <w:gridCol w:w="447"/>
              <w:gridCol w:w="1831"/>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447"/>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83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4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8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▲7.7. 三维图像重建时间：</w:t>
                  </w:r>
                  <w:r>
                    <w:rPr>
                      <w:rFonts w:ascii="仿宋_GB2312" w:hAnsi="仿宋_GB2312" w:cs="仿宋_GB2312" w:eastAsia="仿宋_GB2312"/>
                      <w:sz w:val="24"/>
                    </w:rPr>
                    <w:t>≤</w:t>
                  </w:r>
                  <w:r>
                    <w:rPr>
                      <w:rFonts w:ascii="仿宋_GB2312" w:hAnsi="仿宋_GB2312" w:cs="仿宋_GB2312" w:eastAsia="仿宋_GB2312"/>
                      <w:sz w:val="24"/>
                    </w:rPr>
                    <w:t>10S</w:t>
                  </w:r>
                </w:p>
                <w:p>
                  <w:pPr>
                    <w:pStyle w:val="null3"/>
                    <w:spacing w:before="150" w:after="75"/>
                    <w:ind w:left="105"/>
                    <w:jc w:val="both"/>
                  </w:pPr>
                  <w:r>
                    <w:rPr>
                      <w:rFonts w:ascii="仿宋_GB2312" w:hAnsi="仿宋_GB2312" w:cs="仿宋_GB2312" w:eastAsia="仿宋_GB2312"/>
                      <w:sz w:val="24"/>
                    </w:rPr>
                    <w:t>▲8.5.具备金属伪影处理</w:t>
                  </w:r>
                  <w:r>
                    <w:rPr>
                      <w:rFonts w:ascii="仿宋_GB2312" w:hAnsi="仿宋_GB2312" w:cs="仿宋_GB2312" w:eastAsia="仿宋_GB2312"/>
                      <w:sz w:val="24"/>
                    </w:rPr>
                    <w:t>功能</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50"/>
              <w:jc w:val="left"/>
            </w:pPr>
            <w:r>
              <w:rPr>
                <w:rFonts w:ascii="仿宋_GB2312" w:hAnsi="仿宋_GB2312" w:cs="仿宋_GB2312" w:eastAsia="仿宋_GB2312"/>
                <w:sz w:val="24"/>
                <w:b/>
              </w:rPr>
              <w:t>设备名称</w:t>
            </w:r>
            <w:r>
              <w:rPr>
                <w:rFonts w:ascii="仿宋_GB2312" w:hAnsi="仿宋_GB2312" w:cs="仿宋_GB2312" w:eastAsia="仿宋_GB2312"/>
                <w:sz w:val="24"/>
                <w:b/>
              </w:rPr>
              <w:t>：</w:t>
            </w:r>
            <w:r>
              <w:rPr>
                <w:rFonts w:ascii="仿宋_GB2312" w:hAnsi="仿宋_GB2312" w:cs="仿宋_GB2312" w:eastAsia="仿宋_GB2312"/>
                <w:sz w:val="24"/>
                <w:b/>
              </w:rPr>
              <w:t>移动式</w:t>
            </w:r>
            <w:r>
              <w:rPr>
                <w:rFonts w:ascii="仿宋_GB2312" w:hAnsi="仿宋_GB2312" w:cs="仿宋_GB2312" w:eastAsia="仿宋_GB2312"/>
                <w:sz w:val="24"/>
                <w:b/>
              </w:rPr>
              <w:t>C型臂</w:t>
            </w:r>
            <w:r>
              <w:rPr>
                <w:rFonts w:ascii="仿宋_GB2312" w:hAnsi="仿宋_GB2312" w:cs="仿宋_GB2312" w:eastAsia="仿宋_GB2312"/>
                <w:sz w:val="21"/>
                <w:b/>
              </w:rPr>
              <w:t xml:space="preserve">  </w:t>
            </w:r>
            <w:r>
              <w:rPr>
                <w:rFonts w:ascii="仿宋_GB2312" w:hAnsi="仿宋_GB2312" w:cs="仿宋_GB2312" w:eastAsia="仿宋_GB2312"/>
                <w:sz w:val="20"/>
              </w:rPr>
              <w:t>无标识</w:t>
            </w:r>
            <w:r>
              <w:rPr>
                <w:rFonts w:ascii="仿宋_GB2312" w:hAnsi="仿宋_GB2312" w:cs="仿宋_GB2312" w:eastAsia="仿宋_GB2312"/>
                <w:sz w:val="21"/>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446"/>
              <w:gridCol w:w="410"/>
              <w:gridCol w:w="1697"/>
            </w:tblGrid>
            <w:tr>
              <w:tc>
                <w:tcPr>
                  <w:tcW w:type="dxa" w:w="44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410"/>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697"/>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1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69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一、适用范围</w:t>
                  </w:r>
                </w:p>
                <w:p>
                  <w:pPr>
                    <w:pStyle w:val="null3"/>
                    <w:spacing w:before="150" w:after="75"/>
                    <w:ind w:left="105"/>
                    <w:jc w:val="both"/>
                  </w:pPr>
                  <w:r>
                    <w:rPr>
                      <w:rFonts w:ascii="仿宋_GB2312" w:hAnsi="仿宋_GB2312" w:cs="仿宋_GB2312" w:eastAsia="仿宋_GB2312"/>
                      <w:sz w:val="24"/>
                    </w:rPr>
                    <w:t>该产品用于介入及外科手术中的</w:t>
                  </w:r>
                  <w:r>
                    <w:rPr>
                      <w:rFonts w:ascii="仿宋_GB2312" w:hAnsi="仿宋_GB2312" w:cs="仿宋_GB2312" w:eastAsia="仿宋_GB2312"/>
                      <w:sz w:val="24"/>
                    </w:rPr>
                    <w:t>X射线透视和摄影</w:t>
                  </w:r>
                </w:p>
                <w:p>
                  <w:pPr>
                    <w:pStyle w:val="null3"/>
                    <w:spacing w:before="150" w:after="75"/>
                    <w:ind w:left="105"/>
                    <w:jc w:val="both"/>
                  </w:pPr>
                  <w:r>
                    <w:rPr>
                      <w:rFonts w:ascii="仿宋_GB2312" w:hAnsi="仿宋_GB2312" w:cs="仿宋_GB2312" w:eastAsia="仿宋_GB2312"/>
                      <w:sz w:val="24"/>
                    </w:rPr>
                    <w:t>二、技术参数</w:t>
                  </w:r>
                </w:p>
                <w:p>
                  <w:pPr>
                    <w:pStyle w:val="null3"/>
                    <w:spacing w:before="150" w:after="75"/>
                    <w:ind w:left="105"/>
                    <w:jc w:val="both"/>
                  </w:pPr>
                  <w:r>
                    <w:rPr>
                      <w:rFonts w:ascii="仿宋_GB2312" w:hAnsi="仿宋_GB2312" w:cs="仿宋_GB2312" w:eastAsia="仿宋_GB2312"/>
                      <w:sz w:val="24"/>
                    </w:rPr>
                    <w:t>1 C 臂机架</w:t>
                  </w:r>
                </w:p>
                <w:p>
                  <w:pPr>
                    <w:pStyle w:val="null3"/>
                    <w:spacing w:before="150" w:after="75"/>
                    <w:ind w:left="105"/>
                    <w:jc w:val="both"/>
                  </w:pPr>
                  <w:r>
                    <w:rPr>
                      <w:rFonts w:ascii="仿宋_GB2312" w:hAnsi="仿宋_GB2312" w:cs="仿宋_GB2312" w:eastAsia="仿宋_GB2312"/>
                      <w:sz w:val="24"/>
                    </w:rPr>
                    <w:t>1.2. C 形臂沿轨道弧形滑动角度：</w:t>
                  </w:r>
                  <w:r>
                    <w:rPr>
                      <w:rFonts w:ascii="仿宋_GB2312" w:hAnsi="仿宋_GB2312" w:cs="仿宋_GB2312" w:eastAsia="仿宋_GB2312"/>
                      <w:sz w:val="24"/>
                    </w:rPr>
                    <w:t>≥</w:t>
                  </w:r>
                  <w:r>
                    <w:rPr>
                      <w:rFonts w:ascii="仿宋_GB2312" w:hAnsi="仿宋_GB2312" w:cs="仿宋_GB2312" w:eastAsia="仿宋_GB2312"/>
                      <w:sz w:val="24"/>
                    </w:rPr>
                    <w:t>190°</w:t>
                  </w:r>
                </w:p>
                <w:p>
                  <w:pPr>
                    <w:pStyle w:val="null3"/>
                    <w:spacing w:before="150" w:after="75"/>
                    <w:ind w:left="105"/>
                    <w:jc w:val="both"/>
                  </w:pPr>
                  <w:r>
                    <w:rPr>
                      <w:rFonts w:ascii="仿宋_GB2312" w:hAnsi="仿宋_GB2312" w:cs="仿宋_GB2312" w:eastAsia="仿宋_GB2312"/>
                      <w:sz w:val="24"/>
                    </w:rPr>
                    <w:t>1.3. C 形臂沿水平轴旋转角度：</w:t>
                  </w:r>
                  <w:r>
                    <w:rPr>
                      <w:rFonts w:ascii="仿宋_GB2312" w:hAnsi="仿宋_GB2312" w:cs="仿宋_GB2312" w:eastAsia="仿宋_GB2312"/>
                      <w:sz w:val="24"/>
                    </w:rPr>
                    <w:t>≥</w:t>
                  </w:r>
                  <w:r>
                    <w:rPr>
                      <w:rFonts w:ascii="仿宋_GB2312" w:hAnsi="仿宋_GB2312" w:cs="仿宋_GB2312" w:eastAsia="仿宋_GB2312"/>
                      <w:sz w:val="24"/>
                    </w:rPr>
                    <w:t>±180°</w:t>
                  </w:r>
                </w:p>
                <w:p>
                  <w:pPr>
                    <w:pStyle w:val="null3"/>
                    <w:spacing w:before="150" w:after="75"/>
                    <w:ind w:left="105"/>
                    <w:jc w:val="both"/>
                  </w:pPr>
                  <w:r>
                    <w:rPr>
                      <w:rFonts w:ascii="仿宋_GB2312" w:hAnsi="仿宋_GB2312" w:cs="仿宋_GB2312" w:eastAsia="仿宋_GB2312"/>
                      <w:sz w:val="24"/>
                    </w:rPr>
                    <w:t>1.4. 前后移动范围：</w:t>
                  </w:r>
                  <w:r>
                    <w:rPr>
                      <w:rFonts w:ascii="仿宋_GB2312" w:hAnsi="仿宋_GB2312" w:cs="仿宋_GB2312" w:eastAsia="仿宋_GB2312"/>
                      <w:sz w:val="24"/>
                    </w:rPr>
                    <w:t>≥</w:t>
                  </w:r>
                  <w:r>
                    <w:rPr>
                      <w:rFonts w:ascii="仿宋_GB2312" w:hAnsi="仿宋_GB2312" w:cs="仿宋_GB2312" w:eastAsia="仿宋_GB2312"/>
                      <w:sz w:val="24"/>
                    </w:rPr>
                    <w:t>200mm</w:t>
                  </w:r>
                </w:p>
                <w:p>
                  <w:pPr>
                    <w:pStyle w:val="null3"/>
                    <w:spacing w:before="150" w:after="75"/>
                    <w:ind w:left="105"/>
                    <w:jc w:val="both"/>
                  </w:pPr>
                  <w:r>
                    <w:rPr>
                      <w:rFonts w:ascii="仿宋_GB2312" w:hAnsi="仿宋_GB2312" w:cs="仿宋_GB2312" w:eastAsia="仿宋_GB2312"/>
                      <w:sz w:val="24"/>
                    </w:rPr>
                    <w:t>1.5. 垂直移动范围：</w:t>
                  </w:r>
                  <w:r>
                    <w:rPr>
                      <w:rFonts w:ascii="仿宋_GB2312" w:hAnsi="仿宋_GB2312" w:cs="仿宋_GB2312" w:eastAsia="仿宋_GB2312"/>
                      <w:sz w:val="24"/>
                    </w:rPr>
                    <w:t>≥</w:t>
                  </w:r>
                  <w:r>
                    <w:rPr>
                      <w:rFonts w:ascii="仿宋_GB2312" w:hAnsi="仿宋_GB2312" w:cs="仿宋_GB2312" w:eastAsia="仿宋_GB2312"/>
                      <w:sz w:val="24"/>
                    </w:rPr>
                    <w:t>400mm</w:t>
                  </w:r>
                </w:p>
                <w:p>
                  <w:pPr>
                    <w:pStyle w:val="null3"/>
                    <w:spacing w:before="150" w:after="75"/>
                    <w:ind w:left="105"/>
                    <w:jc w:val="both"/>
                  </w:pPr>
                  <w:r>
                    <w:rPr>
                      <w:rFonts w:ascii="仿宋_GB2312" w:hAnsi="仿宋_GB2312" w:cs="仿宋_GB2312" w:eastAsia="仿宋_GB2312"/>
                      <w:sz w:val="24"/>
                    </w:rPr>
                    <w:t>1.7. C 形臂的弧深度：</w:t>
                  </w:r>
                  <w:r>
                    <w:rPr>
                      <w:rFonts w:ascii="仿宋_GB2312" w:hAnsi="仿宋_GB2312" w:cs="仿宋_GB2312" w:eastAsia="仿宋_GB2312"/>
                      <w:sz w:val="24"/>
                    </w:rPr>
                    <w:t>≥</w:t>
                  </w:r>
                  <w:r>
                    <w:rPr>
                      <w:rFonts w:ascii="仿宋_GB2312" w:hAnsi="仿宋_GB2312" w:cs="仿宋_GB2312" w:eastAsia="仿宋_GB2312"/>
                      <w:sz w:val="24"/>
                    </w:rPr>
                    <w:t>780mm</w:t>
                  </w:r>
                </w:p>
                <w:p>
                  <w:pPr>
                    <w:pStyle w:val="null3"/>
                    <w:spacing w:before="150" w:after="75"/>
                    <w:ind w:left="105"/>
                    <w:jc w:val="both"/>
                  </w:pPr>
                  <w:r>
                    <w:rPr>
                      <w:rFonts w:ascii="仿宋_GB2312" w:hAnsi="仿宋_GB2312" w:cs="仿宋_GB2312" w:eastAsia="仿宋_GB2312"/>
                      <w:sz w:val="24"/>
                    </w:rPr>
                    <w:t>1.8. 导向轮可以任意方向转动，主轮 - 45°～0°～+90° 转动</w:t>
                  </w:r>
                </w:p>
                <w:p>
                  <w:pPr>
                    <w:pStyle w:val="null3"/>
                    <w:spacing w:before="150" w:after="75"/>
                    <w:ind w:left="105"/>
                    <w:jc w:val="both"/>
                  </w:pPr>
                  <w:r>
                    <w:rPr>
                      <w:rFonts w:ascii="仿宋_GB2312" w:hAnsi="仿宋_GB2312" w:cs="仿宋_GB2312" w:eastAsia="仿宋_GB2312"/>
                      <w:sz w:val="24"/>
                    </w:rPr>
                    <w:t>1.9. 运动控制方式：电动</w:t>
                  </w:r>
                </w:p>
                <w:p>
                  <w:pPr>
                    <w:pStyle w:val="null3"/>
                    <w:spacing w:before="150" w:after="75"/>
                    <w:ind w:left="105"/>
                    <w:jc w:val="both"/>
                  </w:pPr>
                  <w:r>
                    <w:rPr>
                      <w:rFonts w:ascii="仿宋_GB2312" w:hAnsi="仿宋_GB2312" w:cs="仿宋_GB2312" w:eastAsia="仿宋_GB2312"/>
                      <w:sz w:val="24"/>
                    </w:rPr>
                    <w:t>2 高压发生器</w:t>
                  </w:r>
                </w:p>
                <w:p>
                  <w:pPr>
                    <w:pStyle w:val="null3"/>
                    <w:spacing w:before="150" w:after="75"/>
                    <w:ind w:left="105"/>
                    <w:jc w:val="both"/>
                  </w:pPr>
                  <w:r>
                    <w:rPr>
                      <w:rFonts w:ascii="仿宋_GB2312" w:hAnsi="仿宋_GB2312" w:cs="仿宋_GB2312" w:eastAsia="仿宋_GB2312"/>
                      <w:sz w:val="24"/>
                    </w:rPr>
                    <w:t>2.2. 主逆变频率：</w:t>
                  </w:r>
                  <w:r>
                    <w:rPr>
                      <w:rFonts w:ascii="仿宋_GB2312" w:hAnsi="仿宋_GB2312" w:cs="仿宋_GB2312" w:eastAsia="仿宋_GB2312"/>
                      <w:sz w:val="24"/>
                    </w:rPr>
                    <w:t>≥</w:t>
                  </w:r>
                  <w:r>
                    <w:rPr>
                      <w:rFonts w:ascii="仿宋_GB2312" w:hAnsi="仿宋_GB2312" w:cs="仿宋_GB2312" w:eastAsia="仿宋_GB2312"/>
                      <w:sz w:val="24"/>
                    </w:rPr>
                    <w:t>110kHz</w:t>
                  </w:r>
                </w:p>
                <w:p>
                  <w:pPr>
                    <w:pStyle w:val="null3"/>
                    <w:spacing w:before="150" w:after="75"/>
                    <w:ind w:left="105"/>
                    <w:jc w:val="both"/>
                  </w:pPr>
                  <w:r>
                    <w:rPr>
                      <w:rFonts w:ascii="仿宋_GB2312" w:hAnsi="仿宋_GB2312" w:cs="仿宋_GB2312" w:eastAsia="仿宋_GB2312"/>
                      <w:sz w:val="24"/>
                    </w:rPr>
                    <w:t>2.3. 连续透视</w:t>
                  </w:r>
                </w:p>
                <w:p>
                  <w:pPr>
                    <w:pStyle w:val="null3"/>
                    <w:spacing w:before="150" w:after="75"/>
                    <w:ind w:left="105"/>
                    <w:jc w:val="both"/>
                  </w:pPr>
                  <w:r>
                    <w:rPr>
                      <w:rFonts w:ascii="仿宋_GB2312" w:hAnsi="仿宋_GB2312" w:cs="仿宋_GB2312" w:eastAsia="仿宋_GB2312"/>
                      <w:sz w:val="24"/>
                    </w:rPr>
                    <w:t>管电压：</w:t>
                  </w:r>
                  <w:r>
                    <w:rPr>
                      <w:rFonts w:ascii="仿宋_GB2312" w:hAnsi="仿宋_GB2312" w:cs="仿宋_GB2312" w:eastAsia="仿宋_GB2312"/>
                      <w:sz w:val="24"/>
                    </w:rPr>
                    <w:t>40kV～125kV</w:t>
                  </w:r>
                </w:p>
                <w:p>
                  <w:pPr>
                    <w:pStyle w:val="null3"/>
                    <w:spacing w:before="150" w:after="75"/>
                    <w:ind w:left="105"/>
                    <w:jc w:val="both"/>
                  </w:pPr>
                  <w:r>
                    <w:rPr>
                      <w:rFonts w:ascii="仿宋_GB2312" w:hAnsi="仿宋_GB2312" w:cs="仿宋_GB2312" w:eastAsia="仿宋_GB2312"/>
                      <w:sz w:val="24"/>
                    </w:rPr>
                    <w:t>管电流：</w:t>
                  </w:r>
                  <w:r>
                    <w:rPr>
                      <w:rFonts w:ascii="仿宋_GB2312" w:hAnsi="仿宋_GB2312" w:cs="仿宋_GB2312" w:eastAsia="仿宋_GB2312"/>
                      <w:sz w:val="24"/>
                    </w:rPr>
                    <w:t>0.3mA～10mA</w:t>
                  </w:r>
                </w:p>
                <w:p>
                  <w:pPr>
                    <w:pStyle w:val="null3"/>
                    <w:spacing w:before="150" w:after="75"/>
                    <w:ind w:left="105"/>
                    <w:jc w:val="both"/>
                  </w:pPr>
                  <w:r>
                    <w:rPr>
                      <w:rFonts w:ascii="仿宋_GB2312" w:hAnsi="仿宋_GB2312" w:cs="仿宋_GB2312" w:eastAsia="仿宋_GB2312"/>
                      <w:sz w:val="24"/>
                    </w:rPr>
                    <w:t>2.4. 脉冲透视</w:t>
                  </w:r>
                </w:p>
                <w:p>
                  <w:pPr>
                    <w:pStyle w:val="null3"/>
                    <w:spacing w:before="150" w:after="75"/>
                    <w:ind w:left="105"/>
                    <w:jc w:val="both"/>
                  </w:pPr>
                  <w:r>
                    <w:rPr>
                      <w:rFonts w:ascii="仿宋_GB2312" w:hAnsi="仿宋_GB2312" w:cs="仿宋_GB2312" w:eastAsia="仿宋_GB2312"/>
                      <w:sz w:val="24"/>
                    </w:rPr>
                    <w:t>管电压：</w:t>
                  </w:r>
                  <w:r>
                    <w:rPr>
                      <w:rFonts w:ascii="仿宋_GB2312" w:hAnsi="仿宋_GB2312" w:cs="仿宋_GB2312" w:eastAsia="仿宋_GB2312"/>
                      <w:sz w:val="24"/>
                    </w:rPr>
                    <w:t>40kV～125kV</w:t>
                  </w:r>
                </w:p>
                <w:p>
                  <w:pPr>
                    <w:pStyle w:val="null3"/>
                    <w:spacing w:before="150" w:after="75"/>
                    <w:ind w:left="105"/>
                    <w:jc w:val="both"/>
                  </w:pPr>
                  <w:r>
                    <w:rPr>
                      <w:rFonts w:ascii="仿宋_GB2312" w:hAnsi="仿宋_GB2312" w:cs="仿宋_GB2312" w:eastAsia="仿宋_GB2312"/>
                      <w:sz w:val="24"/>
                    </w:rPr>
                    <w:t>管电流：</w:t>
                  </w:r>
                  <w:r>
                    <w:rPr>
                      <w:rFonts w:ascii="仿宋_GB2312" w:hAnsi="仿宋_GB2312" w:cs="仿宋_GB2312" w:eastAsia="仿宋_GB2312"/>
                      <w:sz w:val="24"/>
                    </w:rPr>
                    <w:t>1mA～150mA</w:t>
                  </w:r>
                </w:p>
                <w:p>
                  <w:pPr>
                    <w:pStyle w:val="null3"/>
                    <w:spacing w:before="150" w:after="75"/>
                    <w:ind w:left="105"/>
                    <w:jc w:val="both"/>
                  </w:pPr>
                  <w:r>
                    <w:rPr>
                      <w:rFonts w:ascii="仿宋_GB2312" w:hAnsi="仿宋_GB2312" w:cs="仿宋_GB2312" w:eastAsia="仿宋_GB2312"/>
                      <w:sz w:val="24"/>
                    </w:rPr>
                    <w:t>脉冲频率：</w:t>
                  </w:r>
                  <w:r>
                    <w:rPr>
                      <w:rFonts w:ascii="仿宋_GB2312" w:hAnsi="仿宋_GB2312" w:cs="仿宋_GB2312" w:eastAsia="仿宋_GB2312"/>
                      <w:sz w:val="24"/>
                    </w:rPr>
                    <w:t>0.5～11Hz</w:t>
                  </w:r>
                </w:p>
                <w:p>
                  <w:pPr>
                    <w:pStyle w:val="null3"/>
                    <w:spacing w:before="150" w:after="75"/>
                    <w:ind w:left="105"/>
                    <w:jc w:val="both"/>
                  </w:pPr>
                  <w:r>
                    <w:rPr>
                      <w:rFonts w:ascii="仿宋_GB2312" w:hAnsi="仿宋_GB2312" w:cs="仿宋_GB2312" w:eastAsia="仿宋_GB2312"/>
                      <w:sz w:val="24"/>
                    </w:rPr>
                    <w:t>2.5. 摄影</w:t>
                  </w:r>
                </w:p>
                <w:p>
                  <w:pPr>
                    <w:pStyle w:val="null3"/>
                    <w:spacing w:before="150" w:after="75"/>
                    <w:ind w:left="105"/>
                    <w:jc w:val="both"/>
                  </w:pPr>
                  <w:r>
                    <w:rPr>
                      <w:rFonts w:ascii="仿宋_GB2312" w:hAnsi="仿宋_GB2312" w:cs="仿宋_GB2312" w:eastAsia="仿宋_GB2312"/>
                      <w:sz w:val="24"/>
                    </w:rPr>
                    <w:t>摄影管电压：</w:t>
                  </w:r>
                  <w:r>
                    <w:rPr>
                      <w:rFonts w:ascii="仿宋_GB2312" w:hAnsi="仿宋_GB2312" w:cs="仿宋_GB2312" w:eastAsia="仿宋_GB2312"/>
                      <w:sz w:val="24"/>
                    </w:rPr>
                    <w:t>40kV～125kV</w:t>
                  </w:r>
                </w:p>
                <w:p>
                  <w:pPr>
                    <w:pStyle w:val="null3"/>
                    <w:spacing w:before="150" w:after="75"/>
                    <w:ind w:left="105"/>
                    <w:jc w:val="both"/>
                  </w:pPr>
                  <w:r>
                    <w:rPr>
                      <w:rFonts w:ascii="仿宋_GB2312" w:hAnsi="仿宋_GB2312" w:cs="仿宋_GB2312" w:eastAsia="仿宋_GB2312"/>
                      <w:sz w:val="24"/>
                    </w:rPr>
                    <w:t>摄影最大管电流：</w:t>
                  </w:r>
                  <w:r>
                    <w:rPr>
                      <w:rFonts w:ascii="仿宋_GB2312" w:hAnsi="仿宋_GB2312" w:cs="仿宋_GB2312" w:eastAsia="仿宋_GB2312"/>
                      <w:sz w:val="24"/>
                    </w:rPr>
                    <w:t>50-150mA</w:t>
                  </w:r>
                </w:p>
                <w:p>
                  <w:pPr>
                    <w:pStyle w:val="null3"/>
                    <w:spacing w:before="150" w:after="75"/>
                    <w:ind w:left="105"/>
                    <w:jc w:val="both"/>
                  </w:pPr>
                  <w:r>
                    <w:rPr>
                      <w:rFonts w:ascii="仿宋_GB2312" w:hAnsi="仿宋_GB2312" w:cs="仿宋_GB2312" w:eastAsia="仿宋_GB2312"/>
                      <w:sz w:val="24"/>
                    </w:rPr>
                    <w:t>摄影</w:t>
                  </w:r>
                  <w:r>
                    <w:rPr>
                      <w:rFonts w:ascii="仿宋_GB2312" w:hAnsi="仿宋_GB2312" w:cs="仿宋_GB2312" w:eastAsia="仿宋_GB2312"/>
                      <w:sz w:val="24"/>
                    </w:rPr>
                    <w:t>mAs：0.1 ～250 mAs</w:t>
                  </w:r>
                </w:p>
                <w:p>
                  <w:pPr>
                    <w:pStyle w:val="null3"/>
                    <w:spacing w:before="150" w:after="75"/>
                    <w:ind w:left="105"/>
                    <w:jc w:val="both"/>
                  </w:pPr>
                  <w:r>
                    <w:rPr>
                      <w:rFonts w:ascii="仿宋_GB2312" w:hAnsi="仿宋_GB2312" w:cs="仿宋_GB2312" w:eastAsia="仿宋_GB2312"/>
                      <w:sz w:val="24"/>
                    </w:rPr>
                    <w:t>单幅点片最大电流：</w:t>
                  </w:r>
                  <w:r>
                    <w:rPr>
                      <w:rFonts w:ascii="仿宋_GB2312" w:hAnsi="仿宋_GB2312" w:cs="仿宋_GB2312" w:eastAsia="仿宋_GB2312"/>
                      <w:sz w:val="24"/>
                    </w:rPr>
                    <w:t>32mA</w:t>
                  </w:r>
                </w:p>
                <w:p>
                  <w:pPr>
                    <w:pStyle w:val="null3"/>
                    <w:spacing w:before="150" w:after="75"/>
                    <w:ind w:left="105"/>
                    <w:jc w:val="both"/>
                  </w:pPr>
                  <w:r>
                    <w:rPr>
                      <w:rFonts w:ascii="仿宋_GB2312" w:hAnsi="仿宋_GB2312" w:cs="仿宋_GB2312" w:eastAsia="仿宋_GB2312"/>
                      <w:sz w:val="24"/>
                    </w:rPr>
                    <w:t>2.6. 三维序列摄影</w:t>
                  </w:r>
                </w:p>
                <w:p>
                  <w:pPr>
                    <w:pStyle w:val="null3"/>
                    <w:spacing w:before="150" w:after="75"/>
                    <w:ind w:left="105"/>
                    <w:jc w:val="both"/>
                  </w:pPr>
                  <w:r>
                    <w:rPr>
                      <w:rFonts w:ascii="仿宋_GB2312" w:hAnsi="仿宋_GB2312" w:cs="仿宋_GB2312" w:eastAsia="仿宋_GB2312"/>
                      <w:sz w:val="24"/>
                    </w:rPr>
                    <w:t>三维序列摄影管电压：</w:t>
                  </w:r>
                  <w:r>
                    <w:rPr>
                      <w:rFonts w:ascii="仿宋_GB2312" w:hAnsi="仿宋_GB2312" w:cs="仿宋_GB2312" w:eastAsia="仿宋_GB2312"/>
                      <w:sz w:val="24"/>
                    </w:rPr>
                    <w:t>40kV～125kV</w:t>
                  </w:r>
                </w:p>
                <w:p>
                  <w:pPr>
                    <w:pStyle w:val="null3"/>
                    <w:spacing w:before="150" w:after="75"/>
                    <w:ind w:left="105"/>
                    <w:jc w:val="both"/>
                  </w:pPr>
                  <w:r>
                    <w:rPr>
                      <w:rFonts w:ascii="仿宋_GB2312" w:hAnsi="仿宋_GB2312" w:cs="仿宋_GB2312" w:eastAsia="仿宋_GB2312"/>
                      <w:sz w:val="24"/>
                    </w:rPr>
                    <w:t>三维序列摄影管电流：</w:t>
                  </w:r>
                  <w:r>
                    <w:rPr>
                      <w:rFonts w:ascii="仿宋_GB2312" w:hAnsi="仿宋_GB2312" w:cs="仿宋_GB2312" w:eastAsia="仿宋_GB2312"/>
                      <w:sz w:val="24"/>
                    </w:rPr>
                    <w:t>1~63mA</w:t>
                  </w:r>
                </w:p>
                <w:p>
                  <w:pPr>
                    <w:pStyle w:val="null3"/>
                    <w:spacing w:before="150" w:after="75"/>
                    <w:ind w:left="105"/>
                    <w:jc w:val="both"/>
                  </w:pPr>
                  <w:r>
                    <w:rPr>
                      <w:rFonts w:ascii="仿宋_GB2312" w:hAnsi="仿宋_GB2312" w:cs="仿宋_GB2312" w:eastAsia="仿宋_GB2312"/>
                      <w:sz w:val="24"/>
                    </w:rPr>
                    <w:t>2.7. 具备半剂量透视模式</w:t>
                  </w:r>
                </w:p>
                <w:p>
                  <w:pPr>
                    <w:pStyle w:val="null3"/>
                    <w:spacing w:before="150" w:after="75"/>
                    <w:ind w:left="105"/>
                    <w:jc w:val="both"/>
                  </w:pPr>
                  <w:r>
                    <w:rPr>
                      <w:rFonts w:ascii="仿宋_GB2312" w:hAnsi="仿宋_GB2312" w:cs="仿宋_GB2312" w:eastAsia="仿宋_GB2312"/>
                      <w:sz w:val="24"/>
                    </w:rPr>
                    <w:t>2.8. 具备自动亮度跟踪功能（IBS）</w:t>
                  </w:r>
                </w:p>
                <w:p>
                  <w:pPr>
                    <w:pStyle w:val="null3"/>
                    <w:spacing w:before="150" w:after="75"/>
                    <w:ind w:left="105"/>
                    <w:jc w:val="both"/>
                  </w:pPr>
                  <w:r>
                    <w:rPr>
                      <w:rFonts w:ascii="仿宋_GB2312" w:hAnsi="仿宋_GB2312" w:cs="仿宋_GB2312" w:eastAsia="仿宋_GB2312"/>
                      <w:sz w:val="24"/>
                    </w:rPr>
                    <w:t>3 球管</w:t>
                  </w:r>
                </w:p>
                <w:p>
                  <w:pPr>
                    <w:pStyle w:val="null3"/>
                    <w:spacing w:before="150" w:after="75"/>
                    <w:ind w:left="105"/>
                    <w:jc w:val="both"/>
                  </w:pPr>
                  <w:r>
                    <w:rPr>
                      <w:rFonts w:ascii="仿宋_GB2312" w:hAnsi="仿宋_GB2312" w:cs="仿宋_GB2312" w:eastAsia="仿宋_GB2312"/>
                      <w:sz w:val="24"/>
                    </w:rPr>
                    <w:t>3.1射线管</w:t>
                  </w:r>
                </w:p>
                <w:p>
                  <w:pPr>
                    <w:pStyle w:val="null3"/>
                    <w:spacing w:before="150" w:after="75"/>
                    <w:ind w:left="105"/>
                    <w:jc w:val="both"/>
                  </w:pPr>
                  <w:r>
                    <w:rPr>
                      <w:rFonts w:ascii="仿宋_GB2312" w:hAnsi="仿宋_GB2312" w:cs="仿宋_GB2312" w:eastAsia="仿宋_GB2312"/>
                      <w:sz w:val="24"/>
                    </w:rPr>
                    <w:t>双焦点尺寸：</w:t>
                  </w:r>
                  <w:r>
                    <w:rPr>
                      <w:rFonts w:ascii="仿宋_GB2312" w:hAnsi="仿宋_GB2312" w:cs="仿宋_GB2312" w:eastAsia="仿宋_GB2312"/>
                      <w:sz w:val="24"/>
                    </w:rPr>
                    <w:t>≤</w:t>
                  </w:r>
                  <w:r>
                    <w:rPr>
                      <w:rFonts w:ascii="仿宋_GB2312" w:hAnsi="仿宋_GB2312" w:cs="仿宋_GB2312" w:eastAsia="仿宋_GB2312"/>
                      <w:sz w:val="24"/>
                    </w:rPr>
                    <w:t>0.3mm/0.6mm</w:t>
                  </w:r>
                </w:p>
                <w:p>
                  <w:pPr>
                    <w:pStyle w:val="null3"/>
                    <w:spacing w:before="150" w:after="75"/>
                    <w:ind w:left="105"/>
                    <w:jc w:val="both"/>
                  </w:pPr>
                  <w:r>
                    <w:rPr>
                      <w:rFonts w:ascii="仿宋_GB2312" w:hAnsi="仿宋_GB2312" w:cs="仿宋_GB2312" w:eastAsia="仿宋_GB2312"/>
                      <w:sz w:val="24"/>
                    </w:rPr>
                    <w:t>阳极热容量：</w:t>
                  </w:r>
                  <w:r>
                    <w:rPr>
                      <w:rFonts w:ascii="仿宋_GB2312" w:hAnsi="仿宋_GB2312" w:cs="仿宋_GB2312" w:eastAsia="仿宋_GB2312"/>
                      <w:sz w:val="24"/>
                    </w:rPr>
                    <w:t>≥</w:t>
                  </w:r>
                  <w:r>
                    <w:rPr>
                      <w:rFonts w:ascii="仿宋_GB2312" w:hAnsi="仿宋_GB2312" w:cs="仿宋_GB2312" w:eastAsia="仿宋_GB2312"/>
                      <w:sz w:val="24"/>
                    </w:rPr>
                    <w:t>210 kJ (300 kHU)</w:t>
                  </w:r>
                </w:p>
                <w:p>
                  <w:pPr>
                    <w:pStyle w:val="null3"/>
                    <w:spacing w:before="150" w:after="75"/>
                    <w:ind w:left="105"/>
                    <w:jc w:val="both"/>
                  </w:pPr>
                  <w:r>
                    <w:rPr>
                      <w:rFonts w:ascii="仿宋_GB2312" w:hAnsi="仿宋_GB2312" w:cs="仿宋_GB2312" w:eastAsia="仿宋_GB2312"/>
                      <w:sz w:val="24"/>
                    </w:rPr>
                    <w:t>阳极散热率：</w:t>
                  </w:r>
                  <w:r>
                    <w:rPr>
                      <w:rFonts w:ascii="仿宋_GB2312" w:hAnsi="仿宋_GB2312" w:cs="仿宋_GB2312" w:eastAsia="仿宋_GB2312"/>
                      <w:sz w:val="24"/>
                    </w:rPr>
                    <w:t>≥</w:t>
                  </w:r>
                  <w:r>
                    <w:rPr>
                      <w:rFonts w:ascii="仿宋_GB2312" w:hAnsi="仿宋_GB2312" w:cs="仿宋_GB2312" w:eastAsia="仿宋_GB2312"/>
                      <w:sz w:val="24"/>
                    </w:rPr>
                    <w:t>750 W（1200 HU/s）</w:t>
                  </w:r>
                </w:p>
                <w:p>
                  <w:pPr>
                    <w:pStyle w:val="null3"/>
                    <w:spacing w:before="150" w:after="75"/>
                    <w:ind w:left="105"/>
                    <w:jc w:val="both"/>
                  </w:pPr>
                  <w:r>
                    <w:rPr>
                      <w:rFonts w:ascii="仿宋_GB2312" w:hAnsi="仿宋_GB2312" w:cs="仿宋_GB2312" w:eastAsia="仿宋_GB2312"/>
                      <w:sz w:val="24"/>
                    </w:rPr>
                    <w:t>球管转速：</w:t>
                  </w:r>
                  <w:r>
                    <w:rPr>
                      <w:rFonts w:ascii="仿宋_GB2312" w:hAnsi="仿宋_GB2312" w:cs="仿宋_GB2312" w:eastAsia="仿宋_GB2312"/>
                      <w:sz w:val="24"/>
                    </w:rPr>
                    <w:t>≥</w:t>
                  </w:r>
                  <w:r>
                    <w:rPr>
                      <w:rFonts w:ascii="仿宋_GB2312" w:hAnsi="仿宋_GB2312" w:cs="仿宋_GB2312" w:eastAsia="仿宋_GB2312"/>
                      <w:sz w:val="24"/>
                    </w:rPr>
                    <w:t>2800 rpm</w:t>
                  </w:r>
                </w:p>
                <w:p>
                  <w:pPr>
                    <w:pStyle w:val="null3"/>
                    <w:spacing w:before="150" w:after="75"/>
                    <w:ind w:left="105"/>
                    <w:jc w:val="both"/>
                  </w:pPr>
                  <w:r>
                    <w:rPr>
                      <w:rFonts w:ascii="仿宋_GB2312" w:hAnsi="仿宋_GB2312" w:cs="仿宋_GB2312" w:eastAsia="仿宋_GB2312"/>
                      <w:sz w:val="24"/>
                    </w:rPr>
                    <w:t>3.2射线管套</w:t>
                  </w:r>
                </w:p>
                <w:p>
                  <w:pPr>
                    <w:pStyle w:val="null3"/>
                    <w:spacing w:before="150" w:after="75"/>
                    <w:ind w:left="105"/>
                    <w:jc w:val="both"/>
                  </w:pPr>
                  <w:r>
                    <w:rPr>
                      <w:rFonts w:ascii="仿宋_GB2312" w:hAnsi="仿宋_GB2312" w:cs="仿宋_GB2312" w:eastAsia="仿宋_GB2312"/>
                      <w:sz w:val="24"/>
                    </w:rPr>
                    <w:t>管套热容量：</w:t>
                  </w:r>
                  <w:r>
                    <w:rPr>
                      <w:rFonts w:ascii="仿宋_GB2312" w:hAnsi="仿宋_GB2312" w:cs="仿宋_GB2312" w:eastAsia="仿宋_GB2312"/>
                      <w:sz w:val="24"/>
                    </w:rPr>
                    <w:t>≥</w:t>
                  </w:r>
                  <w:r>
                    <w:rPr>
                      <w:rFonts w:ascii="仿宋_GB2312" w:hAnsi="仿宋_GB2312" w:cs="仿宋_GB2312" w:eastAsia="仿宋_GB2312"/>
                      <w:sz w:val="24"/>
                    </w:rPr>
                    <w:t>4200 kJ（5200 kHU)</w:t>
                  </w:r>
                </w:p>
                <w:p>
                  <w:pPr>
                    <w:pStyle w:val="null3"/>
                    <w:spacing w:before="150" w:after="75"/>
                    <w:ind w:left="105"/>
                    <w:jc w:val="both"/>
                  </w:pPr>
                  <w:r>
                    <w:rPr>
                      <w:rFonts w:ascii="仿宋_GB2312" w:hAnsi="仿宋_GB2312" w:cs="仿宋_GB2312" w:eastAsia="仿宋_GB2312"/>
                      <w:sz w:val="24"/>
                    </w:rPr>
                    <w:t>管套散热率：</w:t>
                  </w:r>
                  <w:r>
                    <w:rPr>
                      <w:rFonts w:ascii="仿宋_GB2312" w:hAnsi="仿宋_GB2312" w:cs="仿宋_GB2312" w:eastAsia="仿宋_GB2312"/>
                      <w:sz w:val="24"/>
                    </w:rPr>
                    <w:t>≥</w:t>
                  </w:r>
                  <w:r>
                    <w:rPr>
                      <w:rFonts w:ascii="仿宋_GB2312" w:hAnsi="仿宋_GB2312" w:cs="仿宋_GB2312" w:eastAsia="仿宋_GB2312"/>
                      <w:sz w:val="24"/>
                    </w:rPr>
                    <w:t>600W</w:t>
                  </w:r>
                </w:p>
                <w:p>
                  <w:pPr>
                    <w:pStyle w:val="null3"/>
                    <w:spacing w:before="150" w:after="75"/>
                    <w:ind w:left="105"/>
                    <w:jc w:val="both"/>
                  </w:pPr>
                  <w:r>
                    <w:rPr>
                      <w:rFonts w:ascii="仿宋_GB2312" w:hAnsi="仿宋_GB2312" w:cs="仿宋_GB2312" w:eastAsia="仿宋_GB2312"/>
                      <w:sz w:val="24"/>
                    </w:rPr>
                    <w:t>4 限束器</w:t>
                  </w:r>
                </w:p>
                <w:p>
                  <w:pPr>
                    <w:pStyle w:val="null3"/>
                    <w:spacing w:before="150" w:after="75"/>
                    <w:ind w:left="105"/>
                    <w:jc w:val="both"/>
                  </w:pPr>
                  <w:r>
                    <w:rPr>
                      <w:rFonts w:ascii="仿宋_GB2312" w:hAnsi="仿宋_GB2312" w:cs="仿宋_GB2312" w:eastAsia="仿宋_GB2312"/>
                      <w:sz w:val="24"/>
                    </w:rPr>
                    <w:t>4.1限束器类型：电动矩形准直器</w:t>
                  </w:r>
                </w:p>
                <w:p>
                  <w:pPr>
                    <w:pStyle w:val="null3"/>
                    <w:spacing w:before="150" w:after="75"/>
                    <w:ind w:left="105"/>
                    <w:jc w:val="both"/>
                  </w:pPr>
                  <w:r>
                    <w:rPr>
                      <w:rFonts w:ascii="仿宋_GB2312" w:hAnsi="仿宋_GB2312" w:cs="仿宋_GB2312" w:eastAsia="仿宋_GB2312"/>
                      <w:sz w:val="24"/>
                    </w:rPr>
                    <w:t>4.2附加滤过量：空，1mmAI+0.1Cu，1mmAI+0.2Cu，2mmAI</w:t>
                  </w:r>
                </w:p>
                <w:p>
                  <w:pPr>
                    <w:pStyle w:val="null3"/>
                    <w:spacing w:before="150" w:after="75"/>
                    <w:ind w:left="105"/>
                    <w:jc w:val="both"/>
                  </w:pPr>
                  <w:r>
                    <w:rPr>
                      <w:rFonts w:ascii="仿宋_GB2312" w:hAnsi="仿宋_GB2312" w:cs="仿宋_GB2312" w:eastAsia="仿宋_GB2312"/>
                      <w:sz w:val="24"/>
                    </w:rPr>
                    <w:t>4.3最小照射区域：1cm×1cm</w:t>
                  </w:r>
                </w:p>
                <w:p>
                  <w:pPr>
                    <w:pStyle w:val="null3"/>
                    <w:spacing w:before="150" w:after="75"/>
                    <w:ind w:left="105"/>
                    <w:jc w:val="both"/>
                  </w:pPr>
                  <w:r>
                    <w:rPr>
                      <w:rFonts w:ascii="仿宋_GB2312" w:hAnsi="仿宋_GB2312" w:cs="仿宋_GB2312" w:eastAsia="仿宋_GB2312"/>
                      <w:sz w:val="24"/>
                    </w:rPr>
                    <w:t>4.4最大照射区域：30cm×30cm</w:t>
                  </w:r>
                </w:p>
                <w:p>
                  <w:pPr>
                    <w:pStyle w:val="null3"/>
                    <w:spacing w:before="150" w:after="75"/>
                    <w:ind w:left="105"/>
                    <w:jc w:val="both"/>
                  </w:pPr>
                  <w:r>
                    <w:rPr>
                      <w:rFonts w:ascii="仿宋_GB2312" w:hAnsi="仿宋_GB2312" w:cs="仿宋_GB2312" w:eastAsia="仿宋_GB2312"/>
                      <w:sz w:val="24"/>
                    </w:rPr>
                    <w:t>4.5具备限束器预览功能</w:t>
                  </w:r>
                  <w:r>
                    <w:rPr>
                      <w:rFonts w:ascii="仿宋_GB2312" w:hAnsi="仿宋_GB2312" w:cs="仿宋_GB2312" w:eastAsia="仿宋_GB2312"/>
                      <w:sz w:val="21"/>
                    </w:rPr>
                    <w:t xml:space="preserve"> </w:t>
                  </w:r>
                </w:p>
                <w:p>
                  <w:pPr>
                    <w:pStyle w:val="null3"/>
                    <w:spacing w:before="150" w:after="75"/>
                    <w:ind w:left="105"/>
                    <w:jc w:val="both"/>
                  </w:pPr>
                  <w:r>
                    <w:rPr>
                      <w:rFonts w:ascii="仿宋_GB2312" w:hAnsi="仿宋_GB2312" w:cs="仿宋_GB2312" w:eastAsia="仿宋_GB2312"/>
                      <w:sz w:val="24"/>
                    </w:rPr>
                    <w:t>5 平板探测器</w:t>
                  </w:r>
                </w:p>
                <w:p>
                  <w:pPr>
                    <w:pStyle w:val="null3"/>
                    <w:spacing w:before="150" w:after="75"/>
                    <w:ind w:left="105"/>
                    <w:jc w:val="both"/>
                  </w:pPr>
                  <w:r>
                    <w:rPr>
                      <w:rFonts w:ascii="仿宋_GB2312" w:hAnsi="仿宋_GB2312" w:cs="仿宋_GB2312" w:eastAsia="仿宋_GB2312"/>
                      <w:sz w:val="24"/>
                    </w:rPr>
                    <w:t>5.3平板成像大小：</w:t>
                  </w:r>
                  <w:r>
                    <w:rPr>
                      <w:rFonts w:ascii="仿宋_GB2312" w:hAnsi="仿宋_GB2312" w:cs="仿宋_GB2312" w:eastAsia="仿宋_GB2312"/>
                      <w:sz w:val="24"/>
                    </w:rPr>
                    <w:t>≥</w:t>
                  </w:r>
                  <w:r>
                    <w:rPr>
                      <w:rFonts w:ascii="仿宋_GB2312" w:hAnsi="仿宋_GB2312" w:cs="仿宋_GB2312" w:eastAsia="仿宋_GB2312"/>
                      <w:sz w:val="24"/>
                    </w:rPr>
                    <w:t>30cm*30cm</w:t>
                  </w:r>
                </w:p>
                <w:p>
                  <w:pPr>
                    <w:pStyle w:val="null3"/>
                    <w:spacing w:before="150" w:after="75"/>
                    <w:ind w:left="105"/>
                    <w:jc w:val="both"/>
                  </w:pPr>
                  <w:r>
                    <w:rPr>
                      <w:rFonts w:ascii="仿宋_GB2312" w:hAnsi="仿宋_GB2312" w:cs="仿宋_GB2312" w:eastAsia="仿宋_GB2312"/>
                      <w:sz w:val="24"/>
                    </w:rPr>
                    <w:t>5.4图像采集矩阵：</w:t>
                  </w:r>
                  <w:r>
                    <w:rPr>
                      <w:rFonts w:ascii="仿宋_GB2312" w:hAnsi="仿宋_GB2312" w:cs="仿宋_GB2312" w:eastAsia="仿宋_GB2312"/>
                      <w:sz w:val="24"/>
                    </w:rPr>
                    <w:t>≥</w:t>
                  </w:r>
                  <w:r>
                    <w:rPr>
                      <w:rFonts w:ascii="仿宋_GB2312" w:hAnsi="仿宋_GB2312" w:cs="仿宋_GB2312" w:eastAsia="仿宋_GB2312"/>
                      <w:sz w:val="24"/>
                    </w:rPr>
                    <w:t>2048*2048</w:t>
                  </w:r>
                </w:p>
                <w:p>
                  <w:pPr>
                    <w:pStyle w:val="null3"/>
                    <w:spacing w:before="150" w:after="75"/>
                    <w:ind w:left="105"/>
                    <w:jc w:val="both"/>
                  </w:pPr>
                  <w:r>
                    <w:rPr>
                      <w:rFonts w:ascii="仿宋_GB2312" w:hAnsi="仿宋_GB2312" w:cs="仿宋_GB2312" w:eastAsia="仿宋_GB2312"/>
                      <w:sz w:val="24"/>
                    </w:rPr>
                    <w:t>5.5像素尺寸:</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150μm</w:t>
                  </w:r>
                </w:p>
                <w:p>
                  <w:pPr>
                    <w:pStyle w:val="null3"/>
                    <w:spacing w:before="150" w:after="75"/>
                    <w:ind w:left="105"/>
                    <w:jc w:val="both"/>
                  </w:pPr>
                  <w:r>
                    <w:rPr>
                      <w:rFonts w:ascii="仿宋_GB2312" w:hAnsi="仿宋_GB2312" w:cs="仿宋_GB2312" w:eastAsia="仿宋_GB2312"/>
                      <w:sz w:val="24"/>
                    </w:rPr>
                    <w:t xml:space="preserve">5.6采集灰阶: </w:t>
                  </w:r>
                  <w:r>
                    <w:rPr>
                      <w:rFonts w:ascii="仿宋_GB2312" w:hAnsi="仿宋_GB2312" w:cs="仿宋_GB2312" w:eastAsia="仿宋_GB2312"/>
                      <w:sz w:val="24"/>
                    </w:rPr>
                    <w:t>≥</w:t>
                  </w:r>
                  <w:r>
                    <w:rPr>
                      <w:rFonts w:ascii="仿宋_GB2312" w:hAnsi="仿宋_GB2312" w:cs="仿宋_GB2312" w:eastAsia="仿宋_GB2312"/>
                      <w:sz w:val="24"/>
                    </w:rPr>
                    <w:t>16 bit</w:t>
                  </w:r>
                </w:p>
                <w:p>
                  <w:pPr>
                    <w:pStyle w:val="null3"/>
                    <w:spacing w:before="150" w:after="75"/>
                    <w:ind w:left="105"/>
                    <w:jc w:val="both"/>
                  </w:pPr>
                  <w:r>
                    <w:rPr>
                      <w:rFonts w:ascii="仿宋_GB2312" w:hAnsi="仿宋_GB2312" w:cs="仿宋_GB2312" w:eastAsia="仿宋_GB2312"/>
                      <w:sz w:val="24"/>
                    </w:rPr>
                    <w:t>5.7空间分辨率:</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3.1LP/mm</w:t>
                  </w:r>
                </w:p>
                <w:p>
                  <w:pPr>
                    <w:pStyle w:val="null3"/>
                    <w:spacing w:before="150" w:after="75"/>
                    <w:ind w:left="105"/>
                    <w:jc w:val="both"/>
                  </w:pPr>
                  <w:r>
                    <w:rPr>
                      <w:rFonts w:ascii="仿宋_GB2312" w:hAnsi="仿宋_GB2312" w:cs="仿宋_GB2312" w:eastAsia="仿宋_GB2312"/>
                      <w:sz w:val="24"/>
                    </w:rPr>
                    <w:t xml:space="preserve">5.8 DQE: </w:t>
                  </w:r>
                  <w:r>
                    <w:rPr>
                      <w:rFonts w:ascii="仿宋_GB2312" w:hAnsi="仿宋_GB2312" w:cs="仿宋_GB2312" w:eastAsia="仿宋_GB2312"/>
                      <w:sz w:val="24"/>
                    </w:rPr>
                    <w:t>≥</w:t>
                  </w:r>
                  <w:r>
                    <w:rPr>
                      <w:rFonts w:ascii="仿宋_GB2312" w:hAnsi="仿宋_GB2312" w:cs="仿宋_GB2312" w:eastAsia="仿宋_GB2312"/>
                      <w:sz w:val="24"/>
                    </w:rPr>
                    <w:t>72%</w:t>
                  </w:r>
                  <w:r>
                    <w:rPr>
                      <w:rFonts w:ascii="仿宋_GB2312" w:hAnsi="仿宋_GB2312" w:cs="仿宋_GB2312" w:eastAsia="仿宋_GB2312"/>
                      <w:sz w:val="21"/>
                    </w:rPr>
                    <w:t xml:space="preserve"> </w:t>
                  </w:r>
                </w:p>
                <w:p>
                  <w:pPr>
                    <w:pStyle w:val="null3"/>
                    <w:spacing w:before="150" w:after="75"/>
                    <w:ind w:left="105"/>
                    <w:jc w:val="both"/>
                  </w:pPr>
                  <w:r>
                    <w:rPr>
                      <w:rFonts w:ascii="仿宋_GB2312" w:hAnsi="仿宋_GB2312" w:cs="仿宋_GB2312" w:eastAsia="仿宋_GB2312"/>
                      <w:sz w:val="24"/>
                    </w:rPr>
                    <w:t>6 滤线栅</w:t>
                  </w:r>
                </w:p>
                <w:p>
                  <w:pPr>
                    <w:pStyle w:val="null3"/>
                    <w:spacing w:before="150" w:after="75"/>
                    <w:ind w:left="105"/>
                    <w:jc w:val="both"/>
                  </w:pPr>
                  <w:r>
                    <w:rPr>
                      <w:rFonts w:ascii="仿宋_GB2312" w:hAnsi="仿宋_GB2312" w:cs="仿宋_GB2312" w:eastAsia="仿宋_GB2312"/>
                      <w:sz w:val="24"/>
                    </w:rPr>
                    <w:t>6.1栅焦距: 100cm</w:t>
                  </w:r>
                </w:p>
                <w:p>
                  <w:pPr>
                    <w:pStyle w:val="null3"/>
                    <w:spacing w:before="150" w:after="75"/>
                    <w:ind w:left="105"/>
                    <w:jc w:val="both"/>
                  </w:pPr>
                  <w:r>
                    <w:rPr>
                      <w:rFonts w:ascii="仿宋_GB2312" w:hAnsi="仿宋_GB2312" w:cs="仿宋_GB2312" w:eastAsia="仿宋_GB2312"/>
                      <w:sz w:val="24"/>
                    </w:rPr>
                    <w:t>6.2栅格比: 8：1</w:t>
                  </w:r>
                </w:p>
                <w:p>
                  <w:pPr>
                    <w:pStyle w:val="null3"/>
                    <w:spacing w:before="150" w:after="75"/>
                    <w:ind w:left="105"/>
                    <w:jc w:val="both"/>
                  </w:pPr>
                  <w:r>
                    <w:rPr>
                      <w:rFonts w:ascii="仿宋_GB2312" w:hAnsi="仿宋_GB2312" w:cs="仿宋_GB2312" w:eastAsia="仿宋_GB2312"/>
                      <w:sz w:val="24"/>
                    </w:rPr>
                    <w:t>6.3栅密度: 80L/cm</w:t>
                  </w:r>
                </w:p>
                <w:p>
                  <w:pPr>
                    <w:pStyle w:val="null3"/>
                    <w:spacing w:before="150" w:after="75"/>
                    <w:ind w:left="105"/>
                    <w:jc w:val="both"/>
                  </w:pPr>
                  <w:r>
                    <w:rPr>
                      <w:rFonts w:ascii="仿宋_GB2312" w:hAnsi="仿宋_GB2312" w:cs="仿宋_GB2312" w:eastAsia="仿宋_GB2312"/>
                      <w:sz w:val="24"/>
                    </w:rPr>
                    <w:t>6.4滤线栅可手动插拔</w:t>
                  </w:r>
                </w:p>
                <w:p>
                  <w:pPr>
                    <w:pStyle w:val="null3"/>
                    <w:spacing w:before="150" w:after="75"/>
                    <w:ind w:left="105"/>
                    <w:jc w:val="both"/>
                  </w:pPr>
                  <w:r>
                    <w:rPr>
                      <w:rFonts w:ascii="仿宋_GB2312" w:hAnsi="仿宋_GB2312" w:cs="仿宋_GB2312" w:eastAsia="仿宋_GB2312"/>
                      <w:sz w:val="24"/>
                    </w:rPr>
                    <w:t>7 三维图像采集系统</w:t>
                  </w:r>
                </w:p>
                <w:p>
                  <w:pPr>
                    <w:pStyle w:val="null3"/>
                    <w:spacing w:before="150" w:after="75"/>
                    <w:ind w:left="105"/>
                    <w:jc w:val="both"/>
                  </w:pPr>
                  <w:r>
                    <w:rPr>
                      <w:rFonts w:ascii="仿宋_GB2312" w:hAnsi="仿宋_GB2312" w:cs="仿宋_GB2312" w:eastAsia="仿宋_GB2312"/>
                      <w:sz w:val="24"/>
                    </w:rPr>
                    <w:t>7.1</w:t>
                  </w:r>
                  <w:r>
                    <w:rPr>
                      <w:rFonts w:ascii="仿宋_GB2312" w:hAnsi="仿宋_GB2312" w:cs="仿宋_GB2312" w:eastAsia="仿宋_GB2312"/>
                      <w:sz w:val="24"/>
                    </w:rPr>
                    <w:t>具备选取兴趣区进行三维容积重建功能</w:t>
                  </w:r>
                  <w:r>
                    <w:rPr>
                      <w:rFonts w:ascii="仿宋_GB2312" w:hAnsi="仿宋_GB2312" w:cs="仿宋_GB2312" w:eastAsia="仿宋_GB2312"/>
                      <w:sz w:val="24"/>
                    </w:rPr>
                    <w:t>；</w:t>
                  </w:r>
                </w:p>
                <w:p>
                  <w:pPr>
                    <w:pStyle w:val="null3"/>
                    <w:spacing w:before="150" w:after="75"/>
                    <w:ind w:left="105"/>
                    <w:jc w:val="both"/>
                  </w:pPr>
                  <w:r>
                    <w:rPr>
                      <w:rFonts w:ascii="仿宋_GB2312" w:hAnsi="仿宋_GB2312" w:cs="仿宋_GB2312" w:eastAsia="仿宋_GB2312"/>
                      <w:sz w:val="24"/>
                    </w:rPr>
                    <w:t>7.</w:t>
                  </w:r>
                  <w:r>
                    <w:rPr>
                      <w:rFonts w:ascii="仿宋_GB2312" w:hAnsi="仿宋_GB2312" w:cs="仿宋_GB2312" w:eastAsia="仿宋_GB2312"/>
                      <w:sz w:val="24"/>
                    </w:rPr>
                    <w:t>2</w:t>
                  </w:r>
                  <w:r>
                    <w:rPr>
                      <w:rFonts w:ascii="仿宋_GB2312" w:hAnsi="仿宋_GB2312" w:cs="仿宋_GB2312" w:eastAsia="仿宋_GB2312"/>
                      <w:sz w:val="24"/>
                    </w:rPr>
                    <w:t>三维图像像素：</w:t>
                  </w:r>
                  <w:r>
                    <w:rPr>
                      <w:rFonts w:ascii="仿宋_GB2312" w:hAnsi="仿宋_GB2312" w:cs="仿宋_GB2312" w:eastAsia="仿宋_GB2312"/>
                      <w:sz w:val="24"/>
                      <w:color w:val="FF0000"/>
                    </w:rPr>
                    <w:t>≥400</w:t>
                  </w:r>
                  <w:r>
                    <w:rPr>
                      <w:rFonts w:ascii="仿宋_GB2312" w:hAnsi="仿宋_GB2312" w:cs="仿宋_GB2312" w:eastAsia="仿宋_GB2312"/>
                      <w:sz w:val="24"/>
                      <w:color w:val="FF0000"/>
                    </w:rPr>
                    <w:t>x</w:t>
                  </w:r>
                  <w:r>
                    <w:rPr>
                      <w:rFonts w:ascii="仿宋_GB2312" w:hAnsi="仿宋_GB2312" w:cs="仿宋_GB2312" w:eastAsia="仿宋_GB2312"/>
                      <w:sz w:val="24"/>
                      <w:color w:val="FF0000"/>
                    </w:rPr>
                    <w:t>400</w:t>
                  </w:r>
                  <w:r>
                    <w:rPr>
                      <w:rFonts w:ascii="仿宋_GB2312" w:hAnsi="仿宋_GB2312" w:cs="仿宋_GB2312" w:eastAsia="仿宋_GB2312"/>
                      <w:sz w:val="24"/>
                      <w:color w:val="FF0000"/>
                    </w:rPr>
                    <w:t>x</w:t>
                  </w:r>
                  <w:r>
                    <w:rPr>
                      <w:rFonts w:ascii="仿宋_GB2312" w:hAnsi="仿宋_GB2312" w:cs="仿宋_GB2312" w:eastAsia="仿宋_GB2312"/>
                      <w:sz w:val="24"/>
                      <w:color w:val="FF0000"/>
                    </w:rPr>
                    <w:t>400</w:t>
                  </w:r>
                </w:p>
                <w:p>
                  <w:pPr>
                    <w:pStyle w:val="null3"/>
                    <w:spacing w:before="150" w:after="75"/>
                    <w:ind w:left="105"/>
                    <w:jc w:val="both"/>
                  </w:pPr>
                  <w:r>
                    <w:rPr>
                      <w:rFonts w:ascii="仿宋_GB2312" w:hAnsi="仿宋_GB2312" w:cs="仿宋_GB2312" w:eastAsia="仿宋_GB2312"/>
                      <w:sz w:val="24"/>
                    </w:rPr>
                    <w:t>7.4扫描范围：</w:t>
                  </w:r>
                  <w:r>
                    <w:rPr>
                      <w:rFonts w:ascii="仿宋_GB2312" w:hAnsi="仿宋_GB2312" w:cs="仿宋_GB2312" w:eastAsia="仿宋_GB2312"/>
                      <w:sz w:val="24"/>
                    </w:rPr>
                    <w:t>≥</w:t>
                  </w:r>
                  <w:r>
                    <w:rPr>
                      <w:rFonts w:ascii="仿宋_GB2312" w:hAnsi="仿宋_GB2312" w:cs="仿宋_GB2312" w:eastAsia="仿宋_GB2312"/>
                      <w:sz w:val="24"/>
                    </w:rPr>
                    <w:t>190°</w:t>
                  </w:r>
                </w:p>
                <w:p>
                  <w:pPr>
                    <w:pStyle w:val="null3"/>
                    <w:spacing w:before="150" w:after="75"/>
                    <w:ind w:left="105"/>
                    <w:jc w:val="both"/>
                  </w:pPr>
                  <w:r>
                    <w:rPr>
                      <w:rFonts w:ascii="仿宋_GB2312" w:hAnsi="仿宋_GB2312" w:cs="仿宋_GB2312" w:eastAsia="仿宋_GB2312"/>
                      <w:sz w:val="24"/>
                    </w:rPr>
                    <w:t>7.5最快采集时间：30S</w:t>
                  </w:r>
                </w:p>
                <w:p>
                  <w:pPr>
                    <w:pStyle w:val="null3"/>
                    <w:spacing w:before="150" w:after="75"/>
                    <w:ind w:left="105"/>
                    <w:jc w:val="both"/>
                  </w:pPr>
                  <w:r>
                    <w:rPr>
                      <w:rFonts w:ascii="仿宋_GB2312" w:hAnsi="仿宋_GB2312" w:cs="仿宋_GB2312" w:eastAsia="仿宋_GB2312"/>
                      <w:sz w:val="24"/>
                    </w:rPr>
                    <w:t>7.6 CT 断层扫描投影数：190/380 帧</w:t>
                  </w:r>
                </w:p>
                <w:p>
                  <w:pPr>
                    <w:pStyle w:val="null3"/>
                    <w:spacing w:before="150" w:after="75"/>
                    <w:ind w:left="105"/>
                    <w:jc w:val="both"/>
                  </w:pPr>
                  <w:r>
                    <w:rPr>
                      <w:rFonts w:ascii="仿宋_GB2312" w:hAnsi="仿宋_GB2312" w:cs="仿宋_GB2312" w:eastAsia="仿宋_GB2312"/>
                      <w:sz w:val="24"/>
                    </w:rPr>
                    <w:t>7.8扫描方式：等中心采集</w:t>
                  </w:r>
                </w:p>
                <w:p>
                  <w:pPr>
                    <w:pStyle w:val="null3"/>
                    <w:spacing w:before="150" w:after="75"/>
                    <w:ind w:left="105"/>
                    <w:jc w:val="both"/>
                  </w:pPr>
                  <w:r>
                    <w:rPr>
                      <w:rFonts w:ascii="仿宋_GB2312" w:hAnsi="仿宋_GB2312" w:cs="仿宋_GB2312" w:eastAsia="仿宋_GB2312"/>
                      <w:sz w:val="24"/>
                    </w:rPr>
                    <w:t>7.9三维图像层厚：最小</w:t>
                  </w:r>
                  <w:r>
                    <w:rPr>
                      <w:rFonts w:ascii="仿宋_GB2312" w:hAnsi="仿宋_GB2312" w:cs="仿宋_GB2312" w:eastAsia="仿宋_GB2312"/>
                      <w:sz w:val="24"/>
                    </w:rPr>
                    <w:t>≤</w:t>
                  </w:r>
                  <w:r>
                    <w:rPr>
                      <w:rFonts w:ascii="仿宋_GB2312" w:hAnsi="仿宋_GB2312" w:cs="仿宋_GB2312" w:eastAsia="仿宋_GB2312"/>
                      <w:sz w:val="24"/>
                    </w:rPr>
                    <w:t>0.42mm，≥10 种层厚选项可调</w:t>
                  </w:r>
                </w:p>
                <w:p>
                  <w:pPr>
                    <w:pStyle w:val="null3"/>
                    <w:spacing w:before="150" w:after="75"/>
                    <w:ind w:left="105"/>
                    <w:jc w:val="both"/>
                  </w:pPr>
                  <w:r>
                    <w:rPr>
                      <w:rFonts w:ascii="仿宋_GB2312" w:hAnsi="仿宋_GB2312" w:cs="仿宋_GB2312" w:eastAsia="仿宋_GB2312"/>
                      <w:sz w:val="24"/>
                    </w:rPr>
                    <w:t>7.10</w:t>
                  </w:r>
                  <w:r>
                    <w:rPr>
                      <w:rFonts w:ascii="仿宋_GB2312" w:hAnsi="仿宋_GB2312" w:cs="仿宋_GB2312" w:eastAsia="仿宋_GB2312"/>
                      <w:sz w:val="21"/>
                    </w:rPr>
                    <w:t xml:space="preserve"> </w:t>
                  </w:r>
                  <w:r>
                    <w:rPr>
                      <w:rFonts w:ascii="仿宋_GB2312" w:hAnsi="仿宋_GB2312" w:cs="仿宋_GB2312" w:eastAsia="仿宋_GB2312"/>
                      <w:sz w:val="24"/>
                    </w:rPr>
                    <w:t>球管和探测器为等中心运动</w:t>
                  </w:r>
                  <w:r>
                    <w:rPr>
                      <w:rFonts w:ascii="仿宋_GB2312" w:hAnsi="仿宋_GB2312" w:cs="仿宋_GB2312" w:eastAsia="仿宋_GB2312"/>
                      <w:sz w:val="21"/>
                    </w:rPr>
                    <w:t xml:space="preserve"> </w:t>
                  </w:r>
                  <w:r>
                    <w:rPr>
                      <w:rFonts w:ascii="仿宋_GB2312" w:hAnsi="仿宋_GB2312" w:cs="仿宋_GB2312" w:eastAsia="仿宋_GB2312"/>
                      <w:sz w:val="24"/>
                    </w:rPr>
                    <w:t>。</w:t>
                  </w:r>
                </w:p>
                <w:p>
                  <w:pPr>
                    <w:pStyle w:val="null3"/>
                    <w:spacing w:before="150" w:after="75"/>
                    <w:ind w:left="105"/>
                    <w:jc w:val="both"/>
                  </w:pPr>
                  <w:r>
                    <w:rPr>
                      <w:rFonts w:ascii="仿宋_GB2312" w:hAnsi="仿宋_GB2312" w:cs="仿宋_GB2312" w:eastAsia="仿宋_GB2312"/>
                      <w:sz w:val="24"/>
                    </w:rPr>
                    <w:t>7.11序列图像重建：序列数据采集完成后运行三维重建，数秒后自动显示重建后的横断面、冠状面、矢状面和三维图像，可在此基础上进行窗宽窗位调节、十字线显示 / 隐藏、截图、缩放、测量等图像处理操作。</w:t>
                  </w:r>
                </w:p>
                <w:p>
                  <w:pPr>
                    <w:pStyle w:val="null3"/>
                    <w:spacing w:before="150" w:after="75"/>
                    <w:ind w:left="105"/>
                    <w:jc w:val="both"/>
                  </w:pPr>
                  <w:r>
                    <w:rPr>
                      <w:rFonts w:ascii="仿宋_GB2312" w:hAnsi="仿宋_GB2312" w:cs="仿宋_GB2312" w:eastAsia="仿宋_GB2312"/>
                      <w:sz w:val="24"/>
                    </w:rPr>
                    <w:t>7.12三维显示，MIP 和 VRT 两种可视化模式显示三维图像，可自由切换，三维图像在可视视图上可以自己移动旋转。</w:t>
                  </w:r>
                </w:p>
                <w:p>
                  <w:pPr>
                    <w:pStyle w:val="null3"/>
                    <w:spacing w:before="150" w:after="75"/>
                    <w:ind w:left="105"/>
                    <w:jc w:val="both"/>
                  </w:pPr>
                  <w:r>
                    <w:rPr>
                      <w:rFonts w:ascii="仿宋_GB2312" w:hAnsi="仿宋_GB2312" w:cs="仿宋_GB2312" w:eastAsia="仿宋_GB2312"/>
                      <w:sz w:val="24"/>
                    </w:rPr>
                    <w:t>8 图像采集处理系统软件</w:t>
                  </w:r>
                </w:p>
                <w:p>
                  <w:pPr>
                    <w:pStyle w:val="null3"/>
                    <w:spacing w:before="150" w:after="75"/>
                    <w:ind w:left="105"/>
                    <w:jc w:val="both"/>
                  </w:pPr>
                  <w:r>
                    <w:rPr>
                      <w:rFonts w:ascii="仿宋_GB2312" w:hAnsi="仿宋_GB2312" w:cs="仿宋_GB2312" w:eastAsia="仿宋_GB2312"/>
                      <w:sz w:val="24"/>
                    </w:rPr>
                    <w:t>8.1信息管理：登记、工作列表、报告、保存当前图像。</w:t>
                  </w:r>
                </w:p>
                <w:p>
                  <w:pPr>
                    <w:pStyle w:val="null3"/>
                    <w:spacing w:before="150" w:after="75"/>
                    <w:ind w:left="105"/>
                    <w:jc w:val="both"/>
                  </w:pPr>
                  <w:r>
                    <w:rPr>
                      <w:rFonts w:ascii="仿宋_GB2312" w:hAnsi="仿宋_GB2312" w:cs="仿宋_GB2312" w:eastAsia="仿宋_GB2312"/>
                      <w:sz w:val="24"/>
                    </w:rPr>
                    <w:t>8.2图像后处理：移动图像、默认窗宽窗位、放缩、反色、放大、缩小、左转 90 度、右转 90 度、垂直翻转、水平翻转、图像信息、放大镜、感兴趣区窗宽窗位、删除图像、复制、粘贴、另存为</w:t>
                  </w:r>
                </w:p>
                <w:p>
                  <w:pPr>
                    <w:pStyle w:val="null3"/>
                    <w:spacing w:before="150" w:after="75"/>
                    <w:ind w:left="105"/>
                    <w:jc w:val="both"/>
                  </w:pPr>
                  <w:r>
                    <w:rPr>
                      <w:rFonts w:ascii="仿宋_GB2312" w:hAnsi="仿宋_GB2312" w:cs="仿宋_GB2312" w:eastAsia="仿宋_GB2312"/>
                      <w:sz w:val="24"/>
                    </w:rPr>
                    <w:t>8.3图像存储与传输：检查列表、打印、图像存储</w:t>
                  </w:r>
                </w:p>
                <w:p>
                  <w:pPr>
                    <w:pStyle w:val="null3"/>
                    <w:spacing w:before="150" w:after="75"/>
                    <w:ind w:left="105"/>
                    <w:jc w:val="both"/>
                  </w:pPr>
                  <w:r>
                    <w:rPr>
                      <w:rFonts w:ascii="仿宋_GB2312" w:hAnsi="仿宋_GB2312" w:cs="仿宋_GB2312" w:eastAsia="仿宋_GB2312"/>
                      <w:sz w:val="24"/>
                    </w:rPr>
                    <w:t>8.4图像测量与标识：角度测量、距离测量、文本标记、重置、箭头</w:t>
                  </w:r>
                </w:p>
                <w:p>
                  <w:pPr>
                    <w:pStyle w:val="null3"/>
                    <w:spacing w:before="150" w:after="75"/>
                    <w:ind w:left="105"/>
                    <w:jc w:val="both"/>
                  </w:pPr>
                  <w:r>
                    <w:rPr>
                      <w:rFonts w:ascii="仿宋_GB2312" w:hAnsi="仿宋_GB2312" w:cs="仿宋_GB2312" w:eastAsia="仿宋_GB2312"/>
                      <w:sz w:val="24"/>
                    </w:rPr>
                    <w:t>8.6 具备Dicom 功能</w:t>
                  </w:r>
                  <w:r>
                    <w:rPr>
                      <w:rFonts w:ascii="仿宋_GB2312" w:hAnsi="仿宋_GB2312" w:cs="仿宋_GB2312" w:eastAsia="仿宋_GB2312"/>
                      <w:sz w:val="21"/>
                    </w:rPr>
                    <w:t xml:space="preserve"> </w:t>
                  </w:r>
                </w:p>
                <w:p>
                  <w:pPr>
                    <w:pStyle w:val="null3"/>
                    <w:spacing w:before="150" w:after="75"/>
                    <w:ind w:left="105"/>
                    <w:jc w:val="both"/>
                  </w:pPr>
                  <w:r>
                    <w:rPr>
                      <w:rFonts w:ascii="仿宋_GB2312" w:hAnsi="仿宋_GB2312" w:cs="仿宋_GB2312" w:eastAsia="仿宋_GB2312"/>
                      <w:sz w:val="24"/>
                    </w:rPr>
                    <w:t>8.7具备可连接 PACS 系统</w:t>
                  </w:r>
                </w:p>
                <w:p>
                  <w:pPr>
                    <w:pStyle w:val="null3"/>
                    <w:spacing w:before="150" w:after="75"/>
                    <w:ind w:left="105"/>
                    <w:jc w:val="both"/>
                  </w:pPr>
                  <w:r>
                    <w:rPr>
                      <w:rFonts w:ascii="仿宋_GB2312" w:hAnsi="仿宋_GB2312" w:cs="仿宋_GB2312" w:eastAsia="仿宋_GB2312"/>
                      <w:sz w:val="24"/>
                    </w:rPr>
                    <w:t>8.8 具备透视图像末帧冻结功能</w:t>
                  </w:r>
                </w:p>
                <w:p>
                  <w:pPr>
                    <w:pStyle w:val="null3"/>
                    <w:spacing w:before="150" w:after="75"/>
                    <w:ind w:left="105"/>
                    <w:jc w:val="both"/>
                  </w:pPr>
                  <w:r>
                    <w:rPr>
                      <w:rFonts w:ascii="仿宋_GB2312" w:hAnsi="仿宋_GB2312" w:cs="仿宋_GB2312" w:eastAsia="仿宋_GB2312"/>
                      <w:sz w:val="24"/>
                    </w:rPr>
                    <w:t>8.9 具备DAP 剂量显示</w:t>
                  </w:r>
                </w:p>
              </w:tc>
            </w:tr>
            <w:tr>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2</w:t>
                  </w:r>
                </w:p>
              </w:tc>
              <w:tc>
                <w:tcPr>
                  <w:tcW w:type="dxa" w:w="410"/>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配置需求</w:t>
                  </w:r>
                </w:p>
              </w:tc>
              <w:tc>
                <w:tcPr>
                  <w:tcW w:type="dxa" w:w="1697"/>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电动等中心移动</w:t>
                  </w:r>
                  <w:r>
                    <w:rPr>
                      <w:rFonts w:ascii="仿宋_GB2312" w:hAnsi="仿宋_GB2312" w:cs="仿宋_GB2312" w:eastAsia="仿宋_GB2312"/>
                      <w:sz w:val="24"/>
                    </w:rPr>
                    <w:t>C形臂主机架</w:t>
                  </w:r>
                  <w:r>
                    <w:rPr>
                      <w:rFonts w:ascii="仿宋_GB2312" w:hAnsi="仿宋_GB2312" w:cs="仿宋_GB2312" w:eastAsia="仿宋_GB2312"/>
                      <w:sz w:val="24"/>
                    </w:rPr>
                    <w:t xml:space="preserve"> </w:t>
                  </w:r>
                  <w:r>
                    <w:rPr>
                      <w:rFonts w:ascii="仿宋_GB2312" w:hAnsi="仿宋_GB2312" w:cs="仿宋_GB2312" w:eastAsia="仿宋_GB2312"/>
                      <w:sz w:val="24"/>
                    </w:rPr>
                    <w:t>1套</w:t>
                  </w:r>
                </w:p>
                <w:p>
                  <w:pPr>
                    <w:pStyle w:val="null3"/>
                    <w:spacing w:before="150" w:after="75"/>
                    <w:ind w:left="105"/>
                    <w:jc w:val="both"/>
                  </w:pPr>
                  <w:r>
                    <w:rPr>
                      <w:rFonts w:ascii="仿宋_GB2312" w:hAnsi="仿宋_GB2312" w:cs="仿宋_GB2312" w:eastAsia="仿宋_GB2312"/>
                      <w:sz w:val="24"/>
                    </w:rPr>
                    <w:t>X射高压球管组件</w:t>
                  </w:r>
                  <w:r>
                    <w:rPr>
                      <w:rFonts w:ascii="仿宋_GB2312" w:hAnsi="仿宋_GB2312" w:cs="仿宋_GB2312" w:eastAsia="仿宋_GB2312"/>
                      <w:sz w:val="24"/>
                    </w:rPr>
                    <w:t xml:space="preserve"> </w:t>
                  </w:r>
                  <w:r>
                    <w:rPr>
                      <w:rFonts w:ascii="仿宋_GB2312" w:hAnsi="仿宋_GB2312" w:cs="仿宋_GB2312" w:eastAsia="仿宋_GB2312"/>
                      <w:sz w:val="24"/>
                    </w:rPr>
                    <w:t>1套</w:t>
                  </w:r>
                </w:p>
                <w:p>
                  <w:pPr>
                    <w:pStyle w:val="null3"/>
                    <w:spacing w:before="150" w:after="75"/>
                    <w:ind w:left="105"/>
                    <w:jc w:val="both"/>
                  </w:pPr>
                  <w:r>
                    <w:rPr>
                      <w:rFonts w:ascii="仿宋_GB2312" w:hAnsi="仿宋_GB2312" w:cs="仿宋_GB2312" w:eastAsia="仿宋_GB2312"/>
                      <w:sz w:val="24"/>
                    </w:rPr>
                    <w:t xml:space="preserve">30cm×30cm非晶硅平板探测器 </w:t>
                  </w:r>
                  <w:r>
                    <w:rPr>
                      <w:rFonts w:ascii="仿宋_GB2312" w:hAnsi="仿宋_GB2312" w:cs="仿宋_GB2312" w:eastAsia="仿宋_GB2312"/>
                      <w:sz w:val="24"/>
                    </w:rPr>
                    <w:t>1套</w:t>
                  </w:r>
                </w:p>
                <w:p>
                  <w:pPr>
                    <w:pStyle w:val="null3"/>
                    <w:spacing w:before="150" w:after="75"/>
                    <w:ind w:left="105"/>
                    <w:jc w:val="both"/>
                  </w:pPr>
                  <w:r>
                    <w:rPr>
                      <w:rFonts w:ascii="仿宋_GB2312" w:hAnsi="仿宋_GB2312" w:cs="仿宋_GB2312" w:eastAsia="仿宋_GB2312"/>
                      <w:sz w:val="24"/>
                    </w:rPr>
                    <w:t>专用工作站台车</w:t>
                  </w:r>
                  <w:r>
                    <w:rPr>
                      <w:rFonts w:ascii="仿宋_GB2312" w:hAnsi="仿宋_GB2312" w:cs="仿宋_GB2312" w:eastAsia="仿宋_GB2312"/>
                      <w:sz w:val="24"/>
                    </w:rPr>
                    <w:t>1套</w:t>
                  </w:r>
                </w:p>
                <w:p>
                  <w:pPr>
                    <w:pStyle w:val="null3"/>
                    <w:spacing w:before="150" w:after="75"/>
                    <w:ind w:left="105"/>
                    <w:jc w:val="both"/>
                  </w:pPr>
                  <w:r>
                    <w:rPr>
                      <w:rFonts w:ascii="仿宋_GB2312" w:hAnsi="仿宋_GB2312" w:cs="仿宋_GB2312" w:eastAsia="仿宋_GB2312"/>
                      <w:sz w:val="24"/>
                    </w:rPr>
                    <w:t>工作站</w:t>
                  </w:r>
                  <w:r>
                    <w:rPr>
                      <w:rFonts w:ascii="仿宋_GB2312" w:hAnsi="仿宋_GB2312" w:cs="仿宋_GB2312" w:eastAsia="仿宋_GB2312"/>
                      <w:sz w:val="24"/>
                    </w:rPr>
                    <w:t>1套（32英寸彩色液晶显示器</w:t>
                  </w:r>
                  <w:r>
                    <w:rPr>
                      <w:rFonts w:ascii="仿宋_GB2312" w:hAnsi="仿宋_GB2312" w:cs="仿宋_GB2312" w:eastAsia="仿宋_GB2312"/>
                      <w:sz w:val="24"/>
                    </w:rPr>
                    <w:t>，</w:t>
                  </w:r>
                  <w:r>
                    <w:rPr>
                      <w:rFonts w:ascii="仿宋_GB2312" w:hAnsi="仿宋_GB2312" w:cs="仿宋_GB2312" w:eastAsia="仿宋_GB2312"/>
                      <w:sz w:val="24"/>
                    </w:rPr>
                    <w:t>CPU配置i5及以上，内存</w:t>
                  </w:r>
                  <w:r>
                    <w:rPr>
                      <w:rFonts w:ascii="仿宋_GB2312" w:hAnsi="仿宋_GB2312" w:cs="仿宋_GB2312" w:eastAsia="仿宋_GB2312"/>
                      <w:sz w:val="24"/>
                    </w:rPr>
                    <w:t>≥</w:t>
                  </w:r>
                  <w:r>
                    <w:rPr>
                      <w:rFonts w:ascii="仿宋_GB2312" w:hAnsi="仿宋_GB2312" w:cs="仿宋_GB2312" w:eastAsia="仿宋_GB2312"/>
                      <w:sz w:val="24"/>
                    </w:rPr>
                    <w:t>32G，硬盘</w:t>
                  </w:r>
                  <w:r>
                    <w:rPr>
                      <w:rFonts w:ascii="仿宋_GB2312" w:hAnsi="仿宋_GB2312" w:cs="仿宋_GB2312" w:eastAsia="仿宋_GB2312"/>
                      <w:sz w:val="24"/>
                    </w:rPr>
                    <w:t>≥</w:t>
                  </w:r>
                  <w:r>
                    <w:rPr>
                      <w:rFonts w:ascii="仿宋_GB2312" w:hAnsi="仿宋_GB2312" w:cs="仿宋_GB2312" w:eastAsia="仿宋_GB2312"/>
                      <w:sz w:val="24"/>
                    </w:rPr>
                    <w:t>1T</w:t>
                  </w:r>
                  <w:r>
                    <w:rPr>
                      <w:rFonts w:ascii="仿宋_GB2312" w:hAnsi="仿宋_GB2312" w:cs="仿宋_GB2312" w:eastAsia="仿宋_GB2312"/>
                      <w:sz w:val="24"/>
                    </w:rPr>
                    <w:t>）</w:t>
                  </w:r>
                </w:p>
                <w:p>
                  <w:pPr>
                    <w:pStyle w:val="null3"/>
                    <w:spacing w:before="150" w:after="75"/>
                    <w:ind w:left="105"/>
                    <w:jc w:val="both"/>
                  </w:pPr>
                  <w:r>
                    <w:rPr>
                      <w:rFonts w:ascii="仿宋_GB2312" w:hAnsi="仿宋_GB2312" w:cs="仿宋_GB2312" w:eastAsia="仿宋_GB2312"/>
                      <w:sz w:val="24"/>
                    </w:rPr>
                    <w:t>彩色触控屏</w:t>
                  </w:r>
                  <w:r>
                    <w:rPr>
                      <w:rFonts w:ascii="仿宋_GB2312" w:hAnsi="仿宋_GB2312" w:cs="仿宋_GB2312" w:eastAsia="仿宋_GB2312"/>
                      <w:sz w:val="24"/>
                    </w:rPr>
                    <w:t>1台</w:t>
                  </w:r>
                </w:p>
                <w:p>
                  <w:pPr>
                    <w:pStyle w:val="null3"/>
                    <w:spacing w:before="150" w:after="75"/>
                    <w:ind w:left="105"/>
                    <w:jc w:val="both"/>
                  </w:pPr>
                  <w:r>
                    <w:rPr>
                      <w:rFonts w:ascii="仿宋_GB2312" w:hAnsi="仿宋_GB2312" w:cs="仿宋_GB2312" w:eastAsia="仿宋_GB2312"/>
                      <w:sz w:val="24"/>
                    </w:rPr>
                    <w:t>滤线栅</w:t>
                  </w:r>
                  <w:r>
                    <w:rPr>
                      <w:rFonts w:ascii="仿宋_GB2312" w:hAnsi="仿宋_GB2312" w:cs="仿宋_GB2312" w:eastAsia="仿宋_GB2312"/>
                      <w:sz w:val="24"/>
                    </w:rPr>
                    <w:t>1个</w:t>
                  </w:r>
                </w:p>
                <w:p>
                  <w:pPr>
                    <w:pStyle w:val="null3"/>
                    <w:spacing w:before="150" w:after="75"/>
                    <w:ind w:left="105"/>
                    <w:jc w:val="both"/>
                  </w:pPr>
                  <w:r>
                    <w:rPr>
                      <w:rFonts w:ascii="仿宋_GB2312" w:hAnsi="仿宋_GB2312" w:cs="仿宋_GB2312" w:eastAsia="仿宋_GB2312"/>
                      <w:sz w:val="24"/>
                    </w:rPr>
                    <w:t>电动可调式限束器</w:t>
                  </w:r>
                  <w:r>
                    <w:rPr>
                      <w:rFonts w:ascii="仿宋_GB2312" w:hAnsi="仿宋_GB2312" w:cs="仿宋_GB2312" w:eastAsia="仿宋_GB2312"/>
                      <w:sz w:val="24"/>
                    </w:rPr>
                    <w:t>1套</w:t>
                  </w:r>
                </w:p>
                <w:p>
                  <w:pPr>
                    <w:pStyle w:val="null3"/>
                    <w:spacing w:before="150" w:after="75"/>
                    <w:ind w:left="105"/>
                    <w:jc w:val="both"/>
                  </w:pPr>
                  <w:r>
                    <w:rPr>
                      <w:rFonts w:ascii="仿宋_GB2312" w:hAnsi="仿宋_GB2312" w:cs="仿宋_GB2312" w:eastAsia="仿宋_GB2312"/>
                      <w:sz w:val="24"/>
                    </w:rPr>
                    <w:t>手持机械运动控制器</w:t>
                  </w:r>
                  <w:r>
                    <w:rPr>
                      <w:rFonts w:ascii="仿宋_GB2312" w:hAnsi="仿宋_GB2312" w:cs="仿宋_GB2312" w:eastAsia="仿宋_GB2312"/>
                      <w:sz w:val="24"/>
                    </w:rPr>
                    <w:t>1个</w:t>
                  </w:r>
                </w:p>
                <w:p>
                  <w:pPr>
                    <w:pStyle w:val="null3"/>
                    <w:spacing w:before="150" w:after="75"/>
                    <w:ind w:left="105"/>
                    <w:jc w:val="both"/>
                  </w:pPr>
                  <w:r>
                    <w:rPr>
                      <w:rFonts w:ascii="仿宋_GB2312" w:hAnsi="仿宋_GB2312" w:cs="仿宋_GB2312" w:eastAsia="仿宋_GB2312"/>
                      <w:sz w:val="24"/>
                    </w:rPr>
                    <w:t>有线曝光脚闸</w:t>
                  </w:r>
                  <w:r>
                    <w:rPr>
                      <w:rFonts w:ascii="仿宋_GB2312" w:hAnsi="仿宋_GB2312" w:cs="仿宋_GB2312" w:eastAsia="仿宋_GB2312"/>
                      <w:sz w:val="24"/>
                    </w:rPr>
                    <w:t>1套</w:t>
                  </w:r>
                </w:p>
                <w:p>
                  <w:pPr>
                    <w:pStyle w:val="null3"/>
                    <w:spacing w:before="150" w:after="75"/>
                    <w:ind w:left="105"/>
                    <w:jc w:val="both"/>
                  </w:pPr>
                  <w:r>
                    <w:rPr>
                      <w:rFonts w:ascii="仿宋_GB2312" w:hAnsi="仿宋_GB2312" w:cs="仿宋_GB2312" w:eastAsia="仿宋_GB2312"/>
                      <w:sz w:val="24"/>
                    </w:rPr>
                    <w:t>医用</w:t>
                  </w:r>
                  <w:r>
                    <w:rPr>
                      <w:rFonts w:ascii="仿宋_GB2312" w:hAnsi="仿宋_GB2312" w:cs="仿宋_GB2312" w:eastAsia="仿宋_GB2312"/>
                      <w:sz w:val="24"/>
                    </w:rPr>
                    <w:t>C形臂影像工作站软件</w:t>
                  </w:r>
                  <w:r>
                    <w:rPr>
                      <w:rFonts w:ascii="仿宋_GB2312" w:hAnsi="仿宋_GB2312" w:cs="仿宋_GB2312" w:eastAsia="仿宋_GB2312"/>
                      <w:sz w:val="24"/>
                    </w:rPr>
                    <w:t>1套</w:t>
                  </w:r>
                </w:p>
                <w:p>
                  <w:pPr>
                    <w:pStyle w:val="null3"/>
                    <w:spacing w:before="150" w:after="75"/>
                    <w:ind w:left="105"/>
                    <w:jc w:val="both"/>
                  </w:pPr>
                  <w:r>
                    <w:rPr>
                      <w:rFonts w:ascii="仿宋_GB2312" w:hAnsi="仿宋_GB2312" w:cs="仿宋_GB2312" w:eastAsia="仿宋_GB2312"/>
                      <w:sz w:val="24"/>
                    </w:rPr>
                    <w:t>激光定位系统</w:t>
                  </w:r>
                  <w:r>
                    <w:rPr>
                      <w:rFonts w:ascii="仿宋_GB2312" w:hAnsi="仿宋_GB2312" w:cs="仿宋_GB2312" w:eastAsia="仿宋_GB2312"/>
                      <w:sz w:val="24"/>
                    </w:rPr>
                    <w:t>1套</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标的名称：膝关节镜系统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50"/>
              <w:jc w:val="left"/>
            </w:pPr>
            <w:r>
              <w:rPr>
                <w:rFonts w:ascii="仿宋_GB2312" w:hAnsi="仿宋_GB2312" w:cs="仿宋_GB2312" w:eastAsia="仿宋_GB2312"/>
                <w:sz w:val="24"/>
                <w:b/>
              </w:rPr>
              <w:t>设备名称：</w:t>
            </w:r>
            <w:r>
              <w:rPr>
                <w:rFonts w:ascii="仿宋_GB2312" w:hAnsi="仿宋_GB2312" w:cs="仿宋_GB2312" w:eastAsia="仿宋_GB2312"/>
                <w:sz w:val="24"/>
                <w:b/>
              </w:rPr>
              <w:t>膝关节镜系统</w:t>
            </w:r>
            <w:r>
              <w:rPr>
                <w:rFonts w:ascii="仿宋_GB2312" w:hAnsi="仿宋_GB2312" w:cs="仿宋_GB2312" w:eastAsia="仿宋_GB2312"/>
                <w:sz w:val="24"/>
                <w:b/>
              </w:rPr>
              <w:t xml:space="preserve"> </w:t>
            </w:r>
            <w:r>
              <w:rPr>
                <w:rFonts w:ascii="仿宋_GB2312" w:hAnsi="仿宋_GB2312" w:cs="仿宋_GB2312" w:eastAsia="仿宋_GB2312"/>
                <w:sz w:val="24"/>
                <w:b/>
              </w:rPr>
              <w:t>（允许进口设备）</w:t>
            </w:r>
            <w:r>
              <w:rPr>
                <w:rFonts w:ascii="仿宋_GB2312" w:hAnsi="仿宋_GB2312" w:cs="仿宋_GB2312" w:eastAsia="仿宋_GB2312"/>
                <w:sz w:val="24"/>
                <w:b/>
              </w:rPr>
              <w:t xml:space="preserve">  </w:t>
            </w:r>
            <w:r>
              <w:rPr>
                <w:rFonts w:ascii="仿宋_GB2312" w:hAnsi="仿宋_GB2312" w:cs="仿宋_GB2312" w:eastAsia="仿宋_GB2312"/>
                <w:sz w:val="24"/>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48"/>
              <w:gridCol w:w="331"/>
              <w:gridCol w:w="1969"/>
            </w:tblGrid>
            <w:tr>
              <w:tc>
                <w:tcPr>
                  <w:tcW w:type="dxa" w:w="248"/>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331"/>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969"/>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4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331"/>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969"/>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w:t>
                  </w:r>
                  <w:r>
                    <w:rPr>
                      <w:rFonts w:ascii="仿宋_GB2312" w:hAnsi="仿宋_GB2312" w:cs="仿宋_GB2312" w:eastAsia="仿宋_GB2312"/>
                      <w:sz w:val="24"/>
                      <w:shd w:fill="FFFFFF" w:val="clear"/>
                    </w:rPr>
                    <w:t xml:space="preserve">2.1.1 4K </w:t>
                  </w:r>
                  <w:r>
                    <w:rPr>
                      <w:rFonts w:ascii="仿宋_GB2312" w:hAnsi="仿宋_GB2312" w:cs="仿宋_GB2312" w:eastAsia="仿宋_GB2312"/>
                      <w:sz w:val="24"/>
                      <w:shd w:fill="FFFFFF" w:val="clear"/>
                    </w:rPr>
                    <w:t xml:space="preserve">摄像、光源、显示器、工作站一体化主机 </w:t>
                  </w:r>
                  <w:r>
                    <w:rPr>
                      <w:rFonts w:ascii="仿宋_GB2312" w:hAnsi="仿宋_GB2312" w:cs="仿宋_GB2312" w:eastAsia="仿宋_GB2312"/>
                      <w:sz w:val="24"/>
                      <w:shd w:fill="FFFFFF" w:val="clear"/>
                    </w:rPr>
                    <w:t xml:space="preserve">1 </w:t>
                  </w:r>
                  <w:r>
                    <w:rPr>
                      <w:rFonts w:ascii="仿宋_GB2312" w:hAnsi="仿宋_GB2312" w:cs="仿宋_GB2312" w:eastAsia="仿宋_GB2312"/>
                      <w:sz w:val="24"/>
                      <w:shd w:fill="FFFFFF" w:val="clear"/>
                    </w:rPr>
                    <w:t>台。</w:t>
                  </w:r>
                </w:p>
                <w:p>
                  <w:pPr>
                    <w:pStyle w:val="null3"/>
                    <w:spacing w:before="150" w:after="75"/>
                    <w:ind w:left="105"/>
                    <w:jc w:val="both"/>
                  </w:pPr>
                  <w:r>
                    <w:rPr>
                      <w:rFonts w:ascii="仿宋_GB2312" w:hAnsi="仿宋_GB2312" w:cs="仿宋_GB2312" w:eastAsia="仿宋_GB2312"/>
                      <w:sz w:val="24"/>
                    </w:rPr>
                    <w:t>★</w:t>
                  </w:r>
                  <w:r>
                    <w:rPr>
                      <w:rFonts w:ascii="仿宋_GB2312" w:hAnsi="仿宋_GB2312" w:cs="仿宋_GB2312" w:eastAsia="仿宋_GB2312"/>
                      <w:sz w:val="24"/>
                      <w:shd w:fill="FFFFFF" w:val="clear"/>
                    </w:rPr>
                    <w:t xml:space="preserve">2.2.1 </w:t>
                  </w:r>
                  <w:r>
                    <w:rPr>
                      <w:rFonts w:ascii="仿宋_GB2312" w:hAnsi="仿宋_GB2312" w:cs="仿宋_GB2312" w:eastAsia="仿宋_GB2312"/>
                      <w:sz w:val="24"/>
                      <w:shd w:fill="FFFFFF" w:val="clear"/>
                    </w:rPr>
                    <w:t>一体化钛合金摄像头，耦合器不可拆卸，图像传感器类型：</w:t>
                  </w:r>
                  <w:r>
                    <w:rPr>
                      <w:rFonts w:ascii="仿宋_GB2312" w:hAnsi="仿宋_GB2312" w:cs="仿宋_GB2312" w:eastAsia="仿宋_GB2312"/>
                      <w:sz w:val="24"/>
                      <w:shd w:fill="FFFFFF" w:val="clear"/>
                    </w:rPr>
                    <w:t xml:space="preserve">3 </w:t>
                  </w:r>
                  <w:r>
                    <w:rPr>
                      <w:rFonts w:ascii="仿宋_GB2312" w:hAnsi="仿宋_GB2312" w:cs="仿宋_GB2312" w:eastAsia="仿宋_GB2312"/>
                      <w:sz w:val="24"/>
                      <w:shd w:fill="FFFFFF" w:val="clear"/>
                    </w:rPr>
                    <w:t xml:space="preserve">个 </w:t>
                  </w:r>
                  <w:r>
                    <w:rPr>
                      <w:rFonts w:ascii="仿宋_GB2312" w:hAnsi="仿宋_GB2312" w:cs="仿宋_GB2312" w:eastAsia="仿宋_GB2312"/>
                      <w:sz w:val="24"/>
                      <w:shd w:fill="FFFFFF" w:val="clear"/>
                    </w:rPr>
                    <w:t xml:space="preserve">1/3 </w:t>
                  </w:r>
                  <w:r>
                    <w:rPr>
                      <w:rFonts w:ascii="仿宋_GB2312" w:hAnsi="仿宋_GB2312" w:cs="仿宋_GB2312" w:eastAsia="仿宋_GB2312"/>
                      <w:sz w:val="24"/>
                      <w:shd w:fill="FFFFFF" w:val="clear"/>
                    </w:rPr>
                    <w:t xml:space="preserve">英寸 </w:t>
                  </w:r>
                  <w:r>
                    <w:rPr>
                      <w:rFonts w:ascii="仿宋_GB2312" w:hAnsi="仿宋_GB2312" w:cs="仿宋_GB2312" w:eastAsia="仿宋_GB2312"/>
                      <w:sz w:val="24"/>
                      <w:shd w:fill="FFFFFF" w:val="clear"/>
                    </w:rPr>
                    <w:t xml:space="preserve">CMOS </w:t>
                  </w:r>
                  <w:r>
                    <w:rPr>
                      <w:rFonts w:ascii="仿宋_GB2312" w:hAnsi="仿宋_GB2312" w:cs="仿宋_GB2312" w:eastAsia="仿宋_GB2312"/>
                      <w:sz w:val="24"/>
                      <w:shd w:fill="FFFFFF" w:val="clear"/>
                    </w:rPr>
                    <w:t>传感器。</w:t>
                  </w:r>
                </w:p>
                <w:p>
                  <w:pPr>
                    <w:pStyle w:val="null3"/>
                    <w:spacing w:before="150" w:after="75"/>
                    <w:ind w:left="105"/>
                    <w:jc w:val="both"/>
                  </w:pPr>
                  <w:r>
                    <w:rPr>
                      <w:rFonts w:ascii="仿宋_GB2312" w:hAnsi="仿宋_GB2312" w:cs="仿宋_GB2312" w:eastAsia="仿宋_GB2312"/>
                      <w:sz w:val="24"/>
                    </w:rPr>
                    <w:t>★</w:t>
                  </w:r>
                  <w:r>
                    <w:rPr>
                      <w:rFonts w:ascii="仿宋_GB2312" w:hAnsi="仿宋_GB2312" w:cs="仿宋_GB2312" w:eastAsia="仿宋_GB2312"/>
                      <w:sz w:val="24"/>
                      <w:shd w:fill="FFFFFF" w:val="clear"/>
                    </w:rPr>
                    <w:t xml:space="preserve">2.2.2 </w:t>
                  </w:r>
                  <w:r>
                    <w:rPr>
                      <w:rFonts w:ascii="仿宋_GB2312" w:hAnsi="仿宋_GB2312" w:cs="仿宋_GB2312" w:eastAsia="仿宋_GB2312"/>
                      <w:sz w:val="24"/>
                      <w:shd w:fill="FFFFFF" w:val="clear"/>
                    </w:rPr>
                    <w:t>摄像头功能按键</w:t>
                  </w:r>
                  <w:r>
                    <w:rPr>
                      <w:rFonts w:ascii="仿宋_GB2312" w:hAnsi="仿宋_GB2312" w:cs="仿宋_GB2312" w:eastAsia="仿宋_GB2312"/>
                      <w:sz w:val="24"/>
                      <w:shd w:fill="FFFFFF" w:val="clear"/>
                    </w:rPr>
                    <w:t xml:space="preserve">≥4 </w:t>
                  </w:r>
                  <w:r>
                    <w:rPr>
                      <w:rFonts w:ascii="仿宋_GB2312" w:hAnsi="仿宋_GB2312" w:cs="仿宋_GB2312" w:eastAsia="仿宋_GB2312"/>
                      <w:sz w:val="24"/>
                      <w:shd w:fill="FFFFFF" w:val="clear"/>
                    </w:rPr>
                    <w:t>个，摄像头按键可设置</w:t>
                  </w:r>
                  <w:r>
                    <w:rPr>
                      <w:rFonts w:ascii="仿宋_GB2312" w:hAnsi="仿宋_GB2312" w:cs="仿宋_GB2312" w:eastAsia="仿宋_GB2312"/>
                      <w:sz w:val="24"/>
                      <w:shd w:fill="FFFFFF" w:val="clear"/>
                    </w:rPr>
                    <w:t xml:space="preserve">≥7 </w:t>
                  </w:r>
                  <w:r>
                    <w:rPr>
                      <w:rFonts w:ascii="仿宋_GB2312" w:hAnsi="仿宋_GB2312" w:cs="仿宋_GB2312" w:eastAsia="仿宋_GB2312"/>
                      <w:sz w:val="24"/>
                      <w:shd w:fill="FFFFFF" w:val="clear"/>
                    </w:rPr>
                    <w:t>种快捷操作，也可以选择关闭按键功能。</w:t>
                  </w:r>
                </w:p>
                <w:p>
                  <w:pPr>
                    <w:pStyle w:val="null3"/>
                    <w:spacing w:before="150" w:after="75"/>
                    <w:ind w:left="105"/>
                    <w:jc w:val="both"/>
                  </w:pPr>
                  <w:r>
                    <w:rPr>
                      <w:rFonts w:ascii="仿宋_GB2312" w:hAnsi="仿宋_GB2312" w:cs="仿宋_GB2312" w:eastAsia="仿宋_GB2312"/>
                      <w:sz w:val="24"/>
                    </w:rPr>
                    <w:t>★</w:t>
                  </w:r>
                  <w:r>
                    <w:rPr>
                      <w:rFonts w:ascii="仿宋_GB2312" w:hAnsi="仿宋_GB2312" w:cs="仿宋_GB2312" w:eastAsia="仿宋_GB2312"/>
                      <w:sz w:val="24"/>
                      <w:shd w:fill="FFFFFF" w:val="clear"/>
                    </w:rPr>
                    <w:t xml:space="preserve">2.5.2 </w:t>
                  </w:r>
                  <w:r>
                    <w:rPr>
                      <w:rFonts w:ascii="仿宋_GB2312" w:hAnsi="仿宋_GB2312" w:cs="仿宋_GB2312" w:eastAsia="仿宋_GB2312"/>
                      <w:sz w:val="24"/>
                      <w:shd w:fill="FFFFFF" w:val="clear"/>
                    </w:rPr>
                    <w:t>关节镜，</w:t>
                  </w:r>
                  <w:r>
                    <w:rPr>
                      <w:rFonts w:ascii="仿宋_GB2312" w:hAnsi="仿宋_GB2312" w:cs="仿宋_GB2312" w:eastAsia="仿宋_GB2312"/>
                      <w:sz w:val="24"/>
                      <w:shd w:fill="FFFFFF" w:val="clear"/>
                    </w:rPr>
                    <w:t xml:space="preserve">4mm 30 </w:t>
                  </w:r>
                  <w:r>
                    <w:rPr>
                      <w:rFonts w:ascii="仿宋_GB2312" w:hAnsi="仿宋_GB2312" w:cs="仿宋_GB2312" w:eastAsia="仿宋_GB2312"/>
                      <w:sz w:val="24"/>
                      <w:shd w:fill="FFFFFF" w:val="clear"/>
                    </w:rPr>
                    <w:t xml:space="preserve">度，镜子上具有 </w:t>
                  </w:r>
                  <w:r>
                    <w:rPr>
                      <w:rFonts w:ascii="仿宋_GB2312" w:hAnsi="仿宋_GB2312" w:cs="仿宋_GB2312" w:eastAsia="仿宋_GB2312"/>
                      <w:sz w:val="24"/>
                      <w:shd w:fill="FFFFFF" w:val="clear"/>
                    </w:rPr>
                    <w:t xml:space="preserve">UHD </w:t>
                  </w:r>
                  <w:r>
                    <w:rPr>
                      <w:rFonts w:ascii="仿宋_GB2312" w:hAnsi="仿宋_GB2312" w:cs="仿宋_GB2312" w:eastAsia="仿宋_GB2312"/>
                      <w:sz w:val="24"/>
                      <w:shd w:fill="FFFFFF" w:val="clear"/>
                    </w:rPr>
                    <w:t>标记，照度</w:t>
                  </w:r>
                  <w:r>
                    <w:rPr>
                      <w:rFonts w:ascii="仿宋_GB2312" w:hAnsi="仿宋_GB2312" w:cs="仿宋_GB2312" w:eastAsia="仿宋_GB2312"/>
                      <w:sz w:val="24"/>
                      <w:shd w:fill="FFFFFF" w:val="clear"/>
                    </w:rPr>
                    <w:t>≥1500Lx</w:t>
                  </w:r>
                  <w:r>
                    <w:rPr>
                      <w:rFonts w:ascii="仿宋_GB2312" w:hAnsi="仿宋_GB2312" w:cs="仿宋_GB2312" w:eastAsia="仿宋_GB2312"/>
                      <w:sz w:val="24"/>
                      <w:shd w:fill="FFFFFF" w:val="clear"/>
                    </w:rPr>
                    <w:t>，景深：</w:t>
                  </w:r>
                  <w:r>
                    <w:rPr>
                      <w:rFonts w:ascii="仿宋_GB2312" w:hAnsi="仿宋_GB2312" w:cs="仿宋_GB2312" w:eastAsia="仿宋_GB2312"/>
                      <w:sz w:val="24"/>
                      <w:shd w:fill="FFFFFF" w:val="clear"/>
                    </w:rPr>
                    <w:t>≥4-50mm</w:t>
                  </w:r>
                  <w:r>
                    <w:rPr>
                      <w:rFonts w:ascii="仿宋_GB2312" w:hAnsi="仿宋_GB2312" w:cs="仿宋_GB2312" w:eastAsia="仿宋_GB2312"/>
                      <w:sz w:val="24"/>
                      <w:shd w:fill="FFFFFF" w:val="clear"/>
                    </w:rPr>
                    <w:t>，蓝宝石镜片。</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50"/>
              <w:jc w:val="left"/>
            </w:pPr>
            <w:r>
              <w:rPr>
                <w:rFonts w:ascii="仿宋_GB2312" w:hAnsi="仿宋_GB2312" w:cs="仿宋_GB2312" w:eastAsia="仿宋_GB2312"/>
                <w:sz w:val="24"/>
                <w:b/>
              </w:rPr>
              <w:t>设备</w:t>
            </w:r>
            <w:r>
              <w:rPr>
                <w:rFonts w:ascii="仿宋_GB2312" w:hAnsi="仿宋_GB2312" w:cs="仿宋_GB2312" w:eastAsia="仿宋_GB2312"/>
                <w:sz w:val="24"/>
                <w:b/>
              </w:rPr>
              <w:t>名称：</w:t>
            </w:r>
            <w:r>
              <w:rPr>
                <w:rFonts w:ascii="仿宋_GB2312" w:hAnsi="仿宋_GB2312" w:cs="仿宋_GB2312" w:eastAsia="仿宋_GB2312"/>
                <w:sz w:val="24"/>
                <w:b/>
              </w:rPr>
              <w:t>膝关节镜系统</w:t>
            </w:r>
            <w:r>
              <w:rPr>
                <w:rFonts w:ascii="仿宋_GB2312" w:hAnsi="仿宋_GB2312" w:cs="仿宋_GB2312" w:eastAsia="仿宋_GB2312"/>
                <w:sz w:val="24"/>
                <w:b/>
              </w:rPr>
              <w:t xml:space="preserve"> </w:t>
            </w:r>
            <w:r>
              <w:rPr>
                <w:rFonts w:ascii="仿宋_GB2312" w:hAnsi="仿宋_GB2312" w:cs="仿宋_GB2312" w:eastAsia="仿宋_GB2312"/>
                <w:sz w:val="24"/>
                <w:b/>
              </w:rPr>
              <w:t>（允许进口设备）</w:t>
            </w:r>
            <w:r>
              <w:rPr>
                <w:rFonts w:ascii="仿宋_GB2312" w:hAnsi="仿宋_GB2312" w:cs="仿宋_GB2312" w:eastAsia="仿宋_GB2312"/>
                <w:sz w:val="24"/>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48"/>
              <w:gridCol w:w="213"/>
              <w:gridCol w:w="2083"/>
            </w:tblGrid>
            <w:tr>
              <w:tc>
                <w:tcPr>
                  <w:tcW w:type="dxa" w:w="248"/>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21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208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4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21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208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shd w:fill="FFFFFF" w:val="clear"/>
                    </w:rPr>
                    <w:t xml:space="preserve">▲2.4.7 </w:t>
                  </w:r>
                  <w:r>
                    <w:rPr>
                      <w:rFonts w:ascii="仿宋_GB2312" w:hAnsi="仿宋_GB2312" w:cs="仿宋_GB2312" w:eastAsia="仿宋_GB2312"/>
                      <w:sz w:val="24"/>
                      <w:shd w:fill="FFFFFF" w:val="clear"/>
                    </w:rPr>
                    <w:t xml:space="preserve">连接、交互 </w:t>
                  </w:r>
                  <w:r>
                    <w:rPr>
                      <w:rFonts w:ascii="仿宋_GB2312" w:hAnsi="仿宋_GB2312" w:cs="仿宋_GB2312" w:eastAsia="仿宋_GB2312"/>
                      <w:sz w:val="24"/>
                      <w:shd w:fill="FFFFFF" w:val="clear"/>
                    </w:rPr>
                    <w:t xml:space="preserve">PACS </w:t>
                  </w:r>
                  <w:r>
                    <w:rPr>
                      <w:rFonts w:ascii="仿宋_GB2312" w:hAnsi="仿宋_GB2312" w:cs="仿宋_GB2312" w:eastAsia="仿宋_GB2312"/>
                      <w:sz w:val="24"/>
                      <w:shd w:fill="FFFFFF" w:val="clear"/>
                    </w:rPr>
                    <w:t xml:space="preserve">系统和 </w:t>
                  </w:r>
                  <w:r>
                    <w:rPr>
                      <w:rFonts w:ascii="仿宋_GB2312" w:hAnsi="仿宋_GB2312" w:cs="仿宋_GB2312" w:eastAsia="仿宋_GB2312"/>
                      <w:sz w:val="24"/>
                      <w:shd w:fill="FFFFFF" w:val="clear"/>
                    </w:rPr>
                    <w:t xml:space="preserve">DICOM </w:t>
                  </w:r>
                  <w:r>
                    <w:rPr>
                      <w:rFonts w:ascii="仿宋_GB2312" w:hAnsi="仿宋_GB2312" w:cs="仿宋_GB2312" w:eastAsia="仿宋_GB2312"/>
                      <w:sz w:val="24"/>
                      <w:shd w:fill="FFFFFF" w:val="clear"/>
                    </w:rPr>
                    <w:t>工作、存储服务器，可实现电子信息归档。</w:t>
                  </w:r>
                </w:p>
                <w:p>
                  <w:pPr>
                    <w:pStyle w:val="null3"/>
                    <w:spacing w:before="150" w:after="75"/>
                    <w:ind w:left="105"/>
                    <w:jc w:val="both"/>
                  </w:pPr>
                  <w:r>
                    <w:rPr>
                      <w:rFonts w:ascii="仿宋_GB2312" w:hAnsi="仿宋_GB2312" w:cs="仿宋_GB2312" w:eastAsia="仿宋_GB2312"/>
                      <w:sz w:val="24"/>
                      <w:shd w:fill="FFFFFF" w:val="clear"/>
                    </w:rPr>
                    <w:t xml:space="preserve">▲2.6.1 </w:t>
                  </w:r>
                  <w:r>
                    <w:rPr>
                      <w:rFonts w:ascii="仿宋_GB2312" w:hAnsi="仿宋_GB2312" w:cs="仿宋_GB2312" w:eastAsia="仿宋_GB2312"/>
                      <w:sz w:val="24"/>
                      <w:shd w:fill="FFFFFF" w:val="clear"/>
                    </w:rPr>
                    <w:t>一机多用，双液晶屏彩色显示，可连接刨削手柄、骨锯摆锯手柄，可满足多种手术。可同时两路使用。</w:t>
                  </w:r>
                </w:p>
                <w:p>
                  <w:pPr>
                    <w:pStyle w:val="null3"/>
                    <w:spacing w:before="150" w:after="75"/>
                    <w:ind w:left="105"/>
                    <w:jc w:val="both"/>
                  </w:pPr>
                  <w:r>
                    <w:rPr>
                      <w:rFonts w:ascii="仿宋_GB2312" w:hAnsi="仿宋_GB2312" w:cs="仿宋_GB2312" w:eastAsia="仿宋_GB2312"/>
                      <w:sz w:val="24"/>
                      <w:shd w:fill="FFFFFF" w:val="clear"/>
                    </w:rPr>
                    <w:t xml:space="preserve">▲2.8.1 </w:t>
                  </w:r>
                  <w:r>
                    <w:rPr>
                      <w:rFonts w:ascii="仿宋_GB2312" w:hAnsi="仿宋_GB2312" w:cs="仿宋_GB2312" w:eastAsia="仿宋_GB2312"/>
                      <w:sz w:val="24"/>
                      <w:shd w:fill="FFFFFF" w:val="clear"/>
                    </w:rPr>
                    <w:t>主机界面采用一体化全触屏式智能操作，</w:t>
                  </w:r>
                  <w:r>
                    <w:rPr>
                      <w:rFonts w:ascii="仿宋_GB2312" w:hAnsi="仿宋_GB2312" w:cs="仿宋_GB2312" w:eastAsia="仿宋_GB2312"/>
                      <w:sz w:val="24"/>
                      <w:shd w:fill="FFFFFF" w:val="clear"/>
                    </w:rPr>
                    <w:t xml:space="preserve">≥7.0 </w:t>
                  </w:r>
                  <w:r>
                    <w:rPr>
                      <w:rFonts w:ascii="仿宋_GB2312" w:hAnsi="仿宋_GB2312" w:cs="仿宋_GB2312" w:eastAsia="仿宋_GB2312"/>
                      <w:sz w:val="24"/>
                      <w:shd w:fill="FFFFFF" w:val="clear"/>
                    </w:rPr>
                    <w:t xml:space="preserve">英寸 </w:t>
                  </w:r>
                  <w:r>
                    <w:rPr>
                      <w:rFonts w:ascii="仿宋_GB2312" w:hAnsi="仿宋_GB2312" w:cs="仿宋_GB2312" w:eastAsia="仿宋_GB2312"/>
                      <w:sz w:val="24"/>
                      <w:shd w:fill="FFFFFF" w:val="clear"/>
                    </w:rPr>
                    <w:t xml:space="preserve">LED </w:t>
                  </w:r>
                  <w:r>
                    <w:rPr>
                      <w:rFonts w:ascii="仿宋_GB2312" w:hAnsi="仿宋_GB2312" w:cs="仿宋_GB2312" w:eastAsia="仿宋_GB2312"/>
                      <w:sz w:val="24"/>
                      <w:shd w:fill="FFFFFF" w:val="clear"/>
                    </w:rPr>
                    <w:t>液晶显示屏。</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50"/>
              <w:jc w:val="left"/>
            </w:pPr>
            <w:r>
              <w:rPr>
                <w:rFonts w:ascii="仿宋_GB2312" w:hAnsi="仿宋_GB2312" w:cs="仿宋_GB2312" w:eastAsia="仿宋_GB2312"/>
                <w:sz w:val="24"/>
                <w:b/>
              </w:rPr>
              <w:t>设备名称：</w:t>
            </w:r>
            <w:r>
              <w:rPr>
                <w:rFonts w:ascii="仿宋_GB2312" w:hAnsi="仿宋_GB2312" w:cs="仿宋_GB2312" w:eastAsia="仿宋_GB2312"/>
                <w:sz w:val="24"/>
                <w:b/>
              </w:rPr>
              <w:t>膝关节镜系统</w:t>
            </w:r>
            <w:r>
              <w:rPr>
                <w:rFonts w:ascii="仿宋_GB2312" w:hAnsi="仿宋_GB2312" w:cs="仿宋_GB2312" w:eastAsia="仿宋_GB2312"/>
                <w:sz w:val="24"/>
                <w:b/>
              </w:rPr>
              <w:t>（允许进口设备）</w:t>
            </w:r>
            <w:r>
              <w:rPr>
                <w:rFonts w:ascii="仿宋_GB2312" w:hAnsi="仿宋_GB2312" w:cs="仿宋_GB2312" w:eastAsia="仿宋_GB2312"/>
                <w:sz w:val="24"/>
                <w:b/>
              </w:rPr>
              <w:t xml:space="preserve">    </w:t>
            </w:r>
            <w:r>
              <w:rPr>
                <w:rFonts w:ascii="仿宋_GB2312" w:hAnsi="仿宋_GB2312" w:cs="仿宋_GB2312" w:eastAsia="仿宋_GB2312"/>
                <w:sz w:val="20"/>
              </w:rPr>
              <w:t>无标识</w:t>
            </w:r>
            <w:r>
              <w:rPr>
                <w:rFonts w:ascii="仿宋_GB2312" w:hAnsi="仿宋_GB2312" w:cs="仿宋_GB2312" w:eastAsia="仿宋_GB2312"/>
                <w:sz w:val="21"/>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48"/>
              <w:gridCol w:w="213"/>
              <w:gridCol w:w="2083"/>
            </w:tblGrid>
            <w:tr>
              <w:tc>
                <w:tcPr>
                  <w:tcW w:type="dxa" w:w="248"/>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213"/>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2083"/>
                  <w:tcBorders>
                    <w:top w:val="single" w:color="80808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4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21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208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shd w:fill="FFFFFF" w:val="clear"/>
                    </w:rPr>
                    <w:t>一、适用范围</w:t>
                  </w:r>
                </w:p>
                <w:p>
                  <w:pPr>
                    <w:pStyle w:val="null3"/>
                    <w:ind w:firstLine="480"/>
                    <w:jc w:val="left"/>
                  </w:pPr>
                  <w:r>
                    <w:rPr>
                      <w:rFonts w:ascii="仿宋_GB2312" w:hAnsi="仿宋_GB2312" w:cs="仿宋_GB2312" w:eastAsia="仿宋_GB2312"/>
                      <w:sz w:val="24"/>
                    </w:rPr>
                    <w:t>适用于骨科各类关节镜手术。</w:t>
                  </w:r>
                </w:p>
                <w:p>
                  <w:pPr>
                    <w:pStyle w:val="null3"/>
                    <w:spacing w:before="150" w:after="75"/>
                    <w:ind w:left="105"/>
                    <w:jc w:val="both"/>
                  </w:pPr>
                  <w:r>
                    <w:rPr>
                      <w:rFonts w:ascii="仿宋_GB2312" w:hAnsi="仿宋_GB2312" w:cs="仿宋_GB2312" w:eastAsia="仿宋_GB2312"/>
                      <w:sz w:val="24"/>
                      <w:shd w:fill="FFFFFF" w:val="clear"/>
                    </w:rPr>
                    <w:t>二、技术参数</w:t>
                  </w:r>
                </w:p>
                <w:p>
                  <w:pPr>
                    <w:pStyle w:val="null3"/>
                    <w:spacing w:before="150" w:after="75"/>
                    <w:ind w:left="105"/>
                    <w:jc w:val="both"/>
                  </w:pPr>
                  <w:r>
                    <w:rPr>
                      <w:rFonts w:ascii="仿宋_GB2312" w:hAnsi="仿宋_GB2312" w:cs="仿宋_GB2312" w:eastAsia="仿宋_GB2312"/>
                      <w:sz w:val="24"/>
                      <w:shd w:fill="FFFFFF" w:val="clear"/>
                    </w:rPr>
                    <w:t xml:space="preserve">2.1 </w:t>
                  </w:r>
                  <w:r>
                    <w:rPr>
                      <w:rFonts w:ascii="仿宋_GB2312" w:hAnsi="仿宋_GB2312" w:cs="仿宋_GB2312" w:eastAsia="仿宋_GB2312"/>
                      <w:sz w:val="24"/>
                      <w:shd w:fill="FFFFFF" w:val="clear"/>
                    </w:rPr>
                    <w:t>摄像主机</w:t>
                  </w:r>
                </w:p>
                <w:p>
                  <w:pPr>
                    <w:pStyle w:val="null3"/>
                    <w:spacing w:before="150" w:after="75"/>
                    <w:ind w:left="105"/>
                    <w:jc w:val="both"/>
                  </w:pPr>
                  <w:r>
                    <w:rPr>
                      <w:rFonts w:ascii="仿宋_GB2312" w:hAnsi="仿宋_GB2312" w:cs="仿宋_GB2312" w:eastAsia="仿宋_GB2312"/>
                      <w:sz w:val="24"/>
                      <w:shd w:fill="FFFFFF" w:val="clear"/>
                    </w:rPr>
                    <w:t xml:space="preserve">2.1.2 </w:t>
                  </w:r>
                  <w:r>
                    <w:rPr>
                      <w:rFonts w:ascii="仿宋_GB2312" w:hAnsi="仿宋_GB2312" w:cs="仿宋_GB2312" w:eastAsia="仿宋_GB2312"/>
                      <w:sz w:val="24"/>
                      <w:shd w:fill="FFFFFF" w:val="clear"/>
                    </w:rPr>
                    <w:t xml:space="preserve">符合 </w:t>
                  </w:r>
                  <w:r>
                    <w:rPr>
                      <w:rFonts w:ascii="仿宋_GB2312" w:hAnsi="仿宋_GB2312" w:cs="仿宋_GB2312" w:eastAsia="仿宋_GB2312"/>
                      <w:sz w:val="24"/>
                      <w:shd w:fill="FFFFFF" w:val="clear"/>
                    </w:rPr>
                    <w:t xml:space="preserve">I </w:t>
                  </w:r>
                  <w:r>
                    <w:rPr>
                      <w:rFonts w:ascii="仿宋_GB2312" w:hAnsi="仿宋_GB2312" w:cs="仿宋_GB2312" w:eastAsia="仿宋_GB2312"/>
                      <w:sz w:val="24"/>
                      <w:shd w:fill="FFFFFF" w:val="clear"/>
                    </w:rPr>
                    <w:t xml:space="preserve">类 </w:t>
                  </w:r>
                  <w:r>
                    <w:rPr>
                      <w:rFonts w:ascii="仿宋_GB2312" w:hAnsi="仿宋_GB2312" w:cs="仿宋_GB2312" w:eastAsia="仿宋_GB2312"/>
                      <w:sz w:val="24"/>
                      <w:shd w:fill="FFFFFF" w:val="clear"/>
                    </w:rPr>
                    <w:t xml:space="preserve">CF </w:t>
                  </w:r>
                  <w:r>
                    <w:rPr>
                      <w:rFonts w:ascii="仿宋_GB2312" w:hAnsi="仿宋_GB2312" w:cs="仿宋_GB2312" w:eastAsia="仿宋_GB2312"/>
                      <w:sz w:val="24"/>
                      <w:shd w:fill="FFFFFF" w:val="clear"/>
                    </w:rPr>
                    <w:t>型应用。</w:t>
                  </w:r>
                </w:p>
                <w:p>
                  <w:pPr>
                    <w:pStyle w:val="null3"/>
                    <w:spacing w:before="150" w:after="75"/>
                    <w:ind w:left="105"/>
                    <w:jc w:val="both"/>
                  </w:pPr>
                  <w:r>
                    <w:rPr>
                      <w:rFonts w:ascii="仿宋_GB2312" w:hAnsi="仿宋_GB2312" w:cs="仿宋_GB2312" w:eastAsia="仿宋_GB2312"/>
                      <w:sz w:val="24"/>
                      <w:shd w:fill="FFFFFF" w:val="clear"/>
                    </w:rPr>
                    <w:t xml:space="preserve">2.1.3 </w:t>
                  </w:r>
                  <w:r>
                    <w:rPr>
                      <w:rFonts w:ascii="仿宋_GB2312" w:hAnsi="仿宋_GB2312" w:cs="仿宋_GB2312" w:eastAsia="仿宋_GB2312"/>
                      <w:sz w:val="24"/>
                      <w:shd w:fill="FFFFFF" w:val="clear"/>
                    </w:rPr>
                    <w:t>显示器分辨率：</w:t>
                  </w:r>
                  <w:r>
                    <w:rPr>
                      <w:rFonts w:ascii="仿宋_GB2312" w:hAnsi="仿宋_GB2312" w:cs="仿宋_GB2312" w:eastAsia="仿宋_GB2312"/>
                      <w:sz w:val="24"/>
                      <w:shd w:fill="FFFFFF" w:val="clear"/>
                    </w:rPr>
                    <w:t>≥3840×2160</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 xml:space="preserve">≥10-bit </w:t>
                  </w:r>
                  <w:r>
                    <w:rPr>
                      <w:rFonts w:ascii="仿宋_GB2312" w:hAnsi="仿宋_GB2312" w:cs="仿宋_GB2312" w:eastAsia="仿宋_GB2312"/>
                      <w:sz w:val="24"/>
                      <w:shd w:fill="FFFFFF" w:val="clear"/>
                    </w:rPr>
                    <w:t>。</w:t>
                  </w:r>
                </w:p>
                <w:p>
                  <w:pPr>
                    <w:pStyle w:val="null3"/>
                    <w:spacing w:before="150" w:after="75"/>
                    <w:ind w:left="105"/>
                    <w:jc w:val="both"/>
                  </w:pPr>
                  <w:r>
                    <w:rPr>
                      <w:rFonts w:ascii="仿宋_GB2312" w:hAnsi="仿宋_GB2312" w:cs="仿宋_GB2312" w:eastAsia="仿宋_GB2312"/>
                      <w:sz w:val="24"/>
                      <w:shd w:fill="FFFFFF" w:val="clear"/>
                    </w:rPr>
                    <w:t xml:space="preserve">2.1.4 </w:t>
                  </w:r>
                  <w:r>
                    <w:rPr>
                      <w:rFonts w:ascii="仿宋_GB2312" w:hAnsi="仿宋_GB2312" w:cs="仿宋_GB2312" w:eastAsia="仿宋_GB2312"/>
                      <w:sz w:val="24"/>
                      <w:shd w:fill="FFFFFF" w:val="clear"/>
                    </w:rPr>
                    <w:t>支持中文界面。</w:t>
                  </w:r>
                </w:p>
                <w:p>
                  <w:pPr>
                    <w:pStyle w:val="null3"/>
                    <w:spacing w:before="150" w:after="75"/>
                    <w:ind w:left="105"/>
                    <w:jc w:val="both"/>
                  </w:pPr>
                  <w:r>
                    <w:rPr>
                      <w:rFonts w:ascii="仿宋_GB2312" w:hAnsi="仿宋_GB2312" w:cs="仿宋_GB2312" w:eastAsia="仿宋_GB2312"/>
                      <w:sz w:val="24"/>
                      <w:shd w:fill="FFFFFF" w:val="clear"/>
                    </w:rPr>
                    <w:t xml:space="preserve">2.1.5 </w:t>
                  </w:r>
                  <w:r>
                    <w:rPr>
                      <w:rFonts w:ascii="仿宋_GB2312" w:hAnsi="仿宋_GB2312" w:cs="仿宋_GB2312" w:eastAsia="仿宋_GB2312"/>
                      <w:sz w:val="24"/>
                      <w:shd w:fill="FFFFFF" w:val="clear"/>
                    </w:rPr>
                    <w:t>显示器尺寸：</w:t>
                  </w:r>
                  <w:r>
                    <w:rPr>
                      <w:rFonts w:ascii="仿宋_GB2312" w:hAnsi="仿宋_GB2312" w:cs="仿宋_GB2312" w:eastAsia="仿宋_GB2312"/>
                      <w:sz w:val="24"/>
                      <w:shd w:fill="FFFFFF" w:val="clear"/>
                    </w:rPr>
                    <w:t>≥32</w:t>
                  </w:r>
                  <w:r>
                    <w:rPr>
                      <w:rFonts w:ascii="仿宋_GB2312" w:hAnsi="仿宋_GB2312" w:cs="仿宋_GB2312" w:eastAsia="仿宋_GB2312"/>
                      <w:sz w:val="24"/>
                      <w:shd w:fill="FFFFFF" w:val="clear"/>
                    </w:rPr>
                    <w:t>英</w:t>
                  </w:r>
                  <w:r>
                    <w:rPr>
                      <w:rFonts w:ascii="仿宋_GB2312" w:hAnsi="仿宋_GB2312" w:cs="仿宋_GB2312" w:eastAsia="仿宋_GB2312"/>
                      <w:sz w:val="24"/>
                      <w:shd w:fill="FFFFFF" w:val="clear"/>
                    </w:rPr>
                    <w:t>寸。</w:t>
                  </w:r>
                </w:p>
                <w:p>
                  <w:pPr>
                    <w:pStyle w:val="null3"/>
                    <w:spacing w:before="150" w:after="75"/>
                    <w:ind w:left="105"/>
                    <w:jc w:val="both"/>
                  </w:pPr>
                  <w:r>
                    <w:rPr>
                      <w:rFonts w:ascii="仿宋_GB2312" w:hAnsi="仿宋_GB2312" w:cs="仿宋_GB2312" w:eastAsia="仿宋_GB2312"/>
                      <w:sz w:val="24"/>
                      <w:shd w:fill="FFFFFF" w:val="clear"/>
                    </w:rPr>
                    <w:t xml:space="preserve">2.1.6 </w:t>
                  </w:r>
                  <w:r>
                    <w:rPr>
                      <w:rFonts w:ascii="仿宋_GB2312" w:hAnsi="仿宋_GB2312" w:cs="仿宋_GB2312" w:eastAsia="仿宋_GB2312"/>
                      <w:sz w:val="24"/>
                      <w:shd w:fill="FFFFFF" w:val="clear"/>
                    </w:rPr>
                    <w:t>视频输出端口：</w:t>
                  </w:r>
                  <w:r>
                    <w:rPr>
                      <w:rFonts w:ascii="仿宋_GB2312" w:hAnsi="仿宋_GB2312" w:cs="仿宋_GB2312" w:eastAsia="仿宋_GB2312"/>
                      <w:sz w:val="24"/>
                      <w:shd w:fill="FFFFFF" w:val="clear"/>
                    </w:rPr>
                    <w:t xml:space="preserve">4K/UHD </w:t>
                  </w:r>
                  <w:r>
                    <w:rPr>
                      <w:rFonts w:ascii="仿宋_GB2312" w:hAnsi="仿宋_GB2312" w:cs="仿宋_GB2312" w:eastAsia="仿宋_GB2312"/>
                      <w:sz w:val="24"/>
                      <w:shd w:fill="FFFFFF" w:val="clear"/>
                    </w:rPr>
                    <w:t>输出端口：</w:t>
                  </w:r>
                  <w:r>
                    <w:rPr>
                      <w:rFonts w:ascii="仿宋_GB2312" w:hAnsi="仿宋_GB2312" w:cs="仿宋_GB2312" w:eastAsia="仿宋_GB2312"/>
                      <w:sz w:val="24"/>
                      <w:shd w:fill="FFFFFF" w:val="clear"/>
                    </w:rPr>
                    <w:t xml:space="preserve">Display Port 1.2 </w:t>
                  </w:r>
                  <w:r>
                    <w:rPr>
                      <w:rFonts w:ascii="仿宋_GB2312" w:hAnsi="仿宋_GB2312" w:cs="仿宋_GB2312" w:eastAsia="仿宋_GB2312"/>
                      <w:sz w:val="24"/>
                      <w:shd w:fill="FFFFFF" w:val="clear"/>
                    </w:rPr>
                    <w:t>接口，</w:t>
                  </w:r>
                  <w:r>
                    <w:rPr>
                      <w:rFonts w:ascii="仿宋_GB2312" w:hAnsi="仿宋_GB2312" w:cs="仿宋_GB2312" w:eastAsia="仿宋_GB2312"/>
                      <w:sz w:val="24"/>
                      <w:shd w:fill="FFFFFF" w:val="clear"/>
                    </w:rPr>
                    <w:t>12G-SDI</w:t>
                  </w:r>
                  <w:r>
                    <w:rPr>
                      <w:rFonts w:ascii="仿宋_GB2312" w:hAnsi="仿宋_GB2312" w:cs="仿宋_GB2312" w:eastAsia="仿宋_GB2312"/>
                      <w:sz w:val="24"/>
                      <w:shd w:fill="FFFFFF" w:val="clear"/>
                    </w:rPr>
                    <w:t xml:space="preserve">，接口支持 </w:t>
                  </w:r>
                  <w:r>
                    <w:rPr>
                      <w:rFonts w:ascii="仿宋_GB2312" w:hAnsi="仿宋_GB2312" w:cs="仿宋_GB2312" w:eastAsia="仿宋_GB2312"/>
                      <w:sz w:val="24"/>
                      <w:shd w:fill="FFFFFF" w:val="clear"/>
                    </w:rPr>
                    <w:t xml:space="preserve">3840*2160p </w:t>
                  </w:r>
                  <w:r>
                    <w:rPr>
                      <w:rFonts w:ascii="仿宋_GB2312" w:hAnsi="仿宋_GB2312" w:cs="仿宋_GB2312" w:eastAsia="仿宋_GB2312"/>
                      <w:sz w:val="24"/>
                      <w:shd w:fill="FFFFFF" w:val="clear"/>
                    </w:rPr>
                    <w:t>信号输出；高清信号输出：</w:t>
                  </w:r>
                  <w:r>
                    <w:rPr>
                      <w:rFonts w:ascii="仿宋_GB2312" w:hAnsi="仿宋_GB2312" w:cs="仿宋_GB2312" w:eastAsia="仿宋_GB2312"/>
                      <w:sz w:val="24"/>
                      <w:shd w:fill="FFFFFF" w:val="clear"/>
                    </w:rPr>
                    <w:t xml:space="preserve">HDMI </w:t>
                  </w:r>
                  <w:r>
                    <w:rPr>
                      <w:rFonts w:ascii="仿宋_GB2312" w:hAnsi="仿宋_GB2312" w:cs="仿宋_GB2312" w:eastAsia="仿宋_GB2312"/>
                      <w:sz w:val="24"/>
                      <w:shd w:fill="FFFFFF" w:val="clear"/>
                    </w:rPr>
                    <w:t>接口，</w:t>
                  </w:r>
                  <w:r>
                    <w:rPr>
                      <w:rFonts w:ascii="仿宋_GB2312" w:hAnsi="仿宋_GB2312" w:cs="仿宋_GB2312" w:eastAsia="仿宋_GB2312"/>
                      <w:sz w:val="24"/>
                      <w:shd w:fill="FFFFFF" w:val="clear"/>
                    </w:rPr>
                    <w:t xml:space="preserve">3G-SDI </w:t>
                  </w:r>
                  <w:r>
                    <w:rPr>
                      <w:rFonts w:ascii="仿宋_GB2312" w:hAnsi="仿宋_GB2312" w:cs="仿宋_GB2312" w:eastAsia="仿宋_GB2312"/>
                      <w:sz w:val="24"/>
                      <w:shd w:fill="FFFFFF" w:val="clear"/>
                    </w:rPr>
                    <w:t xml:space="preserve">接口，支持 </w:t>
                  </w:r>
                  <w:r>
                    <w:rPr>
                      <w:rFonts w:ascii="仿宋_GB2312" w:hAnsi="仿宋_GB2312" w:cs="仿宋_GB2312" w:eastAsia="仿宋_GB2312"/>
                      <w:sz w:val="24"/>
                      <w:shd w:fill="FFFFFF" w:val="clear"/>
                    </w:rPr>
                    <w:t xml:space="preserve">1920×1080P </w:t>
                  </w:r>
                  <w:r>
                    <w:rPr>
                      <w:rFonts w:ascii="仿宋_GB2312" w:hAnsi="仿宋_GB2312" w:cs="仿宋_GB2312" w:eastAsia="仿宋_GB2312"/>
                      <w:sz w:val="24"/>
                      <w:shd w:fill="FFFFFF" w:val="clear"/>
                    </w:rPr>
                    <w:t>信号输出。</w:t>
                  </w:r>
                </w:p>
                <w:p>
                  <w:pPr>
                    <w:pStyle w:val="null3"/>
                    <w:spacing w:before="150" w:after="75"/>
                    <w:ind w:left="105"/>
                    <w:jc w:val="both"/>
                  </w:pPr>
                  <w:r>
                    <w:rPr>
                      <w:rFonts w:ascii="仿宋_GB2312" w:hAnsi="仿宋_GB2312" w:cs="仿宋_GB2312" w:eastAsia="仿宋_GB2312"/>
                      <w:sz w:val="24"/>
                      <w:shd w:fill="FFFFFF" w:val="clear"/>
                    </w:rPr>
                    <w:t xml:space="preserve">2.1.7 8 </w:t>
                  </w:r>
                  <w:r>
                    <w:rPr>
                      <w:rFonts w:ascii="仿宋_GB2312" w:hAnsi="仿宋_GB2312" w:cs="仿宋_GB2312" w:eastAsia="仿宋_GB2312"/>
                      <w:sz w:val="24"/>
                      <w:shd w:fill="FFFFFF" w:val="clear"/>
                    </w:rPr>
                    <w:t>种预设手术模式，根据不同科室内镜类型快捷切换。</w:t>
                  </w:r>
                </w:p>
                <w:p>
                  <w:pPr>
                    <w:pStyle w:val="null3"/>
                    <w:spacing w:before="150" w:after="75"/>
                    <w:ind w:left="105"/>
                    <w:jc w:val="both"/>
                  </w:pPr>
                  <w:r>
                    <w:rPr>
                      <w:rFonts w:ascii="仿宋_GB2312" w:hAnsi="仿宋_GB2312" w:cs="仿宋_GB2312" w:eastAsia="仿宋_GB2312"/>
                      <w:sz w:val="24"/>
                      <w:shd w:fill="FFFFFF" w:val="clear"/>
                    </w:rPr>
                    <w:t xml:space="preserve">2.1.8 </w:t>
                  </w:r>
                  <w:r>
                    <w:rPr>
                      <w:rFonts w:ascii="仿宋_GB2312" w:hAnsi="仿宋_GB2312" w:cs="仿宋_GB2312" w:eastAsia="仿宋_GB2312"/>
                      <w:sz w:val="24"/>
                      <w:shd w:fill="FFFFFF" w:val="clear"/>
                    </w:rPr>
                    <w:t>显示器按键可以设置影像系统语言、亮度、颜色、图像缩放、锐利度、配置内窥镜尺寸对应参数、峰均比、光敏感度、光源待机、白平衡、摄像头按键功能、预设手术模式选择、用户参数自定义设置和选择。</w:t>
                  </w:r>
                </w:p>
                <w:p>
                  <w:pPr>
                    <w:pStyle w:val="null3"/>
                    <w:spacing w:before="150" w:after="75"/>
                    <w:ind w:left="105"/>
                    <w:jc w:val="both"/>
                  </w:pPr>
                  <w:r>
                    <w:rPr>
                      <w:rFonts w:ascii="仿宋_GB2312" w:hAnsi="仿宋_GB2312" w:cs="仿宋_GB2312" w:eastAsia="仿宋_GB2312"/>
                      <w:sz w:val="24"/>
                      <w:shd w:fill="FFFFFF" w:val="clear"/>
                    </w:rPr>
                    <w:t xml:space="preserve">2.1.9 </w:t>
                  </w:r>
                  <w:r>
                    <w:rPr>
                      <w:rFonts w:ascii="仿宋_GB2312" w:hAnsi="仿宋_GB2312" w:cs="仿宋_GB2312" w:eastAsia="仿宋_GB2312"/>
                      <w:sz w:val="24"/>
                      <w:shd w:fill="FFFFFF" w:val="clear"/>
                    </w:rPr>
                    <w:t>具备峰均比调节功能，可以根据不同部位手术显示需求设置画面色彩动态平衡，</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十级调节。</w:t>
                  </w:r>
                </w:p>
                <w:p>
                  <w:pPr>
                    <w:pStyle w:val="null3"/>
                    <w:spacing w:before="150" w:after="75"/>
                    <w:ind w:left="105"/>
                    <w:jc w:val="both"/>
                  </w:pPr>
                  <w:r>
                    <w:rPr>
                      <w:rFonts w:ascii="仿宋_GB2312" w:hAnsi="仿宋_GB2312" w:cs="仿宋_GB2312" w:eastAsia="仿宋_GB2312"/>
                      <w:sz w:val="24"/>
                      <w:shd w:fill="FFFFFF" w:val="clear"/>
                    </w:rPr>
                    <w:t xml:space="preserve">2.2 </w:t>
                  </w:r>
                  <w:r>
                    <w:rPr>
                      <w:rFonts w:ascii="仿宋_GB2312" w:hAnsi="仿宋_GB2312" w:cs="仿宋_GB2312" w:eastAsia="仿宋_GB2312"/>
                      <w:sz w:val="24"/>
                      <w:shd w:fill="FFFFFF" w:val="clear"/>
                    </w:rPr>
                    <w:t>摄像头</w:t>
                  </w:r>
                </w:p>
                <w:p>
                  <w:pPr>
                    <w:pStyle w:val="null3"/>
                    <w:spacing w:before="150" w:after="75"/>
                    <w:jc w:val="both"/>
                  </w:pPr>
                  <w:r>
                    <w:rPr>
                      <w:rFonts w:ascii="仿宋_GB2312" w:hAnsi="仿宋_GB2312" w:cs="仿宋_GB2312" w:eastAsia="仿宋_GB2312"/>
                      <w:sz w:val="24"/>
                      <w:shd w:fill="FFFFFF" w:val="clear"/>
                    </w:rPr>
                    <w:t xml:space="preserve">2.2.3 </w:t>
                  </w:r>
                  <w:r>
                    <w:rPr>
                      <w:rFonts w:ascii="仿宋_GB2312" w:hAnsi="仿宋_GB2312" w:cs="仿宋_GB2312" w:eastAsia="仿宋_GB2312"/>
                      <w:sz w:val="24"/>
                      <w:shd w:fill="FFFFFF" w:val="clear"/>
                    </w:rPr>
                    <w:t>摄像头按键有单击、双击和长按三种模式选择。</w:t>
                  </w:r>
                </w:p>
                <w:p>
                  <w:pPr>
                    <w:pStyle w:val="null3"/>
                    <w:spacing w:before="150" w:after="75"/>
                    <w:ind w:left="105"/>
                    <w:jc w:val="both"/>
                  </w:pPr>
                  <w:r>
                    <w:rPr>
                      <w:rFonts w:ascii="仿宋_GB2312" w:hAnsi="仿宋_GB2312" w:cs="仿宋_GB2312" w:eastAsia="仿宋_GB2312"/>
                      <w:sz w:val="24"/>
                      <w:shd w:fill="FFFFFF" w:val="clear"/>
                    </w:rPr>
                    <w:t xml:space="preserve">2.2.4 </w:t>
                  </w:r>
                  <w:r>
                    <w:rPr>
                      <w:rFonts w:ascii="仿宋_GB2312" w:hAnsi="仿宋_GB2312" w:cs="仿宋_GB2312" w:eastAsia="仿宋_GB2312"/>
                      <w:sz w:val="24"/>
                      <w:shd w:fill="FFFFFF" w:val="clear"/>
                    </w:rPr>
                    <w:t xml:space="preserve">具备一键显示全部按键设置功能，默认预设功能包括亮度、图像缩放、光源待机、预设手术模式选择、录像、拍照、白平衡和关闭 </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打开按键功能（可自定义设置按键功能）。</w:t>
                  </w:r>
                </w:p>
                <w:p>
                  <w:pPr>
                    <w:pStyle w:val="null3"/>
                    <w:spacing w:before="150" w:after="75"/>
                    <w:ind w:left="105"/>
                    <w:jc w:val="both"/>
                  </w:pPr>
                  <w:r>
                    <w:rPr>
                      <w:rFonts w:ascii="仿宋_GB2312" w:hAnsi="仿宋_GB2312" w:cs="仿宋_GB2312" w:eastAsia="仿宋_GB2312"/>
                      <w:sz w:val="24"/>
                      <w:shd w:fill="FFFFFF" w:val="clear"/>
                    </w:rPr>
                    <w:t xml:space="preserve">2.2.5 </w:t>
                  </w:r>
                  <w:r>
                    <w:rPr>
                      <w:rFonts w:ascii="仿宋_GB2312" w:hAnsi="仿宋_GB2312" w:cs="仿宋_GB2312" w:eastAsia="仿宋_GB2312"/>
                      <w:sz w:val="24"/>
                      <w:shd w:fill="FFFFFF" w:val="clear"/>
                    </w:rPr>
                    <w:t>摄像头支持高温高压灭菌，摄像头支持自动清洗机或消毒机清洗。</w:t>
                  </w:r>
                </w:p>
                <w:p>
                  <w:pPr>
                    <w:pStyle w:val="null3"/>
                    <w:spacing w:before="150" w:after="75"/>
                    <w:ind w:left="105"/>
                    <w:jc w:val="both"/>
                  </w:pPr>
                  <w:r>
                    <w:rPr>
                      <w:rFonts w:ascii="仿宋_GB2312" w:hAnsi="仿宋_GB2312" w:cs="仿宋_GB2312" w:eastAsia="仿宋_GB2312"/>
                      <w:sz w:val="24"/>
                      <w:shd w:fill="FFFFFF" w:val="clear"/>
                    </w:rPr>
                    <w:t xml:space="preserve">2.2.6 </w:t>
                  </w:r>
                  <w:r>
                    <w:rPr>
                      <w:rFonts w:ascii="仿宋_GB2312" w:hAnsi="仿宋_GB2312" w:cs="仿宋_GB2312" w:eastAsia="仿宋_GB2312"/>
                      <w:sz w:val="24"/>
                      <w:shd w:fill="FFFFFF" w:val="clear"/>
                    </w:rPr>
                    <w:t>摄像头重量</w:t>
                  </w:r>
                  <w:r>
                    <w:rPr>
                      <w:rFonts w:ascii="仿宋_GB2312" w:hAnsi="仿宋_GB2312" w:cs="仿宋_GB2312" w:eastAsia="仿宋_GB2312"/>
                      <w:sz w:val="24"/>
                      <w:shd w:fill="FFFFFF" w:val="clear"/>
                    </w:rPr>
                    <w:t xml:space="preserve">≤1.35 </w:t>
                  </w:r>
                  <w:r>
                    <w:rPr>
                      <w:rFonts w:ascii="仿宋_GB2312" w:hAnsi="仿宋_GB2312" w:cs="仿宋_GB2312" w:eastAsia="仿宋_GB2312"/>
                      <w:sz w:val="24"/>
                      <w:shd w:fill="FFFFFF" w:val="clear"/>
                    </w:rPr>
                    <w:t>磅。</w:t>
                  </w:r>
                </w:p>
                <w:p>
                  <w:pPr>
                    <w:pStyle w:val="null3"/>
                    <w:spacing w:before="150" w:after="75"/>
                    <w:ind w:left="105"/>
                    <w:jc w:val="both"/>
                  </w:pPr>
                  <w:r>
                    <w:rPr>
                      <w:rFonts w:ascii="仿宋_GB2312" w:hAnsi="仿宋_GB2312" w:cs="仿宋_GB2312" w:eastAsia="仿宋_GB2312"/>
                      <w:sz w:val="24"/>
                      <w:shd w:fill="FFFFFF" w:val="clear"/>
                    </w:rPr>
                    <w:t xml:space="preserve">2.2.7 </w:t>
                  </w:r>
                  <w:r>
                    <w:rPr>
                      <w:rFonts w:ascii="仿宋_GB2312" w:hAnsi="仿宋_GB2312" w:cs="仿宋_GB2312" w:eastAsia="仿宋_GB2312"/>
                      <w:sz w:val="24"/>
                      <w:shd w:fill="FFFFFF" w:val="clear"/>
                    </w:rPr>
                    <w:t>摄像头具备镜管锁定功能。</w:t>
                  </w:r>
                </w:p>
                <w:p>
                  <w:pPr>
                    <w:pStyle w:val="null3"/>
                    <w:spacing w:before="150" w:after="75"/>
                    <w:ind w:left="105"/>
                    <w:jc w:val="both"/>
                  </w:pPr>
                  <w:r>
                    <w:rPr>
                      <w:rFonts w:ascii="仿宋_GB2312" w:hAnsi="仿宋_GB2312" w:cs="仿宋_GB2312" w:eastAsia="仿宋_GB2312"/>
                      <w:sz w:val="24"/>
                      <w:shd w:fill="FFFFFF" w:val="clear"/>
                    </w:rPr>
                    <w:t xml:space="preserve">2.2.8 IPX7 </w:t>
                  </w:r>
                  <w:r>
                    <w:rPr>
                      <w:rFonts w:ascii="仿宋_GB2312" w:hAnsi="仿宋_GB2312" w:cs="仿宋_GB2312" w:eastAsia="仿宋_GB2312"/>
                      <w:sz w:val="24"/>
                      <w:shd w:fill="FFFFFF" w:val="clear"/>
                    </w:rPr>
                    <w:t>防水性能。</w:t>
                  </w:r>
                </w:p>
                <w:p>
                  <w:pPr>
                    <w:pStyle w:val="null3"/>
                    <w:spacing w:before="150" w:after="75"/>
                    <w:ind w:left="105"/>
                    <w:jc w:val="both"/>
                  </w:pPr>
                  <w:r>
                    <w:rPr>
                      <w:rFonts w:ascii="仿宋_GB2312" w:hAnsi="仿宋_GB2312" w:cs="仿宋_GB2312" w:eastAsia="仿宋_GB2312"/>
                      <w:sz w:val="24"/>
                      <w:shd w:fill="FFFFFF" w:val="clear"/>
                    </w:rPr>
                    <w:t xml:space="preserve">2.2.9 </w:t>
                  </w:r>
                  <w:r>
                    <w:rPr>
                      <w:rFonts w:ascii="仿宋_GB2312" w:hAnsi="仿宋_GB2312" w:cs="仿宋_GB2312" w:eastAsia="仿宋_GB2312"/>
                      <w:sz w:val="24"/>
                      <w:shd w:fill="FFFFFF" w:val="clear"/>
                    </w:rPr>
                    <w:t>摄像头防震抗摔。</w:t>
                  </w:r>
                </w:p>
                <w:p>
                  <w:pPr>
                    <w:pStyle w:val="null3"/>
                    <w:spacing w:before="150" w:after="75"/>
                    <w:ind w:left="105"/>
                    <w:jc w:val="both"/>
                  </w:pPr>
                  <w:r>
                    <w:rPr>
                      <w:rFonts w:ascii="仿宋_GB2312" w:hAnsi="仿宋_GB2312" w:cs="仿宋_GB2312" w:eastAsia="仿宋_GB2312"/>
                      <w:sz w:val="24"/>
                      <w:shd w:fill="FFFFFF" w:val="clear"/>
                    </w:rPr>
                    <w:t xml:space="preserve">2.2.10 </w:t>
                  </w:r>
                  <w:r>
                    <w:rPr>
                      <w:rFonts w:ascii="仿宋_GB2312" w:hAnsi="仿宋_GB2312" w:cs="仿宋_GB2312" w:eastAsia="仿宋_GB2312"/>
                      <w:sz w:val="24"/>
                      <w:shd w:fill="FFFFFF" w:val="clear"/>
                    </w:rPr>
                    <w:t>具备电子变焦功能，最近调焦距离：</w:t>
                  </w:r>
                  <w:r>
                    <w:rPr>
                      <w:rFonts w:ascii="仿宋_GB2312" w:hAnsi="仿宋_GB2312" w:cs="仿宋_GB2312" w:eastAsia="仿宋_GB2312"/>
                      <w:sz w:val="24"/>
                      <w:shd w:fill="FFFFFF" w:val="clear"/>
                    </w:rPr>
                    <w:t>≤152mm</w:t>
                  </w:r>
                  <w:r>
                    <w:rPr>
                      <w:rFonts w:ascii="仿宋_GB2312" w:hAnsi="仿宋_GB2312" w:cs="仿宋_GB2312" w:eastAsia="仿宋_GB2312"/>
                      <w:sz w:val="24"/>
                      <w:shd w:fill="FFFFFF" w:val="clear"/>
                    </w:rPr>
                    <w:t>，允差</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，最小照度</w:t>
                  </w:r>
                  <w:r>
                    <w:rPr>
                      <w:rFonts w:ascii="仿宋_GB2312" w:hAnsi="仿宋_GB2312" w:cs="仿宋_GB2312" w:eastAsia="仿宋_GB2312"/>
                      <w:sz w:val="24"/>
                      <w:shd w:fill="FFFFFF" w:val="clear"/>
                    </w:rPr>
                    <w:t>≤1Lux</w:t>
                  </w:r>
                  <w:r>
                    <w:rPr>
                      <w:rFonts w:ascii="仿宋_GB2312" w:hAnsi="仿宋_GB2312" w:cs="仿宋_GB2312" w:eastAsia="仿宋_GB2312"/>
                      <w:sz w:val="24"/>
                      <w:shd w:fill="FFFFFF" w:val="clear"/>
                    </w:rPr>
                    <w:t>。</w:t>
                  </w:r>
                </w:p>
                <w:p>
                  <w:pPr>
                    <w:pStyle w:val="null3"/>
                    <w:spacing w:before="150" w:after="75"/>
                    <w:ind w:left="105"/>
                    <w:jc w:val="both"/>
                  </w:pPr>
                  <w:r>
                    <w:rPr>
                      <w:rFonts w:ascii="仿宋_GB2312" w:hAnsi="仿宋_GB2312" w:cs="仿宋_GB2312" w:eastAsia="仿宋_GB2312"/>
                      <w:sz w:val="24"/>
                      <w:shd w:fill="FFFFFF" w:val="clear"/>
                    </w:rPr>
                    <w:t xml:space="preserve">2.2.11 </w:t>
                  </w:r>
                  <w:r>
                    <w:rPr>
                      <w:rFonts w:ascii="仿宋_GB2312" w:hAnsi="仿宋_GB2312" w:cs="仿宋_GB2312" w:eastAsia="仿宋_GB2312"/>
                      <w:sz w:val="24"/>
                      <w:shd w:fill="FFFFFF" w:val="clear"/>
                    </w:rPr>
                    <w:t>系统具备内窥镜尺寸选择功能，可根据内窥镜实际尺寸进行设置，系统自动匹配预设参数。</w:t>
                  </w:r>
                </w:p>
                <w:p>
                  <w:pPr>
                    <w:pStyle w:val="null3"/>
                    <w:spacing w:before="150" w:after="75"/>
                    <w:ind w:left="105"/>
                    <w:jc w:val="both"/>
                  </w:pPr>
                  <w:r>
                    <w:rPr>
                      <w:rFonts w:ascii="仿宋_GB2312" w:hAnsi="仿宋_GB2312" w:cs="仿宋_GB2312" w:eastAsia="仿宋_GB2312"/>
                      <w:sz w:val="24"/>
                      <w:shd w:fill="FFFFFF" w:val="clear"/>
                    </w:rPr>
                    <w:t xml:space="preserve">2.3 </w:t>
                  </w:r>
                  <w:r>
                    <w:rPr>
                      <w:rFonts w:ascii="仿宋_GB2312" w:hAnsi="仿宋_GB2312" w:cs="仿宋_GB2312" w:eastAsia="仿宋_GB2312"/>
                      <w:sz w:val="24"/>
                      <w:shd w:fill="FFFFFF" w:val="clear"/>
                    </w:rPr>
                    <w:t>光纤</w:t>
                  </w:r>
                </w:p>
                <w:p>
                  <w:pPr>
                    <w:pStyle w:val="null3"/>
                    <w:spacing w:before="150" w:after="75"/>
                    <w:ind w:left="105"/>
                    <w:jc w:val="both"/>
                  </w:pPr>
                  <w:r>
                    <w:rPr>
                      <w:rFonts w:ascii="仿宋_GB2312" w:hAnsi="仿宋_GB2312" w:cs="仿宋_GB2312" w:eastAsia="仿宋_GB2312"/>
                      <w:sz w:val="24"/>
                      <w:shd w:fill="FFFFFF" w:val="clear"/>
                    </w:rPr>
                    <w:t xml:space="preserve">2.3.1 LED </w:t>
                  </w:r>
                  <w:r>
                    <w:rPr>
                      <w:rFonts w:ascii="仿宋_GB2312" w:hAnsi="仿宋_GB2312" w:cs="仿宋_GB2312" w:eastAsia="仿宋_GB2312"/>
                      <w:sz w:val="24"/>
                      <w:shd w:fill="FFFFFF" w:val="clear"/>
                    </w:rPr>
                    <w:t>电子光源，非传统导光纤维。</w:t>
                  </w:r>
                </w:p>
                <w:p>
                  <w:pPr>
                    <w:pStyle w:val="null3"/>
                    <w:spacing w:before="150" w:after="75"/>
                    <w:ind w:left="105"/>
                    <w:jc w:val="both"/>
                  </w:pPr>
                  <w:r>
                    <w:rPr>
                      <w:rFonts w:ascii="仿宋_GB2312" w:hAnsi="仿宋_GB2312" w:cs="仿宋_GB2312" w:eastAsia="仿宋_GB2312"/>
                      <w:sz w:val="24"/>
                      <w:shd w:fill="FFFFFF" w:val="clear"/>
                    </w:rPr>
                    <w:t xml:space="preserve">2.3.2 </w:t>
                  </w:r>
                  <w:r>
                    <w:rPr>
                      <w:rFonts w:ascii="仿宋_GB2312" w:hAnsi="仿宋_GB2312" w:cs="仿宋_GB2312" w:eastAsia="仿宋_GB2312"/>
                      <w:sz w:val="24"/>
                      <w:shd w:fill="FFFFFF" w:val="clear"/>
                    </w:rPr>
                    <w:t>光源类型：</w:t>
                  </w:r>
                  <w:r>
                    <w:rPr>
                      <w:rFonts w:ascii="仿宋_GB2312" w:hAnsi="仿宋_GB2312" w:cs="仿宋_GB2312" w:eastAsia="仿宋_GB2312"/>
                      <w:sz w:val="24"/>
                      <w:shd w:fill="FFFFFF" w:val="clear"/>
                    </w:rPr>
                    <w:t xml:space="preserve">LED </w:t>
                  </w:r>
                  <w:r>
                    <w:rPr>
                      <w:rFonts w:ascii="仿宋_GB2312" w:hAnsi="仿宋_GB2312" w:cs="仿宋_GB2312" w:eastAsia="仿宋_GB2312"/>
                      <w:sz w:val="24"/>
                      <w:shd w:fill="FFFFFF" w:val="clear"/>
                    </w:rPr>
                    <w:t>冷光源，与摄像主机一体化。</w:t>
                  </w:r>
                </w:p>
                <w:p>
                  <w:pPr>
                    <w:pStyle w:val="null3"/>
                    <w:spacing w:before="150" w:after="75"/>
                    <w:ind w:left="105"/>
                    <w:jc w:val="both"/>
                  </w:pPr>
                  <w:r>
                    <w:rPr>
                      <w:rFonts w:ascii="仿宋_GB2312" w:hAnsi="仿宋_GB2312" w:cs="仿宋_GB2312" w:eastAsia="仿宋_GB2312"/>
                      <w:sz w:val="24"/>
                      <w:shd w:fill="FFFFFF" w:val="clear"/>
                    </w:rPr>
                    <w:t xml:space="preserve">2.3.3 IPX7 </w:t>
                  </w:r>
                  <w:r>
                    <w:rPr>
                      <w:rFonts w:ascii="仿宋_GB2312" w:hAnsi="仿宋_GB2312" w:cs="仿宋_GB2312" w:eastAsia="仿宋_GB2312"/>
                      <w:sz w:val="24"/>
                      <w:shd w:fill="FFFFFF" w:val="clear"/>
                    </w:rPr>
                    <w:t>高级别防水性能。</w:t>
                  </w:r>
                </w:p>
                <w:p>
                  <w:pPr>
                    <w:pStyle w:val="null3"/>
                    <w:spacing w:before="150" w:after="75"/>
                    <w:ind w:left="105"/>
                    <w:jc w:val="both"/>
                  </w:pPr>
                  <w:r>
                    <w:rPr>
                      <w:rFonts w:ascii="仿宋_GB2312" w:hAnsi="仿宋_GB2312" w:cs="仿宋_GB2312" w:eastAsia="仿宋_GB2312"/>
                      <w:sz w:val="24"/>
                      <w:shd w:fill="FFFFFF" w:val="clear"/>
                    </w:rPr>
                    <w:t xml:space="preserve">2.3.4 </w:t>
                  </w:r>
                  <w:r>
                    <w:rPr>
                      <w:rFonts w:ascii="仿宋_GB2312" w:hAnsi="仿宋_GB2312" w:cs="仿宋_GB2312" w:eastAsia="仿宋_GB2312"/>
                      <w:sz w:val="24"/>
                      <w:shd w:fill="FFFFFF" w:val="clear"/>
                    </w:rPr>
                    <w:t>支持高温高压灭菌。</w:t>
                  </w:r>
                </w:p>
                <w:p>
                  <w:pPr>
                    <w:pStyle w:val="null3"/>
                    <w:spacing w:before="150" w:after="75"/>
                    <w:ind w:left="105"/>
                    <w:jc w:val="both"/>
                  </w:pPr>
                  <w:r>
                    <w:rPr>
                      <w:rFonts w:ascii="仿宋_GB2312" w:hAnsi="仿宋_GB2312" w:cs="仿宋_GB2312" w:eastAsia="仿宋_GB2312"/>
                      <w:sz w:val="24"/>
                      <w:shd w:fill="FFFFFF" w:val="clear"/>
                    </w:rPr>
                    <w:t xml:space="preserve">2.3.5 </w:t>
                  </w:r>
                  <w:r>
                    <w:rPr>
                      <w:rFonts w:ascii="仿宋_GB2312" w:hAnsi="仿宋_GB2312" w:cs="仿宋_GB2312" w:eastAsia="仿宋_GB2312"/>
                      <w:sz w:val="24"/>
                      <w:shd w:fill="FFFFFF" w:val="clear"/>
                    </w:rPr>
                    <w:t>线缆长度</w:t>
                  </w:r>
                  <w:r>
                    <w:rPr>
                      <w:rFonts w:ascii="仿宋_GB2312" w:hAnsi="仿宋_GB2312" w:cs="仿宋_GB2312" w:eastAsia="仿宋_GB2312"/>
                      <w:sz w:val="24"/>
                      <w:shd w:fill="FFFFFF" w:val="clear"/>
                    </w:rPr>
                    <w:t>≥3.5m</w:t>
                  </w:r>
                  <w:r>
                    <w:rPr>
                      <w:rFonts w:ascii="仿宋_GB2312" w:hAnsi="仿宋_GB2312" w:cs="仿宋_GB2312" w:eastAsia="仿宋_GB2312"/>
                      <w:sz w:val="24"/>
                      <w:shd w:fill="FFFFFF" w:val="clear"/>
                    </w:rPr>
                    <w:t>。</w:t>
                  </w:r>
                </w:p>
                <w:p>
                  <w:pPr>
                    <w:pStyle w:val="null3"/>
                    <w:spacing w:before="150" w:after="75"/>
                    <w:ind w:left="105"/>
                    <w:jc w:val="both"/>
                  </w:pPr>
                  <w:r>
                    <w:rPr>
                      <w:rFonts w:ascii="仿宋_GB2312" w:hAnsi="仿宋_GB2312" w:cs="仿宋_GB2312" w:eastAsia="仿宋_GB2312"/>
                      <w:sz w:val="24"/>
                      <w:shd w:fill="FFFFFF" w:val="clear"/>
                    </w:rPr>
                    <w:t xml:space="preserve">2.3.6 </w:t>
                  </w:r>
                  <w:r>
                    <w:rPr>
                      <w:rFonts w:ascii="仿宋_GB2312" w:hAnsi="仿宋_GB2312" w:cs="仿宋_GB2312" w:eastAsia="仿宋_GB2312"/>
                      <w:sz w:val="24"/>
                      <w:shd w:fill="FFFFFF" w:val="clear"/>
                    </w:rPr>
                    <w:t>灯泡寿命：</w:t>
                  </w:r>
                  <w:r>
                    <w:rPr>
                      <w:rFonts w:ascii="仿宋_GB2312" w:hAnsi="仿宋_GB2312" w:cs="仿宋_GB2312" w:eastAsia="仿宋_GB2312"/>
                      <w:sz w:val="24"/>
                      <w:shd w:fill="FFFFFF" w:val="clear"/>
                    </w:rPr>
                    <w:t xml:space="preserve">≥30,000 </w:t>
                  </w:r>
                  <w:r>
                    <w:rPr>
                      <w:rFonts w:ascii="仿宋_GB2312" w:hAnsi="仿宋_GB2312" w:cs="仿宋_GB2312" w:eastAsia="仿宋_GB2312"/>
                      <w:sz w:val="24"/>
                      <w:shd w:fill="FFFFFF" w:val="clear"/>
                    </w:rPr>
                    <w:t>小时。</w:t>
                  </w:r>
                </w:p>
                <w:p>
                  <w:pPr>
                    <w:pStyle w:val="null3"/>
                    <w:spacing w:before="150" w:after="75"/>
                    <w:ind w:left="105"/>
                    <w:jc w:val="both"/>
                  </w:pPr>
                  <w:r>
                    <w:rPr>
                      <w:rFonts w:ascii="仿宋_GB2312" w:hAnsi="仿宋_GB2312" w:cs="仿宋_GB2312" w:eastAsia="仿宋_GB2312"/>
                      <w:sz w:val="24"/>
                      <w:shd w:fill="FFFFFF" w:val="clear"/>
                    </w:rPr>
                    <w:t xml:space="preserve">2.3.7 </w:t>
                  </w:r>
                  <w:r>
                    <w:rPr>
                      <w:rFonts w:ascii="仿宋_GB2312" w:hAnsi="仿宋_GB2312" w:cs="仿宋_GB2312" w:eastAsia="仿宋_GB2312"/>
                      <w:sz w:val="24"/>
                      <w:shd w:fill="FFFFFF" w:val="clear"/>
                    </w:rPr>
                    <w:t xml:space="preserve">镜端拥有多种适配接口，光源可兼容 </w:t>
                  </w:r>
                  <w:r>
                    <w:rPr>
                      <w:rFonts w:ascii="仿宋_GB2312" w:hAnsi="仿宋_GB2312" w:cs="仿宋_GB2312" w:eastAsia="仿宋_GB2312"/>
                      <w:sz w:val="24"/>
                      <w:shd w:fill="FFFFFF" w:val="clear"/>
                    </w:rPr>
                    <w:t>Storz</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Wolf</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 xml:space="preserve">Olympus </w:t>
                  </w:r>
                  <w:r>
                    <w:rPr>
                      <w:rFonts w:ascii="仿宋_GB2312" w:hAnsi="仿宋_GB2312" w:cs="仿宋_GB2312" w:eastAsia="仿宋_GB2312"/>
                      <w:sz w:val="24"/>
                      <w:shd w:fill="FFFFFF" w:val="clear"/>
                    </w:rPr>
                    <w:t>等多厂家导光束。</w:t>
                  </w:r>
                </w:p>
                <w:p>
                  <w:pPr>
                    <w:pStyle w:val="null3"/>
                    <w:spacing w:before="150" w:after="75"/>
                    <w:ind w:left="105"/>
                    <w:jc w:val="both"/>
                  </w:pPr>
                  <w:r>
                    <w:rPr>
                      <w:rFonts w:ascii="仿宋_GB2312" w:hAnsi="仿宋_GB2312" w:cs="仿宋_GB2312" w:eastAsia="仿宋_GB2312"/>
                      <w:sz w:val="24"/>
                      <w:shd w:fill="FFFFFF" w:val="clear"/>
                    </w:rPr>
                    <w:t xml:space="preserve">2.4 </w:t>
                  </w:r>
                  <w:r>
                    <w:rPr>
                      <w:rFonts w:ascii="仿宋_GB2312" w:hAnsi="仿宋_GB2312" w:cs="仿宋_GB2312" w:eastAsia="仿宋_GB2312"/>
                      <w:sz w:val="24"/>
                      <w:shd w:fill="FFFFFF" w:val="clear"/>
                    </w:rPr>
                    <w:t>内窥镜影像工作站</w:t>
                  </w:r>
                </w:p>
                <w:p>
                  <w:pPr>
                    <w:pStyle w:val="null3"/>
                    <w:spacing w:before="150" w:after="75"/>
                    <w:ind w:left="105"/>
                    <w:jc w:val="both"/>
                  </w:pPr>
                  <w:r>
                    <w:rPr>
                      <w:rFonts w:ascii="仿宋_GB2312" w:hAnsi="仿宋_GB2312" w:cs="仿宋_GB2312" w:eastAsia="仿宋_GB2312"/>
                      <w:sz w:val="24"/>
                      <w:shd w:fill="FFFFFF" w:val="clear"/>
                    </w:rPr>
                    <w:t xml:space="preserve">2.4.1 ≥12 </w:t>
                  </w:r>
                  <w:r>
                    <w:rPr>
                      <w:rFonts w:ascii="仿宋_GB2312" w:hAnsi="仿宋_GB2312" w:cs="仿宋_GB2312" w:eastAsia="仿宋_GB2312"/>
                      <w:sz w:val="24"/>
                      <w:shd w:fill="FFFFFF" w:val="clear"/>
                    </w:rPr>
                    <w:t>英</w:t>
                  </w:r>
                  <w:r>
                    <w:rPr>
                      <w:rFonts w:ascii="仿宋_GB2312" w:hAnsi="仿宋_GB2312" w:cs="仿宋_GB2312" w:eastAsia="仿宋_GB2312"/>
                      <w:sz w:val="24"/>
                      <w:shd w:fill="FFFFFF" w:val="clear"/>
                    </w:rPr>
                    <w:t>寸液晶触控屏幕，可外接键盘、鼠标。</w:t>
                  </w:r>
                </w:p>
                <w:p>
                  <w:pPr>
                    <w:pStyle w:val="null3"/>
                    <w:spacing w:before="150" w:after="75"/>
                    <w:ind w:left="105"/>
                    <w:jc w:val="both"/>
                  </w:pPr>
                  <w:r>
                    <w:rPr>
                      <w:rFonts w:ascii="仿宋_GB2312" w:hAnsi="仿宋_GB2312" w:cs="仿宋_GB2312" w:eastAsia="仿宋_GB2312"/>
                      <w:sz w:val="24"/>
                      <w:shd w:fill="FFFFFF" w:val="clear"/>
                    </w:rPr>
                    <w:t xml:space="preserve">2.4.2 </w:t>
                  </w:r>
                  <w:r>
                    <w:rPr>
                      <w:rFonts w:ascii="仿宋_GB2312" w:hAnsi="仿宋_GB2312" w:cs="仿宋_GB2312" w:eastAsia="仿宋_GB2312"/>
                      <w:sz w:val="24"/>
                      <w:shd w:fill="FFFFFF" w:val="clear"/>
                    </w:rPr>
                    <w:t>支持中文界面，内置</w:t>
                  </w:r>
                  <w:r>
                    <w:rPr>
                      <w:rFonts w:ascii="仿宋_GB2312" w:hAnsi="仿宋_GB2312" w:cs="仿宋_GB2312" w:eastAsia="仿宋_GB2312"/>
                      <w:sz w:val="24"/>
                      <w:shd w:fill="FFFFFF" w:val="clear"/>
                    </w:rPr>
                    <w:t xml:space="preserve">≥1TB </w:t>
                  </w:r>
                  <w:r>
                    <w:rPr>
                      <w:rFonts w:ascii="仿宋_GB2312" w:hAnsi="仿宋_GB2312" w:cs="仿宋_GB2312" w:eastAsia="仿宋_GB2312"/>
                      <w:sz w:val="24"/>
                      <w:shd w:fill="FFFFFF" w:val="clear"/>
                    </w:rPr>
                    <w:t>固态存储硬盘。</w:t>
                  </w:r>
                </w:p>
                <w:p>
                  <w:pPr>
                    <w:pStyle w:val="null3"/>
                    <w:spacing w:before="150" w:after="75"/>
                    <w:ind w:left="105"/>
                    <w:jc w:val="both"/>
                  </w:pPr>
                  <w:r>
                    <w:rPr>
                      <w:rFonts w:ascii="仿宋_GB2312" w:hAnsi="仿宋_GB2312" w:cs="仿宋_GB2312" w:eastAsia="仿宋_GB2312"/>
                      <w:sz w:val="24"/>
                      <w:shd w:fill="FFFFFF" w:val="clear"/>
                    </w:rPr>
                    <w:t xml:space="preserve">2.4.3 </w:t>
                  </w:r>
                  <w:r>
                    <w:rPr>
                      <w:rFonts w:ascii="仿宋_GB2312" w:hAnsi="仿宋_GB2312" w:cs="仿宋_GB2312" w:eastAsia="仿宋_GB2312"/>
                      <w:sz w:val="24"/>
                      <w:shd w:fill="FFFFFF" w:val="clear"/>
                    </w:rPr>
                    <w:t>支持两个不同信号来源同步拍照和录像。</w:t>
                  </w:r>
                </w:p>
                <w:p>
                  <w:pPr>
                    <w:pStyle w:val="null3"/>
                    <w:spacing w:before="150" w:after="75"/>
                    <w:ind w:left="105"/>
                    <w:jc w:val="both"/>
                  </w:pPr>
                  <w:r>
                    <w:rPr>
                      <w:rFonts w:ascii="仿宋_GB2312" w:hAnsi="仿宋_GB2312" w:cs="仿宋_GB2312" w:eastAsia="仿宋_GB2312"/>
                      <w:sz w:val="24"/>
                      <w:shd w:fill="FFFFFF" w:val="clear"/>
                    </w:rPr>
                    <w:t xml:space="preserve">2.4.4 </w:t>
                  </w:r>
                  <w:r>
                    <w:rPr>
                      <w:rFonts w:ascii="仿宋_GB2312" w:hAnsi="仿宋_GB2312" w:cs="仿宋_GB2312" w:eastAsia="仿宋_GB2312"/>
                      <w:sz w:val="24"/>
                      <w:shd w:fill="FFFFFF" w:val="clear"/>
                    </w:rPr>
                    <w:t>支持影像资料同步导出和一键导出。</w:t>
                  </w:r>
                </w:p>
                <w:p>
                  <w:pPr>
                    <w:pStyle w:val="null3"/>
                    <w:spacing w:before="150" w:after="75"/>
                    <w:ind w:left="105"/>
                    <w:jc w:val="both"/>
                  </w:pPr>
                  <w:r>
                    <w:rPr>
                      <w:rFonts w:ascii="仿宋_GB2312" w:hAnsi="仿宋_GB2312" w:cs="仿宋_GB2312" w:eastAsia="仿宋_GB2312"/>
                      <w:sz w:val="24"/>
                      <w:shd w:fill="FFFFFF" w:val="clear"/>
                    </w:rPr>
                    <w:t xml:space="preserve">2.4.5 </w:t>
                  </w:r>
                  <w:r>
                    <w:rPr>
                      <w:rFonts w:ascii="仿宋_GB2312" w:hAnsi="仿宋_GB2312" w:cs="仿宋_GB2312" w:eastAsia="仿宋_GB2312"/>
                      <w:sz w:val="24"/>
                      <w:shd w:fill="FFFFFF" w:val="clear"/>
                    </w:rPr>
                    <w:t xml:space="preserve">支持 </w:t>
                  </w:r>
                  <w:r>
                    <w:rPr>
                      <w:rFonts w:ascii="仿宋_GB2312" w:hAnsi="仿宋_GB2312" w:cs="仿宋_GB2312" w:eastAsia="仿宋_GB2312"/>
                      <w:sz w:val="24"/>
                      <w:shd w:fill="FFFFFF" w:val="clear"/>
                    </w:rPr>
                    <w:t>JPEG</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 xml:space="preserve">BMP </w:t>
                  </w:r>
                  <w:r>
                    <w:rPr>
                      <w:rFonts w:ascii="仿宋_GB2312" w:hAnsi="仿宋_GB2312" w:cs="仿宋_GB2312" w:eastAsia="仿宋_GB2312"/>
                      <w:sz w:val="24"/>
                      <w:shd w:fill="FFFFFF" w:val="clear"/>
                    </w:rPr>
                    <w:t xml:space="preserve">和 </w:t>
                  </w:r>
                  <w:r>
                    <w:rPr>
                      <w:rFonts w:ascii="仿宋_GB2312" w:hAnsi="仿宋_GB2312" w:cs="仿宋_GB2312" w:eastAsia="仿宋_GB2312"/>
                      <w:sz w:val="24"/>
                      <w:shd w:fill="FFFFFF" w:val="clear"/>
                    </w:rPr>
                    <w:t xml:space="preserve">PNG </w:t>
                  </w:r>
                  <w:r>
                    <w:rPr>
                      <w:rFonts w:ascii="仿宋_GB2312" w:hAnsi="仿宋_GB2312" w:cs="仿宋_GB2312" w:eastAsia="仿宋_GB2312"/>
                      <w:sz w:val="24"/>
                      <w:shd w:fill="FFFFFF" w:val="clear"/>
                    </w:rPr>
                    <w:t xml:space="preserve">图片格式和 </w:t>
                  </w:r>
                  <w:r>
                    <w:rPr>
                      <w:rFonts w:ascii="仿宋_GB2312" w:hAnsi="仿宋_GB2312" w:cs="仿宋_GB2312" w:eastAsia="仿宋_GB2312"/>
                      <w:sz w:val="24"/>
                      <w:shd w:fill="FFFFFF" w:val="clear"/>
                    </w:rPr>
                    <w:t xml:space="preserve">MP4 </w:t>
                  </w:r>
                  <w:r>
                    <w:rPr>
                      <w:rFonts w:ascii="仿宋_GB2312" w:hAnsi="仿宋_GB2312" w:cs="仿宋_GB2312" w:eastAsia="仿宋_GB2312"/>
                      <w:sz w:val="24"/>
                      <w:shd w:fill="FFFFFF" w:val="clear"/>
                    </w:rPr>
                    <w:t>视频格式文件，具备观看、编辑和打印功能。</w:t>
                  </w:r>
                </w:p>
                <w:p>
                  <w:pPr>
                    <w:pStyle w:val="null3"/>
                    <w:spacing w:before="150" w:after="75"/>
                    <w:ind w:left="105"/>
                    <w:jc w:val="both"/>
                  </w:pPr>
                  <w:r>
                    <w:rPr>
                      <w:rFonts w:ascii="仿宋_GB2312" w:hAnsi="仿宋_GB2312" w:cs="仿宋_GB2312" w:eastAsia="仿宋_GB2312"/>
                      <w:sz w:val="24"/>
                      <w:shd w:fill="FFFFFF" w:val="clear"/>
                    </w:rPr>
                    <w:t xml:space="preserve">2.4.6 </w:t>
                  </w:r>
                  <w:r>
                    <w:rPr>
                      <w:rFonts w:ascii="仿宋_GB2312" w:hAnsi="仿宋_GB2312" w:cs="仿宋_GB2312" w:eastAsia="仿宋_GB2312"/>
                      <w:sz w:val="24"/>
                      <w:shd w:fill="FFFFFF" w:val="clear"/>
                    </w:rPr>
                    <w:t>无限制多用户自定义密保登录。</w:t>
                  </w:r>
                </w:p>
                <w:p>
                  <w:pPr>
                    <w:pStyle w:val="null3"/>
                    <w:spacing w:before="150" w:after="75"/>
                    <w:ind w:left="105"/>
                    <w:jc w:val="both"/>
                  </w:pPr>
                  <w:r>
                    <w:rPr>
                      <w:rFonts w:ascii="仿宋_GB2312" w:hAnsi="仿宋_GB2312" w:cs="仿宋_GB2312" w:eastAsia="仿宋_GB2312"/>
                      <w:sz w:val="24"/>
                      <w:shd w:fill="FFFFFF" w:val="clear"/>
                    </w:rPr>
                    <w:t xml:space="preserve">2.4.8 </w:t>
                  </w:r>
                  <w:r>
                    <w:rPr>
                      <w:rFonts w:ascii="仿宋_GB2312" w:hAnsi="仿宋_GB2312" w:cs="仿宋_GB2312" w:eastAsia="仿宋_GB2312"/>
                      <w:sz w:val="24"/>
                      <w:shd w:fill="FFFFFF" w:val="clear"/>
                    </w:rPr>
                    <w:t>画面显示模式：支持单一画面、</w:t>
                  </w:r>
                  <w:r>
                    <w:rPr>
                      <w:rFonts w:ascii="仿宋_GB2312" w:hAnsi="仿宋_GB2312" w:cs="仿宋_GB2312" w:eastAsia="仿宋_GB2312"/>
                      <w:sz w:val="24"/>
                      <w:shd w:fill="FFFFFF" w:val="clear"/>
                    </w:rPr>
                    <w:t xml:space="preserve">PIP </w:t>
                  </w:r>
                  <w:r>
                    <w:rPr>
                      <w:rFonts w:ascii="仿宋_GB2312" w:hAnsi="仿宋_GB2312" w:cs="仿宋_GB2312" w:eastAsia="仿宋_GB2312"/>
                      <w:sz w:val="24"/>
                      <w:shd w:fill="FFFFFF" w:val="clear"/>
                    </w:rPr>
                    <w:t xml:space="preserve">和 </w:t>
                  </w:r>
                  <w:r>
                    <w:rPr>
                      <w:rFonts w:ascii="仿宋_GB2312" w:hAnsi="仿宋_GB2312" w:cs="仿宋_GB2312" w:eastAsia="仿宋_GB2312"/>
                      <w:sz w:val="24"/>
                      <w:shd w:fill="FFFFFF" w:val="clear"/>
                    </w:rPr>
                    <w:t xml:space="preserve">PBP </w:t>
                  </w:r>
                  <w:r>
                    <w:rPr>
                      <w:rFonts w:ascii="仿宋_GB2312" w:hAnsi="仿宋_GB2312" w:cs="仿宋_GB2312" w:eastAsia="仿宋_GB2312"/>
                      <w:sz w:val="24"/>
                      <w:shd w:fill="FFFFFF" w:val="clear"/>
                    </w:rPr>
                    <w:t>显示模式。</w:t>
                  </w:r>
                </w:p>
                <w:p>
                  <w:pPr>
                    <w:pStyle w:val="null3"/>
                    <w:spacing w:before="150" w:after="75"/>
                    <w:ind w:left="105"/>
                    <w:jc w:val="both"/>
                  </w:pPr>
                  <w:r>
                    <w:rPr>
                      <w:rFonts w:ascii="仿宋_GB2312" w:hAnsi="仿宋_GB2312" w:cs="仿宋_GB2312" w:eastAsia="仿宋_GB2312"/>
                      <w:sz w:val="24"/>
                      <w:shd w:fill="FFFFFF" w:val="clear"/>
                    </w:rPr>
                    <w:t xml:space="preserve">2.5 UHD </w:t>
                  </w:r>
                  <w:r>
                    <w:rPr>
                      <w:rFonts w:ascii="仿宋_GB2312" w:hAnsi="仿宋_GB2312" w:cs="仿宋_GB2312" w:eastAsia="仿宋_GB2312"/>
                      <w:sz w:val="24"/>
                      <w:shd w:fill="FFFFFF" w:val="clear"/>
                    </w:rPr>
                    <w:t>关节镜镜头</w:t>
                  </w:r>
                </w:p>
                <w:p>
                  <w:pPr>
                    <w:pStyle w:val="null3"/>
                    <w:spacing w:before="150" w:after="75"/>
                    <w:ind w:left="105"/>
                    <w:jc w:val="both"/>
                  </w:pPr>
                  <w:r>
                    <w:rPr>
                      <w:rFonts w:ascii="仿宋_GB2312" w:hAnsi="仿宋_GB2312" w:cs="仿宋_GB2312" w:eastAsia="仿宋_GB2312"/>
                      <w:sz w:val="24"/>
                      <w:shd w:fill="FFFFFF" w:val="clear"/>
                    </w:rPr>
                    <w:t xml:space="preserve">2.5.1 </w:t>
                  </w:r>
                  <w:r>
                    <w:rPr>
                      <w:rFonts w:ascii="仿宋_GB2312" w:hAnsi="仿宋_GB2312" w:cs="仿宋_GB2312" w:eastAsia="仿宋_GB2312"/>
                      <w:sz w:val="24"/>
                      <w:shd w:fill="FFFFFF" w:val="clear"/>
                    </w:rPr>
                    <w:t>可高温高压灭菌。</w:t>
                  </w:r>
                </w:p>
                <w:p>
                  <w:pPr>
                    <w:pStyle w:val="null3"/>
                    <w:spacing w:before="150" w:after="75"/>
                    <w:ind w:left="105"/>
                    <w:jc w:val="both"/>
                  </w:pPr>
                  <w:r>
                    <w:rPr>
                      <w:rFonts w:ascii="仿宋_GB2312" w:hAnsi="仿宋_GB2312" w:cs="仿宋_GB2312" w:eastAsia="仿宋_GB2312"/>
                      <w:sz w:val="24"/>
                      <w:shd w:fill="FFFFFF" w:val="clear"/>
                    </w:rPr>
                    <w:t xml:space="preserve">2.5.3 </w:t>
                  </w:r>
                  <w:r>
                    <w:rPr>
                      <w:rFonts w:ascii="仿宋_GB2312" w:hAnsi="仿宋_GB2312" w:cs="仿宋_GB2312" w:eastAsia="仿宋_GB2312"/>
                      <w:sz w:val="24"/>
                      <w:shd w:fill="FFFFFF" w:val="clear"/>
                    </w:rPr>
                    <w:t>套管采用一键式快速卡口，双阀门四通道设计，穿刺锥采用精钢材料。</w:t>
                  </w:r>
                </w:p>
                <w:p>
                  <w:pPr>
                    <w:pStyle w:val="null3"/>
                    <w:spacing w:before="150" w:after="75"/>
                    <w:ind w:left="105"/>
                    <w:jc w:val="both"/>
                  </w:pPr>
                  <w:r>
                    <w:rPr>
                      <w:rFonts w:ascii="仿宋_GB2312" w:hAnsi="仿宋_GB2312" w:cs="仿宋_GB2312" w:eastAsia="仿宋_GB2312"/>
                      <w:sz w:val="24"/>
                      <w:shd w:fill="FFFFFF" w:val="clear"/>
                    </w:rPr>
                    <w:t xml:space="preserve">2.5.4 </w:t>
                  </w:r>
                  <w:r>
                    <w:rPr>
                      <w:rFonts w:ascii="仿宋_GB2312" w:hAnsi="仿宋_GB2312" w:cs="仿宋_GB2312" w:eastAsia="仿宋_GB2312"/>
                      <w:sz w:val="24"/>
                      <w:shd w:fill="FFFFFF" w:val="clear"/>
                    </w:rPr>
                    <w:t>镜鞘直径</w:t>
                  </w:r>
                  <w:r>
                    <w:rPr>
                      <w:rFonts w:ascii="仿宋_GB2312" w:hAnsi="仿宋_GB2312" w:cs="仿宋_GB2312" w:eastAsia="仿宋_GB2312"/>
                      <w:sz w:val="24"/>
                      <w:shd w:fill="FFFFFF" w:val="clear"/>
                    </w:rPr>
                    <w:t>≤5.6mm</w:t>
                  </w:r>
                  <w:r>
                    <w:rPr>
                      <w:rFonts w:ascii="仿宋_GB2312" w:hAnsi="仿宋_GB2312" w:cs="仿宋_GB2312" w:eastAsia="仿宋_GB2312"/>
                      <w:sz w:val="24"/>
                      <w:shd w:fill="FFFFFF" w:val="clear"/>
                    </w:rPr>
                    <w:t>。</w:t>
                  </w:r>
                </w:p>
                <w:p>
                  <w:pPr>
                    <w:pStyle w:val="null3"/>
                    <w:spacing w:before="150" w:after="75"/>
                    <w:ind w:left="105"/>
                    <w:jc w:val="both"/>
                  </w:pPr>
                  <w:r>
                    <w:rPr>
                      <w:rFonts w:ascii="仿宋_GB2312" w:hAnsi="仿宋_GB2312" w:cs="仿宋_GB2312" w:eastAsia="仿宋_GB2312"/>
                      <w:sz w:val="24"/>
                      <w:shd w:fill="FFFFFF" w:val="clear"/>
                    </w:rPr>
                    <w:t xml:space="preserve">2.6 </w:t>
                  </w:r>
                  <w:r>
                    <w:rPr>
                      <w:rFonts w:ascii="仿宋_GB2312" w:hAnsi="仿宋_GB2312" w:cs="仿宋_GB2312" w:eastAsia="仿宋_GB2312"/>
                      <w:sz w:val="24"/>
                      <w:shd w:fill="FFFFFF" w:val="clear"/>
                    </w:rPr>
                    <w:t>刨削动力系统</w:t>
                  </w:r>
                </w:p>
                <w:p>
                  <w:pPr>
                    <w:pStyle w:val="null3"/>
                    <w:spacing w:before="150" w:after="75"/>
                    <w:ind w:left="105"/>
                    <w:jc w:val="both"/>
                  </w:pPr>
                  <w:r>
                    <w:rPr>
                      <w:rFonts w:ascii="仿宋_GB2312" w:hAnsi="仿宋_GB2312" w:cs="仿宋_GB2312" w:eastAsia="仿宋_GB2312"/>
                      <w:sz w:val="24"/>
                      <w:shd w:fill="FFFFFF" w:val="clear"/>
                    </w:rPr>
                    <w:t xml:space="preserve">2.6.2 </w:t>
                  </w:r>
                  <w:r>
                    <w:rPr>
                      <w:rFonts w:ascii="仿宋_GB2312" w:hAnsi="仿宋_GB2312" w:cs="仿宋_GB2312" w:eastAsia="仿宋_GB2312"/>
                      <w:sz w:val="24"/>
                      <w:shd w:fill="FFFFFF" w:val="clear"/>
                    </w:rPr>
                    <w:t>可兼容</w:t>
                  </w:r>
                  <w:r>
                    <w:rPr>
                      <w:rFonts w:ascii="仿宋_GB2312" w:hAnsi="仿宋_GB2312" w:cs="仿宋_GB2312" w:eastAsia="仿宋_GB2312"/>
                      <w:sz w:val="24"/>
                      <w:shd w:fill="FFFFFF" w:val="clear"/>
                    </w:rPr>
                    <w:t xml:space="preserve">≥10 </w:t>
                  </w:r>
                  <w:r>
                    <w:rPr>
                      <w:rFonts w:ascii="仿宋_GB2312" w:hAnsi="仿宋_GB2312" w:cs="仿宋_GB2312" w:eastAsia="仿宋_GB2312"/>
                      <w:sz w:val="24"/>
                      <w:shd w:fill="FFFFFF" w:val="clear"/>
                    </w:rPr>
                    <w:t>种手柄，包括大骨动力和高速磨钻、摆锯、矢状锯、往复锯等，适用于各类骨科手术，最高支持</w:t>
                  </w:r>
                  <w:r>
                    <w:rPr>
                      <w:rFonts w:ascii="仿宋_GB2312" w:hAnsi="仿宋_GB2312" w:cs="仿宋_GB2312" w:eastAsia="仿宋_GB2312"/>
                      <w:sz w:val="24"/>
                      <w:shd w:fill="FFFFFF" w:val="clear"/>
                    </w:rPr>
                    <w:t xml:space="preserve">≥100000rpm </w:t>
                  </w:r>
                  <w:r>
                    <w:rPr>
                      <w:rFonts w:ascii="仿宋_GB2312" w:hAnsi="仿宋_GB2312" w:cs="仿宋_GB2312" w:eastAsia="仿宋_GB2312"/>
                      <w:sz w:val="24"/>
                      <w:shd w:fill="FFFFFF" w:val="clear"/>
                    </w:rPr>
                    <w:t>转速。</w:t>
                  </w:r>
                </w:p>
                <w:p>
                  <w:pPr>
                    <w:pStyle w:val="null3"/>
                    <w:spacing w:before="150" w:after="75"/>
                    <w:ind w:left="105"/>
                    <w:jc w:val="both"/>
                  </w:pPr>
                  <w:r>
                    <w:rPr>
                      <w:rFonts w:ascii="仿宋_GB2312" w:hAnsi="仿宋_GB2312" w:cs="仿宋_GB2312" w:eastAsia="仿宋_GB2312"/>
                      <w:sz w:val="24"/>
                      <w:shd w:fill="FFFFFF" w:val="clear"/>
                    </w:rPr>
                    <w:t xml:space="preserve">2.6.3 2 </w:t>
                  </w:r>
                  <w:r>
                    <w:rPr>
                      <w:rFonts w:ascii="仿宋_GB2312" w:hAnsi="仿宋_GB2312" w:cs="仿宋_GB2312" w:eastAsia="仿宋_GB2312"/>
                      <w:sz w:val="24"/>
                      <w:shd w:fill="FFFFFF" w:val="clear"/>
                    </w:rPr>
                    <w:t>个彩色触摸显示屏</w:t>
                  </w:r>
                  <w:r>
                    <w:rPr>
                      <w:rFonts w:ascii="仿宋_GB2312" w:hAnsi="仿宋_GB2312" w:cs="仿宋_GB2312" w:eastAsia="仿宋_GB2312"/>
                      <w:sz w:val="24"/>
                      <w:shd w:fill="FFFFFF" w:val="clear"/>
                    </w:rPr>
                    <w:t xml:space="preserve">≥3 </w:t>
                  </w:r>
                  <w:r>
                    <w:rPr>
                      <w:rFonts w:ascii="仿宋_GB2312" w:hAnsi="仿宋_GB2312" w:cs="仿宋_GB2312" w:eastAsia="仿宋_GB2312"/>
                      <w:sz w:val="24"/>
                      <w:shd w:fill="FFFFFF" w:val="clear"/>
                    </w:rPr>
                    <w:t>英寸，可显示所连接的手柄类型、转速、模式、方向等信息。</w:t>
                  </w:r>
                </w:p>
                <w:p>
                  <w:pPr>
                    <w:pStyle w:val="null3"/>
                    <w:spacing w:before="150" w:after="75"/>
                    <w:ind w:left="105"/>
                    <w:jc w:val="both"/>
                  </w:pPr>
                  <w:r>
                    <w:rPr>
                      <w:rFonts w:ascii="仿宋_GB2312" w:hAnsi="仿宋_GB2312" w:cs="仿宋_GB2312" w:eastAsia="仿宋_GB2312"/>
                      <w:sz w:val="24"/>
                      <w:shd w:fill="FFFFFF" w:val="clear"/>
                    </w:rPr>
                    <w:t xml:space="preserve">2.6.4 </w:t>
                  </w:r>
                  <w:r>
                    <w:rPr>
                      <w:rFonts w:ascii="仿宋_GB2312" w:hAnsi="仿宋_GB2312" w:cs="仿宋_GB2312" w:eastAsia="仿宋_GB2312"/>
                      <w:sz w:val="24"/>
                      <w:shd w:fill="FFFFFF" w:val="clear"/>
                    </w:rPr>
                    <w:t>彩色触摸显示屏可设定：提示音、屏幕亮度、参数记忆、窗口大小、往复转比例、手柄按键开关、脚踏开关、语言等功能。</w:t>
                  </w:r>
                </w:p>
                <w:p>
                  <w:pPr>
                    <w:pStyle w:val="null3"/>
                    <w:spacing w:before="150" w:after="75"/>
                    <w:ind w:left="105"/>
                    <w:jc w:val="both"/>
                  </w:pPr>
                  <w:r>
                    <w:rPr>
                      <w:rFonts w:ascii="仿宋_GB2312" w:hAnsi="仿宋_GB2312" w:cs="仿宋_GB2312" w:eastAsia="仿宋_GB2312"/>
                      <w:sz w:val="24"/>
                      <w:shd w:fill="FFFFFF" w:val="clear"/>
                    </w:rPr>
                    <w:t xml:space="preserve">2.6.5 </w:t>
                  </w:r>
                  <w:r>
                    <w:rPr>
                      <w:rFonts w:ascii="仿宋_GB2312" w:hAnsi="仿宋_GB2312" w:cs="仿宋_GB2312" w:eastAsia="仿宋_GB2312"/>
                      <w:sz w:val="24"/>
                      <w:shd w:fill="FFFFFF" w:val="clear"/>
                    </w:rPr>
                    <w:t xml:space="preserve">具有双手柄模式，支持 </w:t>
                  </w:r>
                  <w:r>
                    <w:rPr>
                      <w:rFonts w:ascii="仿宋_GB2312" w:hAnsi="仿宋_GB2312" w:cs="仿宋_GB2312" w:eastAsia="仿宋_GB2312"/>
                      <w:sz w:val="24"/>
                      <w:shd w:fill="FFFFFF" w:val="clear"/>
                    </w:rPr>
                    <w:t xml:space="preserve">2 </w:t>
                  </w:r>
                  <w:r>
                    <w:rPr>
                      <w:rFonts w:ascii="仿宋_GB2312" w:hAnsi="仿宋_GB2312" w:cs="仿宋_GB2312" w:eastAsia="仿宋_GB2312"/>
                      <w:sz w:val="24"/>
                      <w:shd w:fill="FFFFFF" w:val="clear"/>
                    </w:rPr>
                    <w:t>个手柄同时独立工作。</w:t>
                  </w:r>
                </w:p>
                <w:p>
                  <w:pPr>
                    <w:pStyle w:val="null3"/>
                    <w:spacing w:before="150" w:after="75"/>
                    <w:ind w:left="105"/>
                    <w:jc w:val="both"/>
                  </w:pPr>
                  <w:r>
                    <w:rPr>
                      <w:rFonts w:ascii="仿宋_GB2312" w:hAnsi="仿宋_GB2312" w:cs="仿宋_GB2312" w:eastAsia="仿宋_GB2312"/>
                      <w:sz w:val="24"/>
                      <w:shd w:fill="FFFFFF" w:val="clear"/>
                    </w:rPr>
                    <w:t xml:space="preserve">2.6.6 </w:t>
                  </w:r>
                  <w:r>
                    <w:rPr>
                      <w:rFonts w:ascii="仿宋_GB2312" w:hAnsi="仿宋_GB2312" w:cs="仿宋_GB2312" w:eastAsia="仿宋_GB2312"/>
                      <w:sz w:val="24"/>
                      <w:shd w:fill="FFFFFF" w:val="clear"/>
                    </w:rPr>
                    <w:t>带有吸引接口，并配有多段式吸引流量的控制开关。</w:t>
                  </w:r>
                </w:p>
                <w:p>
                  <w:pPr>
                    <w:pStyle w:val="null3"/>
                    <w:spacing w:before="150" w:after="75"/>
                    <w:ind w:left="105"/>
                    <w:jc w:val="both"/>
                  </w:pPr>
                  <w:r>
                    <w:rPr>
                      <w:rFonts w:ascii="仿宋_GB2312" w:hAnsi="仿宋_GB2312" w:cs="仿宋_GB2312" w:eastAsia="仿宋_GB2312"/>
                      <w:sz w:val="24"/>
                      <w:shd w:fill="FFFFFF" w:val="clear"/>
                    </w:rPr>
                    <w:t xml:space="preserve">2.6.7 </w:t>
                  </w:r>
                  <w:r>
                    <w:rPr>
                      <w:rFonts w:ascii="仿宋_GB2312" w:hAnsi="仿宋_GB2312" w:cs="仿宋_GB2312" w:eastAsia="仿宋_GB2312"/>
                      <w:sz w:val="24"/>
                      <w:shd w:fill="FFFFFF" w:val="clear"/>
                    </w:rPr>
                    <w:t>往复转频率具有</w:t>
                  </w:r>
                  <w:r>
                    <w:rPr>
                      <w:rFonts w:ascii="仿宋_GB2312" w:hAnsi="仿宋_GB2312" w:cs="仿宋_GB2312" w:eastAsia="仿宋_GB2312"/>
                      <w:sz w:val="24"/>
                      <w:shd w:fill="FFFFFF" w:val="clear"/>
                    </w:rPr>
                    <w:t xml:space="preserve">≥9 </w:t>
                  </w:r>
                  <w:r>
                    <w:rPr>
                      <w:rFonts w:ascii="仿宋_GB2312" w:hAnsi="仿宋_GB2312" w:cs="仿宋_GB2312" w:eastAsia="仿宋_GB2312"/>
                      <w:sz w:val="24"/>
                      <w:shd w:fill="FFFFFF" w:val="clear"/>
                    </w:rPr>
                    <w:t>级的调节。</w:t>
                  </w:r>
                </w:p>
                <w:p>
                  <w:pPr>
                    <w:pStyle w:val="null3"/>
                    <w:spacing w:before="150" w:after="75"/>
                    <w:ind w:left="105"/>
                    <w:jc w:val="both"/>
                  </w:pPr>
                  <w:r>
                    <w:rPr>
                      <w:rFonts w:ascii="仿宋_GB2312" w:hAnsi="仿宋_GB2312" w:cs="仿宋_GB2312" w:eastAsia="仿宋_GB2312"/>
                      <w:sz w:val="24"/>
                      <w:shd w:fill="FFFFFF" w:val="clear"/>
                    </w:rPr>
                    <w:t xml:space="preserve">2.6.8 </w:t>
                  </w:r>
                  <w:r>
                    <w:rPr>
                      <w:rFonts w:ascii="仿宋_GB2312" w:hAnsi="仿宋_GB2312" w:cs="仿宋_GB2312" w:eastAsia="仿宋_GB2312"/>
                      <w:sz w:val="24"/>
                      <w:shd w:fill="FFFFFF" w:val="clear"/>
                    </w:rPr>
                    <w:t>具有窗锁功能，可在面板设定刀头的窗开和窗锁，可调整刀头窗开大小。</w:t>
                  </w:r>
                </w:p>
                <w:p>
                  <w:pPr>
                    <w:pStyle w:val="null3"/>
                    <w:spacing w:before="150" w:after="75"/>
                    <w:ind w:left="105"/>
                    <w:jc w:val="both"/>
                  </w:pPr>
                  <w:r>
                    <w:rPr>
                      <w:rFonts w:ascii="仿宋_GB2312" w:hAnsi="仿宋_GB2312" w:cs="仿宋_GB2312" w:eastAsia="仿宋_GB2312"/>
                      <w:sz w:val="24"/>
                      <w:shd w:fill="FFFFFF" w:val="clear"/>
                    </w:rPr>
                    <w:t xml:space="preserve">2.6.9 </w:t>
                  </w:r>
                  <w:r>
                    <w:rPr>
                      <w:rFonts w:ascii="仿宋_GB2312" w:hAnsi="仿宋_GB2312" w:cs="仿宋_GB2312" w:eastAsia="仿宋_GB2312"/>
                      <w:sz w:val="24"/>
                      <w:shd w:fill="FFFFFF" w:val="clear"/>
                    </w:rPr>
                    <w:t>具有医生自我编程功能</w:t>
                  </w:r>
                  <w:r>
                    <w:rPr>
                      <w:rFonts w:ascii="仿宋_GB2312" w:hAnsi="仿宋_GB2312" w:cs="仿宋_GB2312" w:eastAsia="仿宋_GB2312"/>
                      <w:sz w:val="24"/>
                      <w:shd w:fill="FFFFFF" w:val="clear"/>
                    </w:rPr>
                    <w:t>。</w:t>
                  </w:r>
                </w:p>
                <w:p>
                  <w:pPr>
                    <w:pStyle w:val="null3"/>
                    <w:spacing w:before="150" w:after="75"/>
                    <w:ind w:left="105"/>
                    <w:jc w:val="both"/>
                  </w:pPr>
                  <w:r>
                    <w:rPr>
                      <w:rFonts w:ascii="仿宋_GB2312" w:hAnsi="仿宋_GB2312" w:cs="仿宋_GB2312" w:eastAsia="仿宋_GB2312"/>
                      <w:sz w:val="24"/>
                      <w:shd w:fill="FFFFFF" w:val="clear"/>
                    </w:rPr>
                    <w:t xml:space="preserve">2.6.10 </w:t>
                  </w:r>
                  <w:r>
                    <w:rPr>
                      <w:rFonts w:ascii="仿宋_GB2312" w:hAnsi="仿宋_GB2312" w:cs="仿宋_GB2312" w:eastAsia="仿宋_GB2312"/>
                      <w:sz w:val="24"/>
                      <w:shd w:fill="FFFFFF" w:val="clear"/>
                    </w:rPr>
                    <w:t>刀头具有自动识别功能，不同刀头自动匹配转速和模式。</w:t>
                  </w:r>
                </w:p>
                <w:p>
                  <w:pPr>
                    <w:pStyle w:val="null3"/>
                    <w:spacing w:before="150" w:after="75"/>
                    <w:ind w:left="105"/>
                    <w:jc w:val="both"/>
                  </w:pPr>
                  <w:r>
                    <w:rPr>
                      <w:rFonts w:ascii="仿宋_GB2312" w:hAnsi="仿宋_GB2312" w:cs="仿宋_GB2312" w:eastAsia="仿宋_GB2312"/>
                      <w:sz w:val="24"/>
                      <w:shd w:fill="FFFFFF" w:val="clear"/>
                    </w:rPr>
                    <w:t xml:space="preserve">2.6.11 </w:t>
                  </w:r>
                  <w:r>
                    <w:rPr>
                      <w:rFonts w:ascii="仿宋_GB2312" w:hAnsi="仿宋_GB2312" w:cs="仿宋_GB2312" w:eastAsia="仿宋_GB2312"/>
                      <w:sz w:val="24"/>
                      <w:shd w:fill="FFFFFF" w:val="clear"/>
                    </w:rPr>
                    <w:t>哑光外鞘。</w:t>
                  </w:r>
                </w:p>
                <w:p>
                  <w:pPr>
                    <w:pStyle w:val="null3"/>
                    <w:spacing w:before="150" w:after="75"/>
                    <w:ind w:left="105"/>
                    <w:jc w:val="both"/>
                  </w:pPr>
                  <w:r>
                    <w:rPr>
                      <w:rFonts w:ascii="仿宋_GB2312" w:hAnsi="仿宋_GB2312" w:cs="仿宋_GB2312" w:eastAsia="仿宋_GB2312"/>
                      <w:sz w:val="24"/>
                      <w:shd w:fill="FFFFFF" w:val="clear"/>
                    </w:rPr>
                    <w:t xml:space="preserve">2.6.12 </w:t>
                  </w:r>
                  <w:r>
                    <w:rPr>
                      <w:rFonts w:ascii="仿宋_GB2312" w:hAnsi="仿宋_GB2312" w:cs="仿宋_GB2312" w:eastAsia="仿宋_GB2312"/>
                      <w:sz w:val="24"/>
                      <w:shd w:fill="FFFFFF" w:val="clear"/>
                    </w:rPr>
                    <w:t>刀头直径</w:t>
                  </w:r>
                  <w:r>
                    <w:rPr>
                      <w:rFonts w:ascii="仿宋_GB2312" w:hAnsi="仿宋_GB2312" w:cs="仿宋_GB2312" w:eastAsia="仿宋_GB2312"/>
                      <w:sz w:val="24"/>
                      <w:shd w:fill="FFFFFF" w:val="clear"/>
                    </w:rPr>
                    <w:t xml:space="preserve">≥7 </w:t>
                  </w:r>
                  <w:r>
                    <w:rPr>
                      <w:rFonts w:ascii="仿宋_GB2312" w:hAnsi="仿宋_GB2312" w:cs="仿宋_GB2312" w:eastAsia="仿宋_GB2312"/>
                      <w:sz w:val="24"/>
                      <w:shd w:fill="FFFFFF" w:val="clear"/>
                    </w:rPr>
                    <w:t xml:space="preserve">种，包含 </w:t>
                  </w:r>
                  <w:r>
                    <w:rPr>
                      <w:rFonts w:ascii="仿宋_GB2312" w:hAnsi="仿宋_GB2312" w:cs="仿宋_GB2312" w:eastAsia="仿宋_GB2312"/>
                      <w:sz w:val="24"/>
                      <w:shd w:fill="FFFFFF" w:val="clear"/>
                    </w:rPr>
                    <w:t>2.0mm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2.9mm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3.5mm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3.7mm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4.2mm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4.8mm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 xml:space="preserve">5.5mm </w:t>
                  </w:r>
                  <w:r>
                    <w:rPr>
                      <w:rFonts w:ascii="仿宋_GB2312" w:hAnsi="仿宋_GB2312" w:cs="仿宋_GB2312" w:eastAsia="仿宋_GB2312"/>
                      <w:sz w:val="24"/>
                      <w:shd w:fill="FFFFFF" w:val="clear"/>
                    </w:rPr>
                    <w:t>等；刀头类型有直型、预弯型、加长型和可折弯型，刀头种类</w:t>
                  </w:r>
                  <w:r>
                    <w:rPr>
                      <w:rFonts w:ascii="仿宋_GB2312" w:hAnsi="仿宋_GB2312" w:cs="仿宋_GB2312" w:eastAsia="仿宋_GB2312"/>
                      <w:sz w:val="24"/>
                      <w:shd w:fill="FFFFFF" w:val="clear"/>
                    </w:rPr>
                    <w:t xml:space="preserve">≥140 </w:t>
                  </w:r>
                  <w:r>
                    <w:rPr>
                      <w:rFonts w:ascii="仿宋_GB2312" w:hAnsi="仿宋_GB2312" w:cs="仿宋_GB2312" w:eastAsia="仿宋_GB2312"/>
                      <w:sz w:val="24"/>
                      <w:shd w:fill="FFFFFF" w:val="clear"/>
                    </w:rPr>
                    <w:t>种。</w:t>
                  </w:r>
                </w:p>
                <w:p>
                  <w:pPr>
                    <w:pStyle w:val="null3"/>
                    <w:spacing w:before="150" w:after="75"/>
                    <w:ind w:left="105"/>
                    <w:jc w:val="both"/>
                  </w:pPr>
                  <w:r>
                    <w:rPr>
                      <w:rFonts w:ascii="仿宋_GB2312" w:hAnsi="仿宋_GB2312" w:cs="仿宋_GB2312" w:eastAsia="仿宋_GB2312"/>
                      <w:sz w:val="24"/>
                      <w:shd w:fill="FFFFFF" w:val="clear"/>
                    </w:rPr>
                    <w:t xml:space="preserve">2.7 </w:t>
                  </w:r>
                  <w:r>
                    <w:rPr>
                      <w:rFonts w:ascii="仿宋_GB2312" w:hAnsi="仿宋_GB2312" w:cs="仿宋_GB2312" w:eastAsia="仿宋_GB2312"/>
                      <w:sz w:val="24"/>
                      <w:shd w:fill="FFFFFF" w:val="clear"/>
                    </w:rPr>
                    <w:t>刨削手柄</w:t>
                  </w:r>
                </w:p>
                <w:p>
                  <w:pPr>
                    <w:pStyle w:val="null3"/>
                    <w:spacing w:before="150" w:after="75"/>
                    <w:ind w:left="105"/>
                    <w:jc w:val="both"/>
                  </w:pPr>
                  <w:r>
                    <w:rPr>
                      <w:rFonts w:ascii="仿宋_GB2312" w:hAnsi="仿宋_GB2312" w:cs="仿宋_GB2312" w:eastAsia="仿宋_GB2312"/>
                      <w:sz w:val="24"/>
                      <w:shd w:fill="FFFFFF" w:val="clear"/>
                    </w:rPr>
                    <w:t xml:space="preserve">2.7.1 </w:t>
                  </w:r>
                  <w:r>
                    <w:rPr>
                      <w:rFonts w:ascii="仿宋_GB2312" w:hAnsi="仿宋_GB2312" w:cs="仿宋_GB2312" w:eastAsia="仿宋_GB2312"/>
                      <w:sz w:val="24"/>
                      <w:shd w:fill="FFFFFF" w:val="clear"/>
                    </w:rPr>
                    <w:t>手柄上具备直接调节速度、运转模式及开关的功能，带有吸引接口，并配有吸引流量的控制开关</w:t>
                  </w:r>
                </w:p>
                <w:p>
                  <w:pPr>
                    <w:pStyle w:val="null3"/>
                    <w:spacing w:before="150" w:after="75"/>
                    <w:ind w:left="105"/>
                    <w:jc w:val="both"/>
                  </w:pPr>
                  <w:r>
                    <w:rPr>
                      <w:rFonts w:ascii="仿宋_GB2312" w:hAnsi="仿宋_GB2312" w:cs="仿宋_GB2312" w:eastAsia="仿宋_GB2312"/>
                      <w:sz w:val="24"/>
                      <w:shd w:fill="FFFFFF" w:val="clear"/>
                    </w:rPr>
                    <w:t xml:space="preserve">2.7.2 </w:t>
                  </w:r>
                  <w:r>
                    <w:rPr>
                      <w:rFonts w:ascii="仿宋_GB2312" w:hAnsi="仿宋_GB2312" w:cs="仿宋_GB2312" w:eastAsia="仿宋_GB2312"/>
                      <w:sz w:val="24"/>
                      <w:shd w:fill="FFFFFF" w:val="clear"/>
                    </w:rPr>
                    <w:t>高温高压消毒，连线和手柄一体化。</w:t>
                  </w:r>
                </w:p>
                <w:p>
                  <w:pPr>
                    <w:pStyle w:val="null3"/>
                    <w:spacing w:before="150" w:after="75"/>
                    <w:ind w:left="105"/>
                    <w:jc w:val="both"/>
                  </w:pPr>
                  <w:r>
                    <w:rPr>
                      <w:rFonts w:ascii="仿宋_GB2312" w:hAnsi="仿宋_GB2312" w:cs="仿宋_GB2312" w:eastAsia="仿宋_GB2312"/>
                      <w:sz w:val="24"/>
                      <w:shd w:fill="FFFFFF" w:val="clear"/>
                    </w:rPr>
                    <w:t xml:space="preserve">2.7.3 </w:t>
                  </w:r>
                  <w:r>
                    <w:rPr>
                      <w:rFonts w:ascii="仿宋_GB2312" w:hAnsi="仿宋_GB2312" w:cs="仿宋_GB2312" w:eastAsia="仿宋_GB2312"/>
                      <w:sz w:val="24"/>
                      <w:shd w:fill="FFFFFF" w:val="clear"/>
                    </w:rPr>
                    <w:t>具备快速接口，可单手完成安装拆卸刨削刀头。</w:t>
                  </w:r>
                </w:p>
                <w:p>
                  <w:pPr>
                    <w:pStyle w:val="null3"/>
                    <w:spacing w:before="150" w:after="75"/>
                    <w:ind w:left="105"/>
                    <w:jc w:val="both"/>
                  </w:pPr>
                  <w:r>
                    <w:rPr>
                      <w:rFonts w:ascii="仿宋_GB2312" w:hAnsi="仿宋_GB2312" w:cs="仿宋_GB2312" w:eastAsia="仿宋_GB2312"/>
                      <w:sz w:val="24"/>
                      <w:shd w:fill="FFFFFF" w:val="clear"/>
                    </w:rPr>
                    <w:t xml:space="preserve">2.7.4 </w:t>
                  </w:r>
                  <w:r>
                    <w:rPr>
                      <w:rFonts w:ascii="仿宋_GB2312" w:hAnsi="仿宋_GB2312" w:cs="仿宋_GB2312" w:eastAsia="仿宋_GB2312"/>
                      <w:sz w:val="24"/>
                      <w:shd w:fill="FFFFFF" w:val="clear"/>
                    </w:rPr>
                    <w:t xml:space="preserve">速度 </w:t>
                  </w:r>
                  <w:r>
                    <w:rPr>
                      <w:rFonts w:ascii="仿宋_GB2312" w:hAnsi="仿宋_GB2312" w:cs="仿宋_GB2312" w:eastAsia="仿宋_GB2312"/>
                      <w:sz w:val="24"/>
                      <w:shd w:fill="FFFFFF" w:val="clear"/>
                    </w:rPr>
                    <w:t xml:space="preserve">500-12000 </w:t>
                  </w:r>
                  <w:r>
                    <w:rPr>
                      <w:rFonts w:ascii="仿宋_GB2312" w:hAnsi="仿宋_GB2312" w:cs="仿宋_GB2312" w:eastAsia="仿宋_GB2312"/>
                      <w:sz w:val="24"/>
                      <w:shd w:fill="FFFFFF" w:val="clear"/>
                    </w:rPr>
                    <w:t xml:space="preserve">转 </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分，扭力</w:t>
                  </w:r>
                  <w:r>
                    <w:rPr>
                      <w:rFonts w:ascii="仿宋_GB2312" w:hAnsi="仿宋_GB2312" w:cs="仿宋_GB2312" w:eastAsia="仿宋_GB2312"/>
                      <w:sz w:val="24"/>
                      <w:shd w:fill="FFFFFF" w:val="clear"/>
                    </w:rPr>
                    <w:t xml:space="preserve">≥35oz-in </w:t>
                  </w:r>
                  <w:r>
                    <w:rPr>
                      <w:rFonts w:ascii="仿宋_GB2312" w:hAnsi="仿宋_GB2312" w:cs="仿宋_GB2312" w:eastAsia="仿宋_GB2312"/>
                      <w:sz w:val="24"/>
                      <w:shd w:fill="FFFFFF" w:val="clear"/>
                    </w:rPr>
                    <w:t>。</w:t>
                  </w:r>
                </w:p>
                <w:p>
                  <w:pPr>
                    <w:pStyle w:val="null3"/>
                    <w:spacing w:before="150" w:after="75"/>
                    <w:ind w:left="105"/>
                    <w:jc w:val="both"/>
                  </w:pPr>
                  <w:r>
                    <w:rPr>
                      <w:rFonts w:ascii="仿宋_GB2312" w:hAnsi="仿宋_GB2312" w:cs="仿宋_GB2312" w:eastAsia="仿宋_GB2312"/>
                      <w:sz w:val="24"/>
                      <w:shd w:fill="FFFFFF" w:val="clear"/>
                    </w:rPr>
                    <w:t xml:space="preserve">2.7.5 </w:t>
                  </w:r>
                  <w:r>
                    <w:rPr>
                      <w:rFonts w:ascii="仿宋_GB2312" w:hAnsi="仿宋_GB2312" w:cs="仿宋_GB2312" w:eastAsia="仿宋_GB2312"/>
                      <w:sz w:val="24"/>
                      <w:shd w:fill="FFFFFF" w:val="clear"/>
                    </w:rPr>
                    <w:t>具备不同刨削刀头的参数智能设定。</w:t>
                  </w:r>
                </w:p>
                <w:p>
                  <w:pPr>
                    <w:pStyle w:val="null3"/>
                    <w:spacing w:before="150" w:after="75"/>
                    <w:ind w:left="105"/>
                    <w:jc w:val="both"/>
                  </w:pPr>
                  <w:r>
                    <w:rPr>
                      <w:rFonts w:ascii="仿宋_GB2312" w:hAnsi="仿宋_GB2312" w:cs="仿宋_GB2312" w:eastAsia="仿宋_GB2312"/>
                      <w:sz w:val="24"/>
                      <w:shd w:fill="FFFFFF" w:val="clear"/>
                    </w:rPr>
                    <w:t xml:space="preserve">2.8 </w:t>
                  </w:r>
                  <w:r>
                    <w:rPr>
                      <w:rFonts w:ascii="仿宋_GB2312" w:hAnsi="仿宋_GB2312" w:cs="仿宋_GB2312" w:eastAsia="仿宋_GB2312"/>
                      <w:sz w:val="24"/>
                      <w:shd w:fill="FFFFFF" w:val="clear"/>
                    </w:rPr>
                    <w:t>等离子射频汽化系统</w:t>
                  </w:r>
                </w:p>
                <w:p>
                  <w:pPr>
                    <w:pStyle w:val="null3"/>
                    <w:spacing w:before="150" w:after="75"/>
                    <w:ind w:left="105"/>
                    <w:jc w:val="both"/>
                  </w:pPr>
                  <w:r>
                    <w:rPr>
                      <w:rFonts w:ascii="仿宋_GB2312" w:hAnsi="仿宋_GB2312" w:cs="仿宋_GB2312" w:eastAsia="仿宋_GB2312"/>
                      <w:sz w:val="24"/>
                      <w:shd w:fill="FFFFFF" w:val="clear"/>
                    </w:rPr>
                    <w:t xml:space="preserve">2.8.2 </w:t>
                  </w:r>
                  <w:r>
                    <w:rPr>
                      <w:rFonts w:ascii="仿宋_GB2312" w:hAnsi="仿宋_GB2312" w:cs="仿宋_GB2312" w:eastAsia="仿宋_GB2312"/>
                      <w:sz w:val="24"/>
                      <w:shd w:fill="FFFFFF" w:val="clear"/>
                    </w:rPr>
                    <w:t>触屏界面同时具有：汽化切割、消融凝血、消融定时。</w:t>
                  </w:r>
                </w:p>
                <w:p>
                  <w:pPr>
                    <w:pStyle w:val="null3"/>
                    <w:spacing w:before="150" w:after="75"/>
                    <w:ind w:left="105"/>
                    <w:jc w:val="both"/>
                  </w:pPr>
                  <w:r>
                    <w:rPr>
                      <w:rFonts w:ascii="仿宋_GB2312" w:hAnsi="仿宋_GB2312" w:cs="仿宋_GB2312" w:eastAsia="仿宋_GB2312"/>
                      <w:sz w:val="24"/>
                      <w:shd w:fill="FFFFFF" w:val="clear"/>
                    </w:rPr>
                    <w:t xml:space="preserve">2.8.3 </w:t>
                  </w:r>
                  <w:r>
                    <w:rPr>
                      <w:rFonts w:ascii="仿宋_GB2312" w:hAnsi="仿宋_GB2312" w:cs="仿宋_GB2312" w:eastAsia="仿宋_GB2312"/>
                      <w:sz w:val="24"/>
                      <w:shd w:fill="FFFFFF" w:val="clear"/>
                    </w:rPr>
                    <w:t>功率</w:t>
                  </w:r>
                  <w:r>
                    <w:rPr>
                      <w:rFonts w:ascii="仿宋_GB2312" w:hAnsi="仿宋_GB2312" w:cs="仿宋_GB2312" w:eastAsia="仿宋_GB2312"/>
                      <w:sz w:val="24"/>
                      <w:shd w:fill="FFFFFF" w:val="clear"/>
                    </w:rPr>
                    <w:t>≤260W</w:t>
                  </w:r>
                  <w:r>
                    <w:rPr>
                      <w:rFonts w:ascii="仿宋_GB2312" w:hAnsi="仿宋_GB2312" w:cs="仿宋_GB2312" w:eastAsia="仿宋_GB2312"/>
                      <w:sz w:val="24"/>
                      <w:shd w:fill="FFFFFF" w:val="clear"/>
                    </w:rPr>
                    <w:t xml:space="preserve">，工作档位 </w:t>
                  </w:r>
                  <w:r>
                    <w:rPr>
                      <w:rFonts w:ascii="仿宋_GB2312" w:hAnsi="仿宋_GB2312" w:cs="仿宋_GB2312" w:eastAsia="仿宋_GB2312"/>
                      <w:sz w:val="24"/>
                      <w:shd w:fill="FFFFFF" w:val="clear"/>
                    </w:rPr>
                    <w:t xml:space="preserve">1-9 </w:t>
                  </w:r>
                  <w:r>
                    <w:rPr>
                      <w:rFonts w:ascii="仿宋_GB2312" w:hAnsi="仿宋_GB2312" w:cs="仿宋_GB2312" w:eastAsia="仿宋_GB2312"/>
                      <w:sz w:val="24"/>
                      <w:shd w:fill="FFFFFF" w:val="clear"/>
                    </w:rPr>
                    <w:t xml:space="preserve">档可调，同时每一档位具有半档功率可操作。时间从 </w:t>
                  </w:r>
                  <w:r>
                    <w:rPr>
                      <w:rFonts w:ascii="仿宋_GB2312" w:hAnsi="仿宋_GB2312" w:cs="仿宋_GB2312" w:eastAsia="仿宋_GB2312"/>
                      <w:sz w:val="24"/>
                      <w:shd w:fill="FFFFFF" w:val="clear"/>
                    </w:rPr>
                    <w:t xml:space="preserve">0-9 </w:t>
                  </w:r>
                  <w:r>
                    <w:rPr>
                      <w:rFonts w:ascii="仿宋_GB2312" w:hAnsi="仿宋_GB2312" w:cs="仿宋_GB2312" w:eastAsia="仿宋_GB2312"/>
                      <w:sz w:val="24"/>
                      <w:shd w:fill="FFFFFF" w:val="clear"/>
                    </w:rPr>
                    <w:t>秒可调，</w:t>
                  </w:r>
                  <w:r>
                    <w:rPr>
                      <w:rFonts w:ascii="仿宋_GB2312" w:hAnsi="仿宋_GB2312" w:cs="仿宋_GB2312" w:eastAsia="仿宋_GB2312"/>
                      <w:sz w:val="24"/>
                      <w:shd w:fill="FFFFFF" w:val="clear"/>
                    </w:rPr>
                    <w:t xml:space="preserve">0 </w:t>
                  </w:r>
                  <w:r>
                    <w:rPr>
                      <w:rFonts w:ascii="仿宋_GB2312" w:hAnsi="仿宋_GB2312" w:cs="仿宋_GB2312" w:eastAsia="仿宋_GB2312"/>
                      <w:sz w:val="24"/>
                      <w:shd w:fill="FFFFFF" w:val="clear"/>
                    </w:rPr>
                    <w:t>档不计时。</w:t>
                  </w:r>
                </w:p>
                <w:p>
                  <w:pPr>
                    <w:pStyle w:val="null3"/>
                    <w:spacing w:before="150" w:after="75"/>
                    <w:ind w:left="105"/>
                    <w:jc w:val="both"/>
                  </w:pPr>
                  <w:r>
                    <w:rPr>
                      <w:rFonts w:ascii="仿宋_GB2312" w:hAnsi="仿宋_GB2312" w:cs="仿宋_GB2312" w:eastAsia="仿宋_GB2312"/>
                      <w:sz w:val="24"/>
                      <w:shd w:fill="FFFFFF" w:val="clear"/>
                    </w:rPr>
                    <w:t xml:space="preserve">2.8.4 </w:t>
                  </w:r>
                  <w:r>
                    <w:rPr>
                      <w:rFonts w:ascii="仿宋_GB2312" w:hAnsi="仿宋_GB2312" w:cs="仿宋_GB2312" w:eastAsia="仿宋_GB2312"/>
                      <w:sz w:val="24"/>
                      <w:shd w:fill="FFFFFF" w:val="clear"/>
                    </w:rPr>
                    <w:t xml:space="preserve">主机界面可精准显示临床所需工作能量大小；主机需具备 </w:t>
                  </w:r>
                  <w:r>
                    <w:rPr>
                      <w:rFonts w:ascii="仿宋_GB2312" w:hAnsi="仿宋_GB2312" w:cs="仿宋_GB2312" w:eastAsia="仿宋_GB2312"/>
                      <w:sz w:val="24"/>
                      <w:shd w:fill="FFFFFF" w:val="clear"/>
                    </w:rPr>
                    <w:t xml:space="preserve">2 </w:t>
                  </w:r>
                  <w:r>
                    <w:rPr>
                      <w:rFonts w:ascii="仿宋_GB2312" w:hAnsi="仿宋_GB2312" w:cs="仿宋_GB2312" w:eastAsia="仿宋_GB2312"/>
                      <w:sz w:val="24"/>
                      <w:shd w:fill="FFFFFF" w:val="clear"/>
                    </w:rPr>
                    <w:t>种工作频率：汽化切割输出频率</w:t>
                  </w:r>
                  <w:r>
                    <w:rPr>
                      <w:rFonts w:ascii="仿宋_GB2312" w:hAnsi="仿宋_GB2312" w:cs="仿宋_GB2312" w:eastAsia="仿宋_GB2312"/>
                      <w:sz w:val="24"/>
                      <w:shd w:fill="FFFFFF" w:val="clear"/>
                    </w:rPr>
                    <w:t>≥100Khz</w:t>
                  </w:r>
                  <w:r>
                    <w:rPr>
                      <w:rFonts w:ascii="仿宋_GB2312" w:hAnsi="仿宋_GB2312" w:cs="仿宋_GB2312" w:eastAsia="仿宋_GB2312"/>
                      <w:sz w:val="24"/>
                      <w:shd w:fill="FFFFFF" w:val="clear"/>
                    </w:rPr>
                    <w:t>；凝血消融输出频率</w:t>
                  </w:r>
                  <w:r>
                    <w:rPr>
                      <w:rFonts w:ascii="仿宋_GB2312" w:hAnsi="仿宋_GB2312" w:cs="仿宋_GB2312" w:eastAsia="仿宋_GB2312"/>
                      <w:sz w:val="24"/>
                      <w:shd w:fill="FFFFFF" w:val="clear"/>
                    </w:rPr>
                    <w:t>≥450Khz</w:t>
                  </w:r>
                  <w:r>
                    <w:rPr>
                      <w:rFonts w:ascii="仿宋_GB2312" w:hAnsi="仿宋_GB2312" w:cs="仿宋_GB2312" w:eastAsia="仿宋_GB2312"/>
                      <w:sz w:val="24"/>
                      <w:shd w:fill="FFFFFF" w:val="clear"/>
                    </w:rPr>
                    <w:t>。</w:t>
                  </w:r>
                </w:p>
                <w:p>
                  <w:pPr>
                    <w:pStyle w:val="null3"/>
                    <w:spacing w:before="150" w:after="75"/>
                    <w:ind w:left="105"/>
                    <w:jc w:val="both"/>
                  </w:pPr>
                  <w:r>
                    <w:rPr>
                      <w:rFonts w:ascii="仿宋_GB2312" w:hAnsi="仿宋_GB2312" w:cs="仿宋_GB2312" w:eastAsia="仿宋_GB2312"/>
                      <w:sz w:val="24"/>
                      <w:shd w:fill="FFFFFF" w:val="clear"/>
                    </w:rPr>
                    <w:t xml:space="preserve">2.8.5 </w:t>
                  </w:r>
                  <w:r>
                    <w:rPr>
                      <w:rFonts w:ascii="仿宋_GB2312" w:hAnsi="仿宋_GB2312" w:cs="仿宋_GB2312" w:eastAsia="仿宋_GB2312"/>
                      <w:sz w:val="24"/>
                      <w:shd w:fill="FFFFFF" w:val="clear"/>
                    </w:rPr>
                    <w:t>低温微创、安全、精确，</w:t>
                  </w:r>
                  <w:r>
                    <w:rPr>
                      <w:rFonts w:ascii="仿宋_GB2312" w:hAnsi="仿宋_GB2312" w:cs="仿宋_GB2312" w:eastAsia="仿宋_GB2312"/>
                      <w:sz w:val="24"/>
                      <w:shd w:fill="FFFFFF" w:val="clear"/>
                    </w:rPr>
                    <w:t>40-70℃</w:t>
                  </w:r>
                  <w:r>
                    <w:rPr>
                      <w:rFonts w:ascii="仿宋_GB2312" w:hAnsi="仿宋_GB2312" w:cs="仿宋_GB2312" w:eastAsia="仿宋_GB2312"/>
                      <w:sz w:val="24"/>
                      <w:shd w:fill="FFFFFF" w:val="clear"/>
                    </w:rPr>
                    <w:t>范围内完成汽化、打孔、消融和止血功能。</w:t>
                  </w:r>
                </w:p>
                <w:p>
                  <w:pPr>
                    <w:pStyle w:val="null3"/>
                    <w:spacing w:before="150" w:after="75"/>
                    <w:ind w:left="105"/>
                    <w:jc w:val="both"/>
                  </w:pPr>
                  <w:r>
                    <w:rPr>
                      <w:rFonts w:ascii="仿宋_GB2312" w:hAnsi="仿宋_GB2312" w:cs="仿宋_GB2312" w:eastAsia="仿宋_GB2312"/>
                      <w:sz w:val="24"/>
                      <w:shd w:fill="FFFFFF" w:val="clear"/>
                    </w:rPr>
                    <w:t xml:space="preserve">2.8.6 </w:t>
                  </w:r>
                  <w:r>
                    <w:rPr>
                      <w:rFonts w:ascii="仿宋_GB2312" w:hAnsi="仿宋_GB2312" w:cs="仿宋_GB2312" w:eastAsia="仿宋_GB2312"/>
                      <w:sz w:val="24"/>
                      <w:shd w:fill="FFFFFF" w:val="clear"/>
                    </w:rPr>
                    <w:t>配置双脚踏开关控制，具有防水功能。</w:t>
                  </w:r>
                </w:p>
              </w:tc>
            </w:tr>
            <w:tr>
              <w:tc>
                <w:tcPr>
                  <w:tcW w:type="dxa" w:w="248"/>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2</w:t>
                  </w:r>
                </w:p>
              </w:tc>
              <w:tc>
                <w:tcPr>
                  <w:tcW w:type="dxa" w:w="21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配置需求</w:t>
                  </w:r>
                </w:p>
              </w:tc>
              <w:tc>
                <w:tcPr>
                  <w:tcW w:type="dxa" w:w="208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05" w:after="105"/>
                    <w:jc w:val="left"/>
                  </w:pPr>
                  <w:r>
                    <w:rPr>
                      <w:rFonts w:ascii="仿宋_GB2312" w:hAnsi="仿宋_GB2312" w:cs="仿宋_GB2312" w:eastAsia="仿宋_GB2312"/>
                      <w:sz w:val="24"/>
                    </w:rPr>
                    <w:t>1. 4K超高清摄像系统（含4K 3CMOS摄像头）1套</w:t>
                  </w:r>
                </w:p>
                <w:p>
                  <w:pPr>
                    <w:pStyle w:val="null3"/>
                    <w:spacing w:before="105" w:after="105"/>
                    <w:jc w:val="left"/>
                  </w:pPr>
                  <w:r>
                    <w:rPr>
                      <w:rFonts w:ascii="仿宋_GB2312" w:hAnsi="仿宋_GB2312" w:cs="仿宋_GB2312" w:eastAsia="仿宋_GB2312"/>
                      <w:sz w:val="24"/>
                    </w:rPr>
                    <w:t>2. 线缆连接盒 1个</w:t>
                  </w:r>
                </w:p>
                <w:p>
                  <w:pPr>
                    <w:pStyle w:val="null3"/>
                    <w:spacing w:before="105" w:after="105"/>
                    <w:jc w:val="left"/>
                  </w:pPr>
                  <w:r>
                    <w:rPr>
                      <w:rFonts w:ascii="仿宋_GB2312" w:hAnsi="仿宋_GB2312" w:cs="仿宋_GB2312" w:eastAsia="仿宋_GB2312"/>
                      <w:sz w:val="24"/>
                    </w:rPr>
                    <w:t>3. LED电子光源 3根</w:t>
                  </w:r>
                </w:p>
                <w:p>
                  <w:pPr>
                    <w:pStyle w:val="null3"/>
                    <w:spacing w:before="105" w:after="105"/>
                    <w:jc w:val="left"/>
                  </w:pPr>
                  <w:r>
                    <w:rPr>
                      <w:rFonts w:ascii="仿宋_GB2312" w:hAnsi="仿宋_GB2312" w:cs="仿宋_GB2312" w:eastAsia="仿宋_GB2312"/>
                      <w:sz w:val="24"/>
                    </w:rPr>
                    <w:t>4. 原装进口内窥镜影像工作站 1台</w:t>
                  </w:r>
                </w:p>
                <w:p>
                  <w:pPr>
                    <w:pStyle w:val="null3"/>
                    <w:spacing w:before="105" w:after="105"/>
                    <w:jc w:val="left"/>
                  </w:pPr>
                  <w:r>
                    <w:rPr>
                      <w:rFonts w:ascii="仿宋_GB2312" w:hAnsi="仿宋_GB2312" w:cs="仿宋_GB2312" w:eastAsia="仿宋_GB2312"/>
                      <w:sz w:val="24"/>
                    </w:rPr>
                    <w:t>5. UHD超高清关节镜镜头 2根、镜鞘闭孔器 2套</w:t>
                  </w:r>
                </w:p>
                <w:p>
                  <w:pPr>
                    <w:pStyle w:val="null3"/>
                    <w:spacing w:before="105" w:after="105"/>
                    <w:jc w:val="left"/>
                  </w:pPr>
                  <w:r>
                    <w:rPr>
                      <w:rFonts w:ascii="仿宋_GB2312" w:hAnsi="仿宋_GB2312" w:cs="仿宋_GB2312" w:eastAsia="仿宋_GB2312"/>
                      <w:sz w:val="24"/>
                    </w:rPr>
                    <w:t>6. 高清关节镜镜头 1根、镜鞘闭孔器 1套</w:t>
                  </w:r>
                </w:p>
                <w:p>
                  <w:pPr>
                    <w:pStyle w:val="null3"/>
                    <w:spacing w:before="105" w:after="105"/>
                    <w:jc w:val="left"/>
                  </w:pPr>
                  <w:r>
                    <w:rPr>
                      <w:rFonts w:ascii="仿宋_GB2312" w:hAnsi="仿宋_GB2312" w:cs="仿宋_GB2312" w:eastAsia="仿宋_GB2312"/>
                      <w:sz w:val="24"/>
                    </w:rPr>
                    <w:t>7. DYONICS/WOLF适配器 3个</w:t>
                  </w:r>
                </w:p>
                <w:p>
                  <w:pPr>
                    <w:pStyle w:val="null3"/>
                    <w:spacing w:before="105" w:after="105"/>
                    <w:jc w:val="left"/>
                  </w:pPr>
                  <w:r>
                    <w:rPr>
                      <w:rFonts w:ascii="仿宋_GB2312" w:hAnsi="仿宋_GB2312" w:cs="仿宋_GB2312" w:eastAsia="仿宋_GB2312"/>
                      <w:sz w:val="24"/>
                    </w:rPr>
                    <w:t>8. 专用推车 1台</w:t>
                  </w:r>
                </w:p>
                <w:p>
                  <w:pPr>
                    <w:pStyle w:val="null3"/>
                    <w:spacing w:before="105" w:after="105"/>
                    <w:jc w:val="left"/>
                  </w:pPr>
                  <w:r>
                    <w:rPr>
                      <w:rFonts w:ascii="仿宋_GB2312" w:hAnsi="仿宋_GB2312" w:cs="仿宋_GB2312" w:eastAsia="仿宋_GB2312"/>
                      <w:sz w:val="24"/>
                    </w:rPr>
                    <w:t>9. 动力系统主机 1台、刨削手柄 3个</w:t>
                  </w:r>
                </w:p>
                <w:p>
                  <w:pPr>
                    <w:pStyle w:val="null3"/>
                    <w:spacing w:before="105" w:after="105"/>
                    <w:jc w:val="left"/>
                  </w:pPr>
                  <w:r>
                    <w:rPr>
                      <w:rFonts w:ascii="仿宋_GB2312" w:hAnsi="仿宋_GB2312" w:cs="仿宋_GB2312" w:eastAsia="仿宋_GB2312"/>
                      <w:sz w:val="24"/>
                    </w:rPr>
                    <w:t>10. 足踝专用：摆锯、中速钻、中型/长型磨头护套各1个</w:t>
                  </w:r>
                </w:p>
                <w:p>
                  <w:pPr>
                    <w:pStyle w:val="null3"/>
                    <w:spacing w:before="105" w:after="105"/>
                    <w:jc w:val="left"/>
                  </w:pPr>
                  <w:r>
                    <w:rPr>
                      <w:rFonts w:ascii="仿宋_GB2312" w:hAnsi="仿宋_GB2312" w:cs="仿宋_GB2312" w:eastAsia="仿宋_GB2312"/>
                      <w:sz w:val="24"/>
                    </w:rPr>
                    <w:t>11. 通用动力连接线 2根、通用脚踏 1个</w:t>
                  </w:r>
                </w:p>
                <w:p>
                  <w:pPr>
                    <w:pStyle w:val="null3"/>
                    <w:spacing w:before="105" w:after="105"/>
                    <w:jc w:val="left"/>
                  </w:pPr>
                  <w:r>
                    <w:rPr>
                      <w:rFonts w:ascii="仿宋_GB2312" w:hAnsi="仿宋_GB2312" w:cs="仿宋_GB2312" w:eastAsia="仿宋_GB2312"/>
                      <w:sz w:val="24"/>
                    </w:rPr>
                    <w:t>12. 等离子射频主机 1台、无线脚踏 1个</w:t>
                  </w:r>
                </w:p>
                <w:p>
                  <w:pPr>
                    <w:pStyle w:val="null3"/>
                    <w:spacing w:before="105" w:after="105"/>
                    <w:jc w:val="left"/>
                  </w:pPr>
                  <w:r>
                    <w:rPr>
                      <w:rFonts w:ascii="仿宋_GB2312" w:hAnsi="仿宋_GB2312" w:cs="仿宋_GB2312" w:eastAsia="仿宋_GB2312"/>
                      <w:sz w:val="24"/>
                    </w:rPr>
                    <w:t>13. 兰钳：直型、30°左右弯、2.75mm直型、2.0mm45°左右弯各1把</w:t>
                  </w:r>
                </w:p>
                <w:p>
                  <w:pPr>
                    <w:pStyle w:val="null3"/>
                    <w:spacing w:before="105" w:after="105"/>
                    <w:jc w:val="left"/>
                  </w:pPr>
                  <w:r>
                    <w:rPr>
                      <w:rFonts w:ascii="仿宋_GB2312" w:hAnsi="仿宋_GB2312" w:cs="仿宋_GB2312" w:eastAsia="仿宋_GB2312"/>
                      <w:sz w:val="24"/>
                    </w:rPr>
                    <w:t>14. 探针 2把、2.7mm软组织抓钳 2把</w:t>
                  </w:r>
                </w:p>
                <w:p>
                  <w:pPr>
                    <w:pStyle w:val="null3"/>
                    <w:spacing w:before="105" w:after="105"/>
                    <w:jc w:val="left"/>
                  </w:pPr>
                  <w:r>
                    <w:rPr>
                      <w:rFonts w:ascii="仿宋_GB2312" w:hAnsi="仿宋_GB2312" w:cs="仿宋_GB2312" w:eastAsia="仿宋_GB2312"/>
                      <w:sz w:val="24"/>
                    </w:rPr>
                    <w:t>15. 游离体抓钳、锉刀、开口剪线器、取线器、推结器各1把</w:t>
                  </w:r>
                </w:p>
                <w:p>
                  <w:pPr>
                    <w:pStyle w:val="null3"/>
                    <w:spacing w:before="105" w:after="105"/>
                    <w:jc w:val="left"/>
                  </w:pPr>
                  <w:r>
                    <w:rPr>
                      <w:rFonts w:ascii="仿宋_GB2312" w:hAnsi="仿宋_GB2312" w:cs="仿宋_GB2312" w:eastAsia="仿宋_GB2312"/>
                      <w:sz w:val="24"/>
                    </w:rPr>
                    <w:t>16. 戳枪：直行、左弯、右弯各1把</w:t>
                  </w:r>
                </w:p>
                <w:p>
                  <w:pPr>
                    <w:pStyle w:val="null3"/>
                    <w:spacing w:before="105" w:after="105"/>
                    <w:jc w:val="left"/>
                  </w:pPr>
                  <w:r>
                    <w:rPr>
                      <w:rFonts w:ascii="仿宋_GB2312" w:hAnsi="仿宋_GB2312" w:cs="仿宋_GB2312" w:eastAsia="仿宋_GB2312"/>
                      <w:sz w:val="24"/>
                    </w:rPr>
                    <w:t>17. 缝合勾：手柄1把，直行、45°左右弯接头各1把</w:t>
                  </w: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标的名称：体外冲击波治疗机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50"/>
              <w:jc w:val="left"/>
            </w:pPr>
            <w:r>
              <w:rPr>
                <w:rFonts w:ascii="仿宋_GB2312" w:hAnsi="仿宋_GB2312" w:cs="仿宋_GB2312" w:eastAsia="仿宋_GB2312"/>
                <w:sz w:val="24"/>
                <w:b/>
              </w:rPr>
              <w:t>设备名称：</w:t>
            </w:r>
            <w:r>
              <w:rPr>
                <w:rFonts w:ascii="仿宋_GB2312" w:hAnsi="仿宋_GB2312" w:cs="仿宋_GB2312" w:eastAsia="仿宋_GB2312"/>
                <w:sz w:val="24"/>
                <w:b/>
              </w:rPr>
              <w:t>体外冲击波治疗机</w:t>
            </w:r>
            <w:r>
              <w:rPr>
                <w:rFonts w:ascii="仿宋_GB2312" w:hAnsi="仿宋_GB2312" w:cs="仿宋_GB2312" w:eastAsia="仿宋_GB2312"/>
                <w:sz w:val="24"/>
                <w:b/>
              </w:rPr>
              <w:t xml:space="preserve">  </w:t>
            </w:r>
            <w:r>
              <w:rPr>
                <w:rFonts w:ascii="仿宋_GB2312" w:hAnsi="仿宋_GB2312" w:cs="仿宋_GB2312" w:eastAsia="仿宋_GB2312"/>
                <w:sz w:val="24"/>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83"/>
              <w:gridCol w:w="405"/>
              <w:gridCol w:w="1865"/>
            </w:tblGrid>
            <w:tr>
              <w:tc>
                <w:tcPr>
                  <w:tcW w:type="dxa" w:w="28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40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86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8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0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86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★1.1 应为有透镜电磁式冲击波源。</w:t>
                  </w:r>
                </w:p>
                <w:p>
                  <w:pPr>
                    <w:pStyle w:val="null3"/>
                    <w:spacing w:before="150" w:after="75"/>
                    <w:ind w:left="105"/>
                    <w:jc w:val="both"/>
                  </w:pPr>
                  <w:r>
                    <w:rPr>
                      <w:rFonts w:ascii="仿宋_GB2312" w:hAnsi="仿宋_GB2312" w:cs="仿宋_GB2312" w:eastAsia="仿宋_GB2312"/>
                      <w:sz w:val="24"/>
                    </w:rPr>
                    <w:t>★1.4 冲击波焦点治疗深度≥</w:t>
                  </w:r>
                  <w:r>
                    <w:rPr>
                      <w:rFonts w:ascii="仿宋_GB2312" w:hAnsi="仿宋_GB2312" w:cs="仿宋_GB2312" w:eastAsia="仿宋_GB2312"/>
                      <w:sz w:val="24"/>
                    </w:rPr>
                    <w:t>13</w:t>
                  </w:r>
                  <w:r>
                    <w:rPr>
                      <w:rFonts w:ascii="仿宋_GB2312" w:hAnsi="仿宋_GB2312" w:cs="仿宋_GB2312" w:eastAsia="仿宋_GB2312"/>
                      <w:sz w:val="24"/>
                    </w:rPr>
                    <w:t>0mm，可变焦。</w:t>
                  </w:r>
                </w:p>
                <w:p>
                  <w:pPr>
                    <w:pStyle w:val="null3"/>
                    <w:spacing w:before="150" w:after="75"/>
                    <w:ind w:left="105"/>
                    <w:jc w:val="both"/>
                  </w:pPr>
                  <w:r>
                    <w:rPr>
                      <w:rFonts w:ascii="仿宋_GB2312" w:hAnsi="仿宋_GB2312" w:cs="仿宋_GB2312" w:eastAsia="仿宋_GB2312"/>
                      <w:sz w:val="24"/>
                    </w:rPr>
                    <w:t>★2.2.6 小 C 臂（带定位装置）可做旋转式同轴运动，上下翻转 180°。</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50"/>
              <w:jc w:val="left"/>
            </w:pPr>
            <w:r>
              <w:rPr>
                <w:rFonts w:ascii="仿宋_GB2312" w:hAnsi="仿宋_GB2312" w:cs="仿宋_GB2312" w:eastAsia="仿宋_GB2312"/>
                <w:sz w:val="24"/>
                <w:b/>
              </w:rPr>
              <w:t>设备名称：</w:t>
            </w:r>
            <w:r>
              <w:rPr>
                <w:rFonts w:ascii="仿宋_GB2312" w:hAnsi="仿宋_GB2312" w:cs="仿宋_GB2312" w:eastAsia="仿宋_GB2312"/>
                <w:sz w:val="24"/>
                <w:b/>
              </w:rPr>
              <w:t>体外冲击波治疗机</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1"/>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44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83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 xml:space="preserve">▲2.1.1 </w:t>
                  </w:r>
                  <w:r>
                    <w:rPr>
                      <w:rFonts w:ascii="仿宋_GB2312" w:hAnsi="仿宋_GB2312" w:cs="仿宋_GB2312" w:eastAsia="仿宋_GB2312"/>
                      <w:sz w:val="24"/>
                    </w:rPr>
                    <w:t xml:space="preserve">≥9 </w:t>
                  </w:r>
                  <w:r>
                    <w:rPr>
                      <w:rFonts w:ascii="仿宋_GB2312" w:hAnsi="仿宋_GB2312" w:cs="仿宋_GB2312" w:eastAsia="仿宋_GB2312"/>
                      <w:sz w:val="24"/>
                    </w:rPr>
                    <w:t>英</w:t>
                  </w:r>
                  <w:r>
                    <w:rPr>
                      <w:rFonts w:ascii="仿宋_GB2312" w:hAnsi="仿宋_GB2312" w:cs="仿宋_GB2312" w:eastAsia="仿宋_GB2312"/>
                      <w:sz w:val="24"/>
                    </w:rPr>
                    <w:t>寸影像增强器。</w:t>
                  </w:r>
                </w:p>
                <w:p>
                  <w:pPr>
                    <w:pStyle w:val="null3"/>
                    <w:spacing w:before="150" w:after="75"/>
                    <w:ind w:left="105"/>
                    <w:jc w:val="both"/>
                  </w:pPr>
                  <w:r>
                    <w:rPr>
                      <w:rFonts w:ascii="仿宋_GB2312" w:hAnsi="仿宋_GB2312" w:cs="仿宋_GB2312" w:eastAsia="仿宋_GB2312"/>
                      <w:sz w:val="24"/>
                    </w:rPr>
                    <w:t xml:space="preserve">▲2.1.4 ≥20 </w:t>
                  </w:r>
                  <w:r>
                    <w:rPr>
                      <w:rFonts w:ascii="仿宋_GB2312" w:hAnsi="仿宋_GB2312" w:cs="仿宋_GB2312" w:eastAsia="仿宋_GB2312"/>
                      <w:sz w:val="24"/>
                    </w:rPr>
                    <w:t>英</w:t>
                  </w:r>
                  <w:r>
                    <w:rPr>
                      <w:rFonts w:ascii="仿宋_GB2312" w:hAnsi="仿宋_GB2312" w:cs="仿宋_GB2312" w:eastAsia="仿宋_GB2312"/>
                      <w:sz w:val="24"/>
                    </w:rPr>
                    <w:t>寸高清医用显示器，</w:t>
                  </w:r>
                  <w:r>
                    <w:rPr>
                      <w:rFonts w:ascii="仿宋_GB2312" w:hAnsi="仿宋_GB2312" w:cs="仿宋_GB2312" w:eastAsia="仿宋_GB2312"/>
                      <w:sz w:val="24"/>
                    </w:rPr>
                    <w:t>X 射线图像清晰度≥16LP/mm。</w:t>
                  </w:r>
                </w:p>
                <w:p>
                  <w:pPr>
                    <w:pStyle w:val="null3"/>
                    <w:spacing w:before="150" w:after="75"/>
                    <w:ind w:left="105"/>
                    <w:jc w:val="both"/>
                  </w:pPr>
                  <w:r>
                    <w:rPr>
                      <w:rFonts w:ascii="仿宋_GB2312" w:hAnsi="仿宋_GB2312" w:cs="仿宋_GB2312" w:eastAsia="仿宋_GB2312"/>
                      <w:sz w:val="24"/>
                    </w:rPr>
                    <w:t>▲3.1 具备智能化控制系统，隔室彩屏触摸屏控制台、床边手持彩屏触摸屏控制器，摇杆运动控制系统，冲击波参数及运行状态实时显示。</w:t>
                  </w:r>
                </w:p>
                <w:p>
                  <w:pPr>
                    <w:pStyle w:val="null3"/>
                    <w:spacing w:before="150" w:after="75"/>
                    <w:ind w:left="105"/>
                    <w:jc w:val="both"/>
                  </w:pPr>
                  <w:r>
                    <w:rPr>
                      <w:rFonts w:ascii="仿宋_GB2312" w:hAnsi="仿宋_GB2312" w:cs="仿宋_GB2312" w:eastAsia="仿宋_GB2312"/>
                      <w:sz w:val="24"/>
                    </w:rPr>
                    <w:t>▲3.4 病例管理系统具备 DICOM3.0 可连接医院 PACS 系统，可图像传输，远程会诊；图像存储，打印病例报告。</w:t>
                  </w:r>
                </w:p>
                <w:p>
                  <w:pPr>
                    <w:pStyle w:val="null3"/>
                    <w:spacing w:before="150" w:after="75"/>
                    <w:ind w:left="105"/>
                    <w:jc w:val="both"/>
                  </w:pPr>
                  <w:r>
                    <w:rPr>
                      <w:rFonts w:ascii="仿宋_GB2312" w:hAnsi="仿宋_GB2312" w:cs="仿宋_GB2312" w:eastAsia="仿宋_GB2312"/>
                      <w:sz w:val="24"/>
                    </w:rPr>
                    <w:t>▲4.1 结石智能导航辅助定位（B 超）</w:t>
                  </w:r>
                </w:p>
                <w:p>
                  <w:pPr>
                    <w:pStyle w:val="null3"/>
                    <w:spacing w:before="150" w:after="75"/>
                    <w:ind w:left="105"/>
                    <w:jc w:val="both"/>
                  </w:pPr>
                  <w:r>
                    <w:rPr>
                      <w:rFonts w:ascii="仿宋_GB2312" w:hAnsi="仿宋_GB2312" w:cs="仿宋_GB2312" w:eastAsia="仿宋_GB2312"/>
                      <w:sz w:val="24"/>
                    </w:rPr>
                    <w:t>4.1.1 治疗术前一键运动复位、一键导航自动定位。</w:t>
                  </w:r>
                </w:p>
                <w:p>
                  <w:pPr>
                    <w:pStyle w:val="null3"/>
                    <w:spacing w:before="150" w:after="75"/>
                    <w:ind w:left="105"/>
                    <w:jc w:val="both"/>
                  </w:pPr>
                  <w:r>
                    <w:rPr>
                      <w:rFonts w:ascii="仿宋_GB2312" w:hAnsi="仿宋_GB2312" w:cs="仿宋_GB2312" w:eastAsia="仿宋_GB2312"/>
                      <w:sz w:val="24"/>
                    </w:rPr>
                    <w:t>4.1.2 具备焦点探测距离可视化，焦点定位跟踪可视化。</w:t>
                  </w:r>
                </w:p>
                <w:p>
                  <w:pPr>
                    <w:pStyle w:val="null3"/>
                    <w:spacing w:before="150" w:after="75"/>
                    <w:ind w:left="105"/>
                    <w:jc w:val="both"/>
                  </w:pPr>
                  <w:r>
                    <w:rPr>
                      <w:rFonts w:ascii="仿宋_GB2312" w:hAnsi="仿宋_GB2312" w:cs="仿宋_GB2312" w:eastAsia="仿宋_GB2312"/>
                      <w:sz w:val="24"/>
                    </w:rPr>
                    <w:t>4.1.3 具备结石实时监测功能，结石运动偏离靶心可提醒。</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50"/>
              <w:jc w:val="left"/>
            </w:pPr>
            <w:r>
              <w:rPr>
                <w:rFonts w:ascii="仿宋_GB2312" w:hAnsi="仿宋_GB2312" w:cs="仿宋_GB2312" w:eastAsia="仿宋_GB2312"/>
                <w:sz w:val="24"/>
                <w:b/>
              </w:rPr>
              <w:t>设备名称：</w:t>
            </w:r>
            <w:r>
              <w:rPr>
                <w:rFonts w:ascii="仿宋_GB2312" w:hAnsi="仿宋_GB2312" w:cs="仿宋_GB2312" w:eastAsia="仿宋_GB2312"/>
                <w:sz w:val="24"/>
                <w:b/>
              </w:rPr>
              <w:t>体外冲击波治疗机</w:t>
            </w:r>
            <w:r>
              <w:rPr>
                <w:rFonts w:ascii="仿宋_GB2312" w:hAnsi="仿宋_GB2312" w:cs="仿宋_GB2312" w:eastAsia="仿宋_GB2312"/>
                <w:sz w:val="21"/>
                <w:b/>
              </w:rPr>
              <w:t xml:space="preserve">     </w:t>
            </w:r>
            <w:r>
              <w:rPr>
                <w:rFonts w:ascii="仿宋_GB2312" w:hAnsi="仿宋_GB2312" w:cs="仿宋_GB2312" w:eastAsia="仿宋_GB2312"/>
                <w:sz w:val="20"/>
                <w:b/>
              </w:rPr>
              <w:t>无标识</w:t>
            </w:r>
            <w:r>
              <w:rPr>
                <w:rFonts w:ascii="仿宋_GB2312" w:hAnsi="仿宋_GB2312" w:cs="仿宋_GB2312" w:eastAsia="仿宋_GB2312"/>
                <w:sz w:val="21"/>
                <w:b/>
              </w:rPr>
              <w:t xml:space="preserve">                </w:t>
            </w:r>
            <w:r>
              <w:rPr>
                <w:rFonts w:ascii="仿宋_GB2312" w:hAnsi="仿宋_GB2312" w:cs="仿宋_GB2312" w:eastAsia="仿宋_GB2312"/>
                <w:sz w:val="24"/>
                <w:b/>
              </w:rPr>
              <w:t>采购数量：</w:t>
            </w:r>
            <w:r>
              <w:rPr>
                <w:rFonts w:ascii="仿宋_GB2312" w:hAnsi="仿宋_GB2312" w:cs="仿宋_GB2312" w:eastAsia="仿宋_GB2312"/>
                <w:sz w:val="24"/>
                <w:b/>
              </w:rPr>
              <w:t>1套</w:t>
            </w:r>
          </w:p>
          <w:tbl>
            <w:tblPr>
              <w:tblBorders>
                <w:top w:val="none" w:color="000000" w:sz="4"/>
                <w:left w:val="none" w:color="000000" w:sz="4"/>
                <w:bottom w:val="none" w:color="000000" w:sz="4"/>
                <w:right w:val="none" w:color="000000" w:sz="4"/>
                <w:insideH w:val="none"/>
                <w:insideV w:val="none"/>
              </w:tblBorders>
            </w:tblPr>
            <w:tblGrid>
              <w:gridCol w:w="275"/>
              <w:gridCol w:w="446"/>
              <w:gridCol w:w="1833"/>
            </w:tblGrid>
            <w:tr>
              <w:tc>
                <w:tcPr>
                  <w:tcW w:type="dxa" w:w="275"/>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序号</w:t>
                  </w:r>
                </w:p>
              </w:tc>
              <w:tc>
                <w:tcPr>
                  <w:tcW w:type="dxa" w:w="446"/>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参数类别</w:t>
                  </w:r>
                </w:p>
              </w:tc>
              <w:tc>
                <w:tcPr>
                  <w:tcW w:type="dxa" w:w="1833"/>
                  <w:tcBorders>
                    <w:top w:val="single" w:color="808080" w:sz="4"/>
                    <w:left w:val="single" w:color="808080" w:sz="4"/>
                    <w:bottom w:val="single" w:color="808080" w:sz="4"/>
                    <w:right w:val="single" w:color="808080" w:sz="4"/>
                  </w:tcBorders>
                  <w:shd w:fill="FFFFFF"/>
                  <w:tcMar>
                    <w:top w:type="dxa" w:w="120"/>
                    <w:left w:type="dxa" w:w="105"/>
                    <w:bottom w:type="dxa" w:w="120"/>
                    <w:right w:type="dxa" w:w="105"/>
                  </w:tcMar>
                  <w:vAlign w:val="top"/>
                </w:tcPr>
                <w:p>
                  <w:pPr>
                    <w:pStyle w:val="null3"/>
                    <w:jc w:val="center"/>
                  </w:pPr>
                  <w:r>
                    <w:rPr>
                      <w:rFonts w:ascii="仿宋_GB2312" w:hAnsi="仿宋_GB2312" w:cs="仿宋_GB2312" w:eastAsia="仿宋_GB2312"/>
                      <w:sz w:val="24"/>
                      <w:b/>
                    </w:rPr>
                    <w:t>技术参数要求</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1</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产品</w:t>
                  </w:r>
                  <w:r>
                    <w:rPr>
                      <w:rFonts w:ascii="仿宋_GB2312" w:hAnsi="仿宋_GB2312" w:cs="仿宋_GB2312" w:eastAsia="仿宋_GB2312"/>
                      <w:sz w:val="24"/>
                    </w:rPr>
                    <w:t>参数</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numPr>
                      <w:ilvl w:val="0"/>
                      <w:numId w:val="1"/>
                    </w:numPr>
                    <w:spacing w:before="150" w:after="75"/>
                    <w:jc w:val="both"/>
                  </w:pPr>
                  <w:r>
                    <w:rPr>
                      <w:rFonts w:ascii="仿宋_GB2312" w:hAnsi="仿宋_GB2312" w:cs="仿宋_GB2312" w:eastAsia="仿宋_GB2312"/>
                      <w:sz w:val="24"/>
                    </w:rPr>
                    <w:t>适用范围</w:t>
                  </w:r>
                </w:p>
                <w:p>
                  <w:pPr>
                    <w:pStyle w:val="null3"/>
                    <w:spacing w:before="150" w:after="75"/>
                    <w:ind w:left="105"/>
                    <w:jc w:val="both"/>
                  </w:pPr>
                  <w:r>
                    <w:rPr>
                      <w:rFonts w:ascii="仿宋_GB2312" w:hAnsi="仿宋_GB2312" w:cs="仿宋_GB2312" w:eastAsia="仿宋_GB2312"/>
                      <w:sz w:val="24"/>
                    </w:rPr>
                    <w:t>用于治疗肾结石和输尿管结石</w:t>
                  </w:r>
                </w:p>
                <w:p>
                  <w:pPr>
                    <w:pStyle w:val="null3"/>
                    <w:spacing w:before="150" w:after="75"/>
                    <w:ind w:left="105"/>
                    <w:jc w:val="both"/>
                  </w:pPr>
                  <w:r>
                    <w:rPr>
                      <w:rFonts w:ascii="仿宋_GB2312" w:hAnsi="仿宋_GB2312" w:cs="仿宋_GB2312" w:eastAsia="仿宋_GB2312"/>
                      <w:sz w:val="24"/>
                    </w:rPr>
                    <w:t>二、技术参数</w:t>
                  </w:r>
                </w:p>
                <w:p>
                  <w:pPr>
                    <w:pStyle w:val="null3"/>
                    <w:spacing w:before="150" w:after="75"/>
                    <w:ind w:left="105"/>
                    <w:jc w:val="both"/>
                  </w:pPr>
                  <w:r>
                    <w:rPr>
                      <w:rFonts w:ascii="仿宋_GB2312" w:hAnsi="仿宋_GB2312" w:cs="仿宋_GB2312" w:eastAsia="仿宋_GB2312"/>
                      <w:sz w:val="24"/>
                    </w:rPr>
                    <w:t>1冲击波源系统</w:t>
                  </w:r>
                </w:p>
                <w:p>
                  <w:pPr>
                    <w:pStyle w:val="null3"/>
                    <w:spacing w:before="150" w:after="75"/>
                    <w:ind w:left="105"/>
                    <w:jc w:val="both"/>
                  </w:pPr>
                  <w:r>
                    <w:rPr>
                      <w:rFonts w:ascii="仿宋_GB2312" w:hAnsi="仿宋_GB2312" w:cs="仿宋_GB2312" w:eastAsia="仿宋_GB2312"/>
                      <w:sz w:val="24"/>
                    </w:rPr>
                    <w:t>1.2 高压放电范围：10～18KV。</w:t>
                  </w:r>
                </w:p>
                <w:p>
                  <w:pPr>
                    <w:pStyle w:val="null3"/>
                    <w:spacing w:before="150" w:after="75"/>
                    <w:ind w:left="105"/>
                    <w:jc w:val="both"/>
                  </w:pPr>
                  <w:r>
                    <w:rPr>
                      <w:rFonts w:ascii="仿宋_GB2312" w:hAnsi="仿宋_GB2312" w:cs="仿宋_GB2312" w:eastAsia="仿宋_GB2312"/>
                      <w:sz w:val="24"/>
                    </w:rPr>
                    <w:t>1.3 电容最大储能：</w:t>
                  </w:r>
                  <w:r>
                    <w:rPr>
                      <w:rFonts w:ascii="仿宋_GB2312" w:hAnsi="仿宋_GB2312" w:cs="仿宋_GB2312" w:eastAsia="仿宋_GB2312"/>
                      <w:sz w:val="24"/>
                    </w:rPr>
                    <w:t>≥</w:t>
                  </w:r>
                  <w:r>
                    <w:rPr>
                      <w:rFonts w:ascii="仿宋_GB2312" w:hAnsi="仿宋_GB2312" w:cs="仿宋_GB2312" w:eastAsia="仿宋_GB2312"/>
                      <w:sz w:val="24"/>
                    </w:rPr>
                    <w:t>160</w:t>
                  </w:r>
                  <w:r>
                    <w:rPr>
                      <w:rFonts w:ascii="仿宋_GB2312" w:hAnsi="仿宋_GB2312" w:cs="仿宋_GB2312" w:eastAsia="仿宋_GB2312"/>
                      <w:sz w:val="24"/>
                    </w:rPr>
                    <w:t>J。</w:t>
                  </w:r>
                </w:p>
                <w:p>
                  <w:pPr>
                    <w:pStyle w:val="null3"/>
                    <w:spacing w:before="150" w:after="75"/>
                    <w:ind w:left="105"/>
                    <w:jc w:val="both"/>
                  </w:pPr>
                  <w:r>
                    <w:rPr>
                      <w:rFonts w:ascii="仿宋_GB2312" w:hAnsi="仿宋_GB2312" w:cs="仿宋_GB2312" w:eastAsia="仿宋_GB2312"/>
                      <w:sz w:val="24"/>
                    </w:rPr>
                    <w:t>1.5 第二焦点冲击波压力场参数：脉冲上升时间≤0.5us；脉冲宽度≤1us。</w:t>
                  </w:r>
                </w:p>
                <w:p>
                  <w:pPr>
                    <w:pStyle w:val="null3"/>
                    <w:spacing w:before="150" w:after="75"/>
                    <w:ind w:left="105"/>
                    <w:jc w:val="both"/>
                  </w:pPr>
                  <w:r>
                    <w:rPr>
                      <w:rFonts w:ascii="仿宋_GB2312" w:hAnsi="仿宋_GB2312" w:cs="仿宋_GB2312" w:eastAsia="仿宋_GB2312"/>
                      <w:sz w:val="24"/>
                    </w:rPr>
                    <w:t>1.6 聚焦范围径向≤±7.5mm，轴向 - 50mm～80mm。</w:t>
                  </w:r>
                </w:p>
                <w:p>
                  <w:pPr>
                    <w:pStyle w:val="null3"/>
                    <w:spacing w:before="150" w:after="75"/>
                    <w:ind w:left="105"/>
                    <w:jc w:val="both"/>
                  </w:pPr>
                  <w:r>
                    <w:rPr>
                      <w:rFonts w:ascii="仿宋_GB2312" w:hAnsi="仿宋_GB2312" w:cs="仿宋_GB2312" w:eastAsia="仿宋_GB2312"/>
                      <w:sz w:val="24"/>
                    </w:rPr>
                    <w:t>1.7压缩声压峰值：6～30MPa；膨胀声压峰值：≤6MPa。</w:t>
                  </w:r>
                </w:p>
                <w:p>
                  <w:pPr>
                    <w:pStyle w:val="null3"/>
                    <w:spacing w:before="150" w:after="75"/>
                    <w:ind w:left="105"/>
                    <w:jc w:val="both"/>
                  </w:pPr>
                  <w:r>
                    <w:rPr>
                      <w:rFonts w:ascii="仿宋_GB2312" w:hAnsi="仿宋_GB2312" w:cs="仿宋_GB2312" w:eastAsia="仿宋_GB2312"/>
                      <w:sz w:val="24"/>
                    </w:rPr>
                    <w:t>1.8 冲击波传播介质水处理装置，具备自动循环恒温、排气功能。</w:t>
                  </w:r>
                </w:p>
                <w:p>
                  <w:pPr>
                    <w:pStyle w:val="null3"/>
                    <w:spacing w:before="150" w:after="75"/>
                    <w:ind w:left="105"/>
                    <w:jc w:val="both"/>
                  </w:pPr>
                  <w:r>
                    <w:rPr>
                      <w:rFonts w:ascii="仿宋_GB2312" w:hAnsi="仿宋_GB2312" w:cs="仿宋_GB2312" w:eastAsia="仿宋_GB2312"/>
                      <w:sz w:val="24"/>
                    </w:rPr>
                    <w:t>2 定位系统：要求同一台设备具备 X 线和 B 超双定位系统</w:t>
                  </w:r>
                </w:p>
                <w:p>
                  <w:pPr>
                    <w:pStyle w:val="null3"/>
                    <w:spacing w:before="150" w:after="75"/>
                    <w:ind w:left="105"/>
                    <w:jc w:val="both"/>
                  </w:pPr>
                  <w:r>
                    <w:rPr>
                      <w:rFonts w:ascii="仿宋_GB2312" w:hAnsi="仿宋_GB2312" w:cs="仿宋_GB2312" w:eastAsia="仿宋_GB2312"/>
                      <w:sz w:val="24"/>
                    </w:rPr>
                    <w:t xml:space="preserve">2.1 </w:t>
                  </w:r>
                  <w:r>
                    <w:rPr>
                      <w:rFonts w:ascii="仿宋_GB2312" w:hAnsi="仿宋_GB2312" w:cs="仿宋_GB2312" w:eastAsia="仿宋_GB2312"/>
                      <w:sz w:val="24"/>
                    </w:rPr>
                    <w:t>X 线定位系统：</w:t>
                  </w:r>
                </w:p>
                <w:p>
                  <w:pPr>
                    <w:pStyle w:val="null3"/>
                    <w:spacing w:before="150" w:after="75"/>
                    <w:ind w:left="105"/>
                    <w:jc w:val="both"/>
                  </w:pPr>
                  <w:r>
                    <w:rPr>
                      <w:rFonts w:ascii="仿宋_GB2312" w:hAnsi="仿宋_GB2312" w:cs="仿宋_GB2312" w:eastAsia="仿宋_GB2312"/>
                      <w:sz w:val="24"/>
                    </w:rPr>
                    <w:t>2.1.2 配备高清晰度百万像素 CCD 摄像机、X 线高频高压发生器。</w:t>
                  </w:r>
                </w:p>
                <w:p>
                  <w:pPr>
                    <w:pStyle w:val="null3"/>
                    <w:spacing w:before="150" w:after="75"/>
                    <w:ind w:left="105"/>
                    <w:jc w:val="both"/>
                  </w:pPr>
                  <w:r>
                    <w:rPr>
                      <w:rFonts w:ascii="仿宋_GB2312" w:hAnsi="仿宋_GB2312" w:cs="仿宋_GB2312" w:eastAsia="仿宋_GB2312"/>
                      <w:sz w:val="24"/>
                    </w:rPr>
                    <w:t>2.1.3 组合球管：最大工作电压≥110KV，最大工作电流≥80MA。</w:t>
                  </w:r>
                </w:p>
                <w:p>
                  <w:pPr>
                    <w:pStyle w:val="null3"/>
                    <w:spacing w:before="150" w:after="75"/>
                    <w:ind w:left="105"/>
                    <w:jc w:val="both"/>
                  </w:pPr>
                  <w:r>
                    <w:rPr>
                      <w:rFonts w:ascii="仿宋_GB2312" w:hAnsi="仿宋_GB2312" w:cs="仿宋_GB2312" w:eastAsia="仿宋_GB2312"/>
                      <w:sz w:val="24"/>
                    </w:rPr>
                    <w:t>2.2 B 超定位系统：</w:t>
                  </w:r>
                </w:p>
                <w:p>
                  <w:pPr>
                    <w:pStyle w:val="null3"/>
                    <w:spacing w:before="150" w:after="75"/>
                    <w:ind w:left="105"/>
                    <w:jc w:val="both"/>
                  </w:pPr>
                  <w:r>
                    <w:rPr>
                      <w:rFonts w:ascii="仿宋_GB2312" w:hAnsi="仿宋_GB2312" w:cs="仿宋_GB2312" w:eastAsia="仿宋_GB2312"/>
                      <w:sz w:val="24"/>
                    </w:rPr>
                    <w:t>2.2.1 具备环冲击波源锥形运动 B 超探头定位装置，电子自动测距，数字自动显示功能。</w:t>
                  </w:r>
                </w:p>
                <w:p>
                  <w:pPr>
                    <w:pStyle w:val="null3"/>
                    <w:spacing w:before="150" w:after="75"/>
                    <w:ind w:left="105"/>
                    <w:jc w:val="both"/>
                  </w:pPr>
                  <w:r>
                    <w:rPr>
                      <w:rFonts w:ascii="仿宋_GB2312" w:hAnsi="仿宋_GB2312" w:cs="仿宋_GB2312" w:eastAsia="仿宋_GB2312"/>
                      <w:sz w:val="24"/>
                    </w:rPr>
                    <w:t>2.2.2 探头能对焦点作直线和环形运动。</w:t>
                  </w:r>
                </w:p>
                <w:p>
                  <w:pPr>
                    <w:pStyle w:val="null3"/>
                    <w:spacing w:before="150" w:after="75"/>
                    <w:ind w:left="105"/>
                    <w:jc w:val="both"/>
                  </w:pPr>
                  <w:r>
                    <w:rPr>
                      <w:rFonts w:ascii="仿宋_GB2312" w:hAnsi="仿宋_GB2312" w:cs="仿宋_GB2312" w:eastAsia="仿宋_GB2312"/>
                      <w:sz w:val="24"/>
                    </w:rPr>
                    <w:t>2.2.3 探头表面与第二焦点测距误差≤2mm。</w:t>
                  </w:r>
                </w:p>
                <w:p>
                  <w:pPr>
                    <w:pStyle w:val="null3"/>
                    <w:spacing w:before="150" w:after="75"/>
                    <w:ind w:left="105"/>
                    <w:jc w:val="both"/>
                  </w:pPr>
                  <w:r>
                    <w:rPr>
                      <w:rFonts w:ascii="仿宋_GB2312" w:hAnsi="仿宋_GB2312" w:cs="仿宋_GB2312" w:eastAsia="仿宋_GB2312"/>
                      <w:sz w:val="24"/>
                    </w:rPr>
                    <w:t>2.2.4 电动探头伸缩行程：25mm～125mm。</w:t>
                  </w:r>
                </w:p>
                <w:p>
                  <w:pPr>
                    <w:pStyle w:val="null3"/>
                    <w:spacing w:before="150" w:after="75"/>
                    <w:ind w:left="105"/>
                    <w:jc w:val="both"/>
                  </w:pPr>
                  <w:r>
                    <w:rPr>
                      <w:rFonts w:ascii="仿宋_GB2312" w:hAnsi="仿宋_GB2312" w:cs="仿宋_GB2312" w:eastAsia="仿宋_GB2312"/>
                      <w:sz w:val="24"/>
                    </w:rPr>
                    <w:t>2.2.5 小 C 臂（带冲击波源）可上、下转。</w:t>
                  </w:r>
                </w:p>
                <w:p>
                  <w:pPr>
                    <w:pStyle w:val="null3"/>
                    <w:spacing w:before="150" w:after="75"/>
                    <w:ind w:left="105"/>
                    <w:jc w:val="both"/>
                  </w:pPr>
                  <w:r>
                    <w:rPr>
                      <w:rFonts w:ascii="仿宋_GB2312" w:hAnsi="仿宋_GB2312" w:cs="仿宋_GB2312" w:eastAsia="仿宋_GB2312"/>
                      <w:sz w:val="24"/>
                    </w:rPr>
                    <w:t>3 操作控制系统</w:t>
                  </w:r>
                </w:p>
                <w:p>
                  <w:pPr>
                    <w:pStyle w:val="null3"/>
                    <w:spacing w:before="150" w:after="75"/>
                    <w:ind w:left="105"/>
                    <w:jc w:val="both"/>
                  </w:pPr>
                  <w:r>
                    <w:rPr>
                      <w:rFonts w:ascii="仿宋_GB2312" w:hAnsi="仿宋_GB2312" w:cs="仿宋_GB2312" w:eastAsia="仿宋_GB2312"/>
                      <w:sz w:val="24"/>
                    </w:rPr>
                    <w:t>3.2 模块化设计，冲击波次数可预设。</w:t>
                  </w:r>
                </w:p>
                <w:p>
                  <w:pPr>
                    <w:pStyle w:val="null3"/>
                    <w:spacing w:before="150" w:after="75"/>
                    <w:ind w:left="105"/>
                    <w:jc w:val="both"/>
                  </w:pPr>
                  <w:r>
                    <w:rPr>
                      <w:rFonts w:ascii="仿宋_GB2312" w:hAnsi="仿宋_GB2312" w:cs="仿宋_GB2312" w:eastAsia="仿宋_GB2312"/>
                      <w:sz w:val="24"/>
                    </w:rPr>
                    <w:t>3.3 碎石能量可无级调节，碎石放电频率可调整。</w:t>
                  </w:r>
                </w:p>
                <w:p>
                  <w:pPr>
                    <w:pStyle w:val="null3"/>
                    <w:spacing w:before="150" w:after="75"/>
                    <w:ind w:left="105"/>
                    <w:jc w:val="both"/>
                  </w:pPr>
                  <w:r>
                    <w:rPr>
                      <w:rFonts w:ascii="仿宋_GB2312" w:hAnsi="仿宋_GB2312" w:cs="仿宋_GB2312" w:eastAsia="仿宋_GB2312"/>
                      <w:sz w:val="24"/>
                    </w:rPr>
                    <w:t>4 人工智能手术导航系统</w:t>
                  </w:r>
                </w:p>
                <w:p>
                  <w:pPr>
                    <w:pStyle w:val="null3"/>
                    <w:spacing w:before="150" w:after="75"/>
                    <w:ind w:left="105"/>
                    <w:jc w:val="both"/>
                  </w:pPr>
                  <w:r>
                    <w:rPr>
                      <w:rFonts w:ascii="仿宋_GB2312" w:hAnsi="仿宋_GB2312" w:cs="仿宋_GB2312" w:eastAsia="仿宋_GB2312"/>
                      <w:sz w:val="24"/>
                    </w:rPr>
                    <w:t>4.2 X 光定位碎石机术前智能导航</w:t>
                  </w:r>
                </w:p>
                <w:p>
                  <w:pPr>
                    <w:pStyle w:val="null3"/>
                    <w:spacing w:before="150" w:after="75"/>
                    <w:ind w:left="105"/>
                    <w:jc w:val="both"/>
                  </w:pPr>
                  <w:r>
                    <w:rPr>
                      <w:rFonts w:ascii="仿宋_GB2312" w:hAnsi="仿宋_GB2312" w:cs="仿宋_GB2312" w:eastAsia="仿宋_GB2312"/>
                      <w:sz w:val="24"/>
                    </w:rPr>
                    <w:t>4.2.1 支持半自动和全自动导航两种模式。</w:t>
                  </w:r>
                </w:p>
                <w:p>
                  <w:pPr>
                    <w:pStyle w:val="null3"/>
                    <w:spacing w:before="150" w:after="75"/>
                    <w:ind w:left="105"/>
                    <w:jc w:val="both"/>
                  </w:pPr>
                  <w:r>
                    <w:rPr>
                      <w:rFonts w:ascii="仿宋_GB2312" w:hAnsi="仿宋_GB2312" w:cs="仿宋_GB2312" w:eastAsia="仿宋_GB2312"/>
                      <w:sz w:val="24"/>
                    </w:rPr>
                    <w:t>4.2.2 全自动导航，医生需选取结石初始位置，系统自动完成水平及垂直方向的导航。</w:t>
                  </w:r>
                </w:p>
                <w:p>
                  <w:pPr>
                    <w:pStyle w:val="null3"/>
                    <w:spacing w:before="150" w:after="75"/>
                    <w:ind w:left="105"/>
                    <w:jc w:val="both"/>
                  </w:pPr>
                  <w:r>
                    <w:rPr>
                      <w:rFonts w:ascii="仿宋_GB2312" w:hAnsi="仿宋_GB2312" w:cs="仿宋_GB2312" w:eastAsia="仿宋_GB2312"/>
                      <w:sz w:val="24"/>
                    </w:rPr>
                    <w:t>4.2.3 所有结石都可过 X 光碎石机术前智能导航系统完成定位。</w:t>
                  </w:r>
                </w:p>
                <w:p>
                  <w:pPr>
                    <w:pStyle w:val="null3"/>
                    <w:spacing w:before="150" w:after="75"/>
                    <w:ind w:left="105"/>
                    <w:jc w:val="both"/>
                  </w:pPr>
                  <w:r>
                    <w:rPr>
                      <w:rFonts w:ascii="仿宋_GB2312" w:hAnsi="仿宋_GB2312" w:cs="仿宋_GB2312" w:eastAsia="仿宋_GB2312"/>
                      <w:sz w:val="24"/>
                    </w:rPr>
                    <w:t>5 治疗床与主机</w:t>
                  </w:r>
                </w:p>
                <w:p>
                  <w:pPr>
                    <w:pStyle w:val="null3"/>
                    <w:spacing w:before="150" w:after="75"/>
                    <w:ind w:left="105"/>
                    <w:jc w:val="both"/>
                  </w:pPr>
                  <w:r>
                    <w:rPr>
                      <w:rFonts w:ascii="仿宋_GB2312" w:hAnsi="仿宋_GB2312" w:cs="仿宋_GB2312" w:eastAsia="仿宋_GB2312"/>
                      <w:sz w:val="24"/>
                    </w:rPr>
                    <w:t>5.1 治疗床及主机一体化设计，机械调节精度≤ 1mm。</w:t>
                  </w:r>
                </w:p>
                <w:p>
                  <w:pPr>
                    <w:pStyle w:val="null3"/>
                    <w:spacing w:before="150" w:after="75"/>
                    <w:ind w:left="105"/>
                    <w:jc w:val="both"/>
                  </w:pPr>
                  <w:r>
                    <w:rPr>
                      <w:rFonts w:ascii="仿宋_GB2312" w:hAnsi="仿宋_GB2312" w:cs="仿宋_GB2312" w:eastAsia="仿宋_GB2312"/>
                      <w:sz w:val="24"/>
                    </w:rPr>
                    <w:t>5.2 治疗床可进行 X、Y、Z 三维六向运动：治疗床的升降运动范围≥140mm，横向运动范围≥100mm，纵向移动范围≥100mm。</w:t>
                  </w:r>
                </w:p>
                <w:p>
                  <w:pPr>
                    <w:pStyle w:val="null3"/>
                    <w:spacing w:before="150" w:after="75"/>
                    <w:ind w:left="105"/>
                    <w:jc w:val="both"/>
                  </w:pPr>
                  <w:r>
                    <w:rPr>
                      <w:rFonts w:ascii="仿宋_GB2312" w:hAnsi="仿宋_GB2312" w:cs="仿宋_GB2312" w:eastAsia="仿宋_GB2312"/>
                      <w:sz w:val="24"/>
                    </w:rPr>
                    <w:t>5.3 治疗床载重≥135Kg。</w:t>
                  </w:r>
                </w:p>
                <w:p>
                  <w:pPr>
                    <w:pStyle w:val="null3"/>
                    <w:spacing w:before="150" w:after="75"/>
                    <w:ind w:left="105"/>
                    <w:jc w:val="both"/>
                  </w:pPr>
                  <w:r>
                    <w:rPr>
                      <w:rFonts w:ascii="仿宋_GB2312" w:hAnsi="仿宋_GB2312" w:cs="仿宋_GB2312" w:eastAsia="仿宋_GB2312"/>
                      <w:sz w:val="24"/>
                    </w:rPr>
                    <w:t>5.4 大 C 臂转动角度范围 ≥50°。</w:t>
                  </w:r>
                </w:p>
                <w:p>
                  <w:pPr>
                    <w:pStyle w:val="null3"/>
                    <w:spacing w:before="150" w:after="75"/>
                    <w:ind w:left="105"/>
                    <w:jc w:val="both"/>
                  </w:pPr>
                  <w:r>
                    <w:rPr>
                      <w:rFonts w:ascii="仿宋_GB2312" w:hAnsi="仿宋_GB2312" w:cs="仿宋_GB2312" w:eastAsia="仿宋_GB2312"/>
                      <w:sz w:val="24"/>
                    </w:rPr>
                    <w:t>5.5 小 C 臂转动角度范围≥180°。</w:t>
                  </w:r>
                </w:p>
                <w:p>
                  <w:pPr>
                    <w:pStyle w:val="null3"/>
                    <w:spacing w:before="150" w:after="75"/>
                    <w:ind w:left="105"/>
                    <w:jc w:val="both"/>
                  </w:pPr>
                  <w:r>
                    <w:rPr>
                      <w:rFonts w:ascii="仿宋_GB2312" w:hAnsi="仿宋_GB2312" w:cs="仿宋_GB2312" w:eastAsia="仿宋_GB2312"/>
                      <w:sz w:val="24"/>
                    </w:rPr>
                    <w:t>5.6 小 C 臂圆弧角度范围≥25°</w:t>
                  </w:r>
                </w:p>
              </w:tc>
            </w:tr>
            <w:tr>
              <w:tc>
                <w:tcPr>
                  <w:tcW w:type="dxa" w:w="275"/>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2</w:t>
                  </w:r>
                </w:p>
              </w:tc>
              <w:tc>
                <w:tcPr>
                  <w:tcW w:type="dxa" w:w="446"/>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jc w:val="center"/>
                  </w:pPr>
                  <w:r>
                    <w:rPr>
                      <w:rFonts w:ascii="仿宋_GB2312" w:hAnsi="仿宋_GB2312" w:cs="仿宋_GB2312" w:eastAsia="仿宋_GB2312"/>
                      <w:sz w:val="24"/>
                    </w:rPr>
                    <w:t>配置需求</w:t>
                  </w:r>
                </w:p>
              </w:tc>
              <w:tc>
                <w:tcPr>
                  <w:tcW w:type="dxa" w:w="1833"/>
                  <w:tcBorders>
                    <w:top w:val="none" w:color="000000" w:sz="4"/>
                    <w:left w:val="single" w:color="808080" w:sz="4"/>
                    <w:bottom w:val="single" w:color="808080" w:sz="4"/>
                    <w:right w:val="single" w:color="808080" w:sz="4"/>
                  </w:tcBorders>
                  <w:tcMar>
                    <w:top w:type="dxa" w:w="120"/>
                    <w:left w:type="dxa" w:w="105"/>
                    <w:bottom w:type="dxa" w:w="120"/>
                    <w:right w:type="dxa" w:w="105"/>
                  </w:tcMar>
                  <w:vAlign w:val="top"/>
                </w:tcPr>
                <w:p>
                  <w:pPr>
                    <w:pStyle w:val="null3"/>
                    <w:spacing w:before="150" w:after="75"/>
                    <w:ind w:left="105"/>
                    <w:jc w:val="both"/>
                  </w:pPr>
                  <w:r>
                    <w:rPr>
                      <w:rFonts w:ascii="仿宋_GB2312" w:hAnsi="仿宋_GB2312" w:cs="仿宋_GB2312" w:eastAsia="仿宋_GB2312"/>
                      <w:sz w:val="24"/>
                    </w:rPr>
                    <w:t>主机治疗床</w:t>
                  </w:r>
                  <w:r>
                    <w:rPr>
                      <w:rFonts w:ascii="仿宋_GB2312" w:hAnsi="仿宋_GB2312" w:cs="仿宋_GB2312" w:eastAsia="仿宋_GB2312"/>
                      <w:sz w:val="24"/>
                    </w:rPr>
                    <w:t xml:space="preserve"> 1 台</w:t>
                  </w:r>
                </w:p>
                <w:p>
                  <w:pPr>
                    <w:pStyle w:val="null3"/>
                    <w:spacing w:before="150" w:after="75"/>
                    <w:ind w:left="105"/>
                    <w:jc w:val="both"/>
                  </w:pPr>
                  <w:r>
                    <w:rPr>
                      <w:rFonts w:ascii="仿宋_GB2312" w:hAnsi="仿宋_GB2312" w:cs="仿宋_GB2312" w:eastAsia="仿宋_GB2312"/>
                      <w:sz w:val="24"/>
                    </w:rPr>
                    <w:t>电气柜</w:t>
                  </w:r>
                  <w:r>
                    <w:rPr>
                      <w:rFonts w:ascii="仿宋_GB2312" w:hAnsi="仿宋_GB2312" w:cs="仿宋_GB2312" w:eastAsia="仿宋_GB2312"/>
                      <w:sz w:val="24"/>
                    </w:rPr>
                    <w:t xml:space="preserve"> 1 台</w:t>
                  </w:r>
                </w:p>
                <w:p>
                  <w:pPr>
                    <w:pStyle w:val="null3"/>
                    <w:spacing w:before="150" w:after="75"/>
                    <w:ind w:left="105"/>
                    <w:jc w:val="both"/>
                  </w:pPr>
                  <w:r>
                    <w:rPr>
                      <w:rFonts w:ascii="仿宋_GB2312" w:hAnsi="仿宋_GB2312" w:cs="仿宋_GB2312" w:eastAsia="仿宋_GB2312"/>
                      <w:sz w:val="24"/>
                    </w:rPr>
                    <w:t>隔室控制台</w:t>
                  </w:r>
                  <w:r>
                    <w:rPr>
                      <w:rFonts w:ascii="仿宋_GB2312" w:hAnsi="仿宋_GB2312" w:cs="仿宋_GB2312" w:eastAsia="仿宋_GB2312"/>
                      <w:sz w:val="24"/>
                    </w:rPr>
                    <w:t xml:space="preserve"> 1 台</w:t>
                  </w:r>
                </w:p>
                <w:p>
                  <w:pPr>
                    <w:pStyle w:val="null3"/>
                    <w:spacing w:before="150" w:after="75"/>
                    <w:ind w:left="105"/>
                    <w:jc w:val="both"/>
                  </w:pPr>
                  <w:r>
                    <w:rPr>
                      <w:rFonts w:ascii="仿宋_GB2312" w:hAnsi="仿宋_GB2312" w:cs="仿宋_GB2312" w:eastAsia="仿宋_GB2312"/>
                      <w:sz w:val="24"/>
                    </w:rPr>
                    <w:t>床旁控制盒</w:t>
                  </w:r>
                  <w:r>
                    <w:rPr>
                      <w:rFonts w:ascii="仿宋_GB2312" w:hAnsi="仿宋_GB2312" w:cs="仿宋_GB2312" w:eastAsia="仿宋_GB2312"/>
                      <w:sz w:val="24"/>
                    </w:rPr>
                    <w:t xml:space="preserve"> 1 个</w:t>
                  </w:r>
                </w:p>
                <w:p>
                  <w:pPr>
                    <w:pStyle w:val="null3"/>
                    <w:spacing w:before="150" w:after="75"/>
                    <w:ind w:left="105"/>
                    <w:jc w:val="both"/>
                  </w:pPr>
                  <w:r>
                    <w:rPr>
                      <w:rFonts w:ascii="仿宋_GB2312" w:hAnsi="仿宋_GB2312" w:cs="仿宋_GB2312" w:eastAsia="仿宋_GB2312"/>
                      <w:sz w:val="24"/>
                    </w:rPr>
                    <w:t>冲击波源</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电容箱</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冲击波高压发生器</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水处理系统</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X线高压发生器组合球管 1 套</w:t>
                  </w:r>
                </w:p>
                <w:p>
                  <w:pPr>
                    <w:pStyle w:val="null3"/>
                    <w:spacing w:before="150" w:after="75"/>
                    <w:ind w:left="105"/>
                    <w:jc w:val="both"/>
                  </w:pPr>
                  <w:r>
                    <w:rPr>
                      <w:rFonts w:ascii="仿宋_GB2312" w:hAnsi="仿宋_GB2312" w:cs="仿宋_GB2312" w:eastAsia="仿宋_GB2312"/>
                      <w:sz w:val="24"/>
                    </w:rPr>
                    <w:t>影像摄像机</w:t>
                  </w:r>
                  <w:r>
                    <w:rPr>
                      <w:rFonts w:ascii="仿宋_GB2312" w:hAnsi="仿宋_GB2312" w:cs="仿宋_GB2312" w:eastAsia="仿宋_GB2312"/>
                      <w:sz w:val="24"/>
                    </w:rPr>
                    <w:t xml:space="preserve"> 1 台</w:t>
                  </w:r>
                </w:p>
                <w:p>
                  <w:pPr>
                    <w:pStyle w:val="null3"/>
                    <w:spacing w:before="150" w:after="75"/>
                    <w:ind w:left="105"/>
                    <w:jc w:val="both"/>
                  </w:pPr>
                  <w:r>
                    <w:rPr>
                      <w:rFonts w:ascii="仿宋_GB2312" w:hAnsi="仿宋_GB2312" w:cs="仿宋_GB2312" w:eastAsia="仿宋_GB2312"/>
                      <w:sz w:val="24"/>
                    </w:rPr>
                    <w:t>医用</w:t>
                  </w:r>
                  <w:r>
                    <w:rPr>
                      <w:rFonts w:ascii="仿宋_GB2312" w:hAnsi="仿宋_GB2312" w:cs="仿宋_GB2312" w:eastAsia="仿宋_GB2312"/>
                      <w:sz w:val="24"/>
                    </w:rPr>
                    <w:t>X射线影像增强器 1 台</w:t>
                  </w:r>
                </w:p>
                <w:p>
                  <w:pPr>
                    <w:pStyle w:val="null3"/>
                    <w:spacing w:before="150" w:after="75"/>
                    <w:ind w:left="105"/>
                    <w:jc w:val="both"/>
                  </w:pPr>
                  <w:r>
                    <w:rPr>
                      <w:rFonts w:ascii="仿宋_GB2312" w:hAnsi="仿宋_GB2312" w:cs="仿宋_GB2312" w:eastAsia="仿宋_GB2312"/>
                      <w:sz w:val="24"/>
                    </w:rPr>
                    <w:t>影像监视器高清医用显示器</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病例管理系统</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智能导航系统</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B超定位装置 1 套</w:t>
                  </w:r>
                </w:p>
                <w:p>
                  <w:pPr>
                    <w:pStyle w:val="null3"/>
                    <w:spacing w:before="150" w:after="75"/>
                    <w:ind w:left="105"/>
                    <w:jc w:val="both"/>
                  </w:pPr>
                  <w:r>
                    <w:rPr>
                      <w:rFonts w:ascii="仿宋_GB2312" w:hAnsi="仿宋_GB2312" w:cs="仿宋_GB2312" w:eastAsia="仿宋_GB2312"/>
                      <w:sz w:val="24"/>
                    </w:rPr>
                    <w:t>压腹带</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硅胶水囊</w:t>
                  </w:r>
                  <w:r>
                    <w:rPr>
                      <w:rFonts w:ascii="仿宋_GB2312" w:hAnsi="仿宋_GB2312" w:cs="仿宋_GB2312" w:eastAsia="仿宋_GB2312"/>
                      <w:sz w:val="24"/>
                    </w:rPr>
                    <w:t xml:space="preserve"> 3 个</w:t>
                  </w:r>
                </w:p>
                <w:p>
                  <w:pPr>
                    <w:pStyle w:val="null3"/>
                    <w:spacing w:before="150" w:after="75"/>
                    <w:ind w:left="105"/>
                    <w:jc w:val="both"/>
                  </w:pPr>
                  <w:r>
                    <w:rPr>
                      <w:rFonts w:ascii="仿宋_GB2312" w:hAnsi="仿宋_GB2312" w:cs="仿宋_GB2312" w:eastAsia="仿宋_GB2312"/>
                      <w:sz w:val="24"/>
                    </w:rPr>
                    <w:t>工具箱</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对讲系统</w:t>
                  </w:r>
                  <w:r>
                    <w:rPr>
                      <w:rFonts w:ascii="仿宋_GB2312" w:hAnsi="仿宋_GB2312" w:cs="仿宋_GB2312" w:eastAsia="仿宋_GB2312"/>
                      <w:sz w:val="24"/>
                    </w:rPr>
                    <w:t xml:space="preserve"> 1 套</w:t>
                  </w:r>
                </w:p>
                <w:p>
                  <w:pPr>
                    <w:pStyle w:val="null3"/>
                    <w:spacing w:before="150" w:after="75"/>
                    <w:ind w:left="105"/>
                    <w:jc w:val="both"/>
                  </w:pPr>
                  <w:r>
                    <w:rPr>
                      <w:rFonts w:ascii="仿宋_GB2312" w:hAnsi="仿宋_GB2312" w:cs="仿宋_GB2312" w:eastAsia="仿宋_GB2312"/>
                      <w:sz w:val="24"/>
                    </w:rPr>
                    <w:t>专业碎石导航定位</w:t>
                  </w:r>
                  <w:r>
                    <w:rPr>
                      <w:rFonts w:ascii="仿宋_GB2312" w:hAnsi="仿宋_GB2312" w:cs="仿宋_GB2312" w:eastAsia="仿宋_GB2312"/>
                      <w:sz w:val="24"/>
                    </w:rPr>
                    <w:t>B超机 1 台</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分期付款 第一笔 所有货物到达甲方指定地点，安装、调试完毕并验收合格后。甲方无息支付 给乙方合同总价款的80%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最后一笔 验收合格之日起满6个月，甲方无息支付给乙方剩余合同总价的20%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分期付款 第一笔 所有货物到达甲方指定地点，安装、调试完毕并验收合格后。甲方无息支付 给乙方合同总价款的80%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最后一笔 验收合格之日起满6个月，甲方无息支付给乙方合同剩余价款的20%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分期付款 第一笔 所有货物到达甲方指定地点，安装、调试完毕并验收合格后。甲方无息支付给乙方合同总价款的80%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最后一笔 验收合格之日起满6个月，甲方无息支付给乙方合同剩余价款的20%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分期付款 第一笔 所有货物到达甲方指定地点，安装、调试完毕并验收合格后。甲方无息支付给乙方合同总价款的80%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 xml:space="preserve">最后一笔 验收合格之日起满6个月，甲方无息支付给乙方合同剩余价款的20%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分期付款 第一笔 所有货物到达甲方指定地点，安装、调试完毕并验收合格后。甲方无息支付给乙方合同总价款的80%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最后一笔 验收合格之日起满6个月，甲方无息支付给乙方合同剩余价款的20%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分期付款 第一笔 所有货物到达甲方指定地点，安装、调试完毕并验收合格后。甲方无息支付给乙方合同总价款的80%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最后一笔 验收合格之日起满6个月，甲方无息支付给乙方合同剩余价款的20%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（1）合同设备安装完成后30个工作日内进行验收，验收时应由甲方设备科、使用科室和相 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 承担。 （2）设备若有国家标准按照国家标准验收，若无国家标准按行业标准验收，为原制造商制造的全新产品、整机无污 染，无侵权行为，表面无划损，无任何缺陷隐患,在中国境内可依常规安全合法使用。验收时如发现所交付的设备有短缺、次 品，损坏或其他不符合本合同规定之情形者，甲方应做出详尽的现场记录，或由甲乙双方签署备忘录。此现场记录或备忘录可 用作补充、缺失和更换损坏部件的有效证据。由此产生的有关费用由乙方承担。 （3）如果合同设备运输和安装过程中因事故 造成货物短缺、损坏，乙方应及时安排换装，以保证合同设备安装的成功完成。换货的相关费用由乙方承担。 （4）进口产品 必须具备原产地证明和商检局的检验证明及合法进货渠道证明。 （5）货物为原厂商未启封全新包装, 出具出厂合格证,序列 号、包装箱号与出厂批号一致,并可追索查阅。所有随设备的附件必须齐全。 （6）乙方应将关键主机设备的用户手册、保修 手册、有关单证资料及配备件、随机工具等交付给甲方,使用操作及安全须知等重要资料应附有中文说明。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（1）合同设备安装完成后30个工作日内进行验收，验收时应由甲方设备科、使用科室和相 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 承担。 （2）设备若有国家标准按照国家标准验收，若无国家标准按行业标准验收，为原制造商制造的全新产品、整机无污 染，无侵权行为，表面无划损，无任何缺陷隐患,在中国境内可依常规安全合法使用。验收时如发现所交付的设备有短缺、次 品，损坏或其他不符合本合同规定之情形者，甲方应做出详尽的现场记录，或由甲乙双方签署备忘录。此现场记录或备忘录可 用作补充、缺失和更换损坏部件的有效证据。由此产生的有关费用由乙方承担。 （3）如果合同设备运输和安装过程中因事故 造成货物短缺、损坏，乙方应及时安排换装，以保证合同设备安装的成功完成。换货的相关费用由乙方承担。 （4）进口产品 必须具备原产地证明和商检局的检验证明及合法进货渠道证明。 （5）货物为原厂商未启封全新包装, 出具出厂合格证,序列 号、包装箱号与出厂批号一致,并可追索查阅。所有随设备的附件必须齐全。 （6）乙方应将关键主机设备的用户手册、保修 手册、有关单证资料及配备件、随机工具等交付给甲方,使用操作及安全须知等重要资料应附有中文说明。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因货物质量问题发生争议时,由本地质量技术监督部门鉴定，因此产生的一切费用均由乙方承担。 （2）设备若有国家标准按照国家标准验收，若无国家标准按行业标准验收，为原制造商制造的全新产品、整机无污染，无侵权行为，表面无划损，无任何缺陷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（6）乙方应将关键主机设备的用户手册、保修手册、有关单证资料及配备件、随机工具等交付给甲方,使用操作及安全须知等重要资料应附有中文说明。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 承担。 （2）设备若有国家标准按照国家标准验收，若无国家标准按行业标准验收，为原制造商制造的全新产品、整机无污染，无侵权行为，表面无划损，无任何缺陷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（6）乙方应将关键主机设备的用户手册、保修手册、有关单证资料及配备件、随机工具等交付给甲方,使用操作及安全须知等重要资料应附有中文说明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因货物质量问题发生争议时,由本地质量技术监督部门鉴定，因此产生的一切费用均由乙方承担。 （2）设备若有国家标准按照国家标准验收，若无国家标准按行业标准验收，为原制造商制造的全新产品、整机无污染，无侵权行为，表面无划损，无任何缺陷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（6）乙方应将关键主机设备的用户手册、保修手册、有关单证资料及配备件、随机工具等交付给甲方,使用操作及安全须知等重要资料应附有中文说明。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因货物质量问题发生争议时,由本地质量技术监督部门鉴定，因此产生的一切费用均由乙方承担。 （2）设备若有国家标准按照国家标准验收，若无国家标准按行业标准验收，为原制造商制造的全新产品、整机无污染，无侵权行为，表面无划损，无任何缺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 手册、有关单证资料及配备件、随机工具等交付给甲方,使用操作及安全须知等重要资料应附有中文说明。</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交货时设备生产日期:国产产品≤6个月，进口产品≤9个月，整机质保≥2年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交货时设备生产日期:国产产品≤6个月，进口产品≤9个月，整机质保≥2年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交货时设备生产日期:国产产品≤6个月，进口产品≤9个月，整机质保≥2年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国产产品≤6个月，进口产品≤9个月，整机质保≥2年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交货时设备生产日期:国产产品≤6个月，进口产品≤9个月，整机质保≥2年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交货时设备生产日期:国产产品≤6个月，进口产品≤9个月，整机质保≥2年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凡因本合同的签订、履行、解除、终止引起的或与本合同有关的任何争议，双方应 通过友好协商解决，协商不成时，向项目所在地人民法院提起诉讼解决。诉讼期间,双方应继续执行合同其余部分。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凡因本合同的签订、履行、解除、终止引起的或与本合同有关的任何争议，双方应 通过友好协商解决，协商不成时，向项目所在地人民法院提起诉讼解决。诉讼期间,双方应继续执行合同其余部分。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凡因本合同的签订、履行、解除、终止引起的或与本合同有关的任何争议，双方应 通过友好协商解决，协商不成时，向项目所在地人民法院提起诉讼解决。诉讼期间,双方应继续执行合同其余部分。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凡因本合同的签订、履行、解除、终止引起的或与本合同有关的任何争议，双方应 通过友好协商解决，协商不成时，向项目所在地人民法院提起诉讼解决。诉讼期间,双方应继续执行合同其余部分。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凡因本合同的签订、履行、解除、终止引起的或与本合同有关的任何争议，双方应通过友好协商解决，协商不成时，向项目所在地人民法院提起诉讼解决。诉讼期间,双方应继续执行合同其余部分。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凡因本合同的签订、履行、解除、终止引起的或与本合同有关的任何争议，双方应 通过友好协商解决，协商不成时，向项目所在地人民法院提起诉讼解决。诉讼期间,双方应继续执行合同其余部分。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1.质保期：交货时设备生产日期:国产产品≤6个月，进口产品≤9个月，整机质保≥2年； 2.如所投产品为进口产品，需提 供“进”字号注册证。 3.投标有效期：本项目投标有效期为从开标之日起90日历天。中标供应商的投标文件有效期自动延长合 同履行完毕。 4.报价说明：本次采购设备费用含税报价包含货物价值、安装调试费、国内外运杂费（含保险）、仓储保管 费、技术培训费、检测费、施工费、人工费所有费用， 以招标文件的内容和要求作为响应依据，投标人所提供的产品型号、 产地等重要信息，需要与仪器机身保持一致，因投标人原因（有且不限于型号有误、出具的净重、参数等证明有误、保税区内 税号问题等）产生的一切后果及费用由投标人自行承担； 5.因本项目使用电子招投标系统，格式无法调整，招标文件中其他 部分与本部分不一致时以本部分要求为准 。 6.在合同履行过程中，如发生合同纠纷，合同双方应按照中华人民共和国法律解 释，按照《中华人民共和国民法典》规定及合同条款约定进行处理。 7.本项目所采购的部分进口产品，已通过进口产品论 证，投标文件中接受外文资料，但主要部分仍应对应翻译成中文并附在相关外文资料后面。 8.其他要求：①为顺利推进政府 采购电子化交易平台应用工作，投标人需要在线提交所有通过电子化交易平台实施的政府采购项目的投标文件，同时，线下提 交纸质版投标文件，正本壹份、副本贰份，电子版文件两份（u盘储存）(标明投标人名称，密封递交)。若线上电子投标文件 与纸质投标文件不一致的，以线上电子投标文件为准；若正本和副本不符，以正本为准。②线下递交文件截止时间:详见本项 目招标公告文件递交截止时间。 8.其他未尽事宜按国家相关规定执行。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产品技术参数表 投标函 中小企业声明函 残疾人福利性单位声明函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产品技术参数表 投标函 中小企业声明函 残疾人福利性单位声明函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商务应答表 投标文件封面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商务应答表 投标文件封面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商务应答表 投标文件封面 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商务应答表 投标文件封面 投标人应提交的相关资格证明材料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中小企业声明函 商务应答表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 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 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 许可证（或医疗器械经营备案凭证）与医疗器械注册证。 投标人为代理商或经销商的须提供有效的 医疗器械经营许可证（或医疗器械经营备案凭证），且同时须提供投标产品的医疗器械生产许可证( 或医疗器械生产备案凭证)与医疗器械注册证。 若投标产品是进口产品的，须提供完整的授权链证明 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开标一览表 投标函 商务应答表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 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 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 许可证（或医疗器械经营备案凭证）与医疗器械注册证。 投标人为代理商或经销商的须提供有效的 医疗器械经营许可证（或医疗器械经营备案凭证），且同时须提供投标产品的医疗器械生产许可证( 或医疗器械生产备案凭证)与医疗器械注册证。 若投标产品是进口产品的，须提供完整的授权链证明 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 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 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 许可证（或医疗器械经营备案凭证）与医疗器械注册证。 投标人为代理商或经销商的须提供有效的 医疗器械经营许可证（或医疗器械经营备案凭证），且同时须提供投标产品的医疗器械生产许可证( 或医疗器械生产备案凭证)与医疗器械注册证。 若投标产品是进口产品的，须提供完整的授权链证明 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 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 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 许可证（或医疗器械经营备案凭证）与医疗器械注册证。 投标人为代理商或经销商的须提供有效的 医疗器械经营许可证（或医疗器械经营备案凭证），且同时须提供投标产品的医疗器械生产许可证( 或医疗器械生产备案凭证)与医疗器械注册证。 若投标产品是进口产品的，须提供完整的授权链证明 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 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 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 许可证（或医疗器械经营备案凭证）与医疗器械注册证。 投标人为代理商或经销商的须提供有效的 医疗器械经营许可证（或医疗器械经营备案凭证），且同时须提供投标产品的医疗器械生产许可证( 或医疗器械生产备案凭证)与医疗器械注册证。 若投标产品是进口产品的，须提供完整的授权链证明 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 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 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 许可证（或医疗器械经营备案凭证）与医疗器械注册证。 投标人为代理商或经销商的须提供有效的 医疗器械经营许可证（或医疗器械经营备案凭证），且同时须提供投标产品的医疗器械生产许可证( 或医疗器械生产备案凭证)与医疗器械注册证。 若投标产品是进口产品的，须提供完整的授权链证明 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商务应答表 投标文件封面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30分；★号项参数为实质性响应核心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 备的可 靠性、 稳定性 及技术 上的先 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 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项目组织实施计划完整可行，资金等保障措施可靠，能够保证按期供货，具有明确的项目组织机构及实施方案，评标委员会从以下方面进行比较后赋分。（0-6 分） （1）备货、供货进度及保证措施（0-2分） （2）拟投入本项目的人员安排及责任制度（0-2分） （3）产品安装、检测、调试等方面保证措施（0-2分）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 务方案</w:t>
            </w:r>
          </w:p>
        </w:tc>
        <w:tc>
          <w:tcPr>
            <w:tcW w:type="dxa" w:w="2492"/>
          </w:tcPr>
          <w:p>
            <w:pPr>
              <w:pStyle w:val="null3"/>
            </w:pPr>
            <w:r>
              <w:rPr>
                <w:rFonts w:ascii="仿宋_GB2312" w:hAnsi="仿宋_GB2312" w:cs="仿宋_GB2312" w:eastAsia="仿宋_GB2312"/>
              </w:rPr>
              <w:t>供应商所投产品参数须具备原厂服务承诺函， 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自2023年1月以来（以合同签订时间为准），提供供应商所投核心产品同品牌、同型号供货业绩的，每提供一套完整业绩得1分，满分3分。 注：1、此处业绩系指产品业绩，不限合同签订主体。 2、响应文件中提供合同扫描件或影印件，如合同中无法体现签订时间、 产品品牌、型号等相关信息的， 须同时另附业主证明材料扫描件或影印件，否则不得分。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 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30分；★号项参数为实质性响应核心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投标设备的可靠性、 稳定性 及技术 上的先进性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 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项目组织实施计划完整可行，资金等保障措施可靠，能够保证按期供货，具有明确的项目组织机构及实施方案，评标委员会从以下方面进行比较后赋分。（0-6 分） （1）备货、供货进度及保证措施（0-2分） （2）拟投入本项目的人员安排及责任制度（0-2分） （3）产品安装、检测、调试等方面保证措施（0-2分）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 务方案</w:t>
            </w:r>
          </w:p>
        </w:tc>
        <w:tc>
          <w:tcPr>
            <w:tcW w:type="dxa" w:w="2492"/>
          </w:tcPr>
          <w:p>
            <w:pPr>
              <w:pStyle w:val="null3"/>
            </w:pPr>
            <w:r>
              <w:rPr>
                <w:rFonts w:ascii="仿宋_GB2312" w:hAnsi="仿宋_GB2312" w:cs="仿宋_GB2312" w:eastAsia="仿宋_GB2312"/>
              </w:rPr>
              <w:t>供应商所投产品参数须具备原厂服务承诺函， 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自2023年1月以来（以合同签订时间为准），提供供应商所投核心产品同品牌、同型号供货业绩的，每提供一套完整业绩得1分，满分3分。 注：1、此处业绩系指产品业绩，不限合同签订主体。 2、响应文件中提供合同扫描件或影印件，如合同中无法体现签订时间、 产品品牌、型号等相关信息的， 须同时另附业主证明材料扫描件或影印件，否则不得分。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 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30分；★号项参数为实质性响应核心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 备的可 靠性、 稳定性 及技术 上的先 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项目组织实施计划完整可行，资金等保障措施可靠，能够保证按期供货，具有明确的项目组织机构及实施方案，评标委员会从以下方面进行比较后赋分。（0-6 分） （1）备货、供货进度及保证措施（0-2分） （2）拟投入本项目的人员安排及责任制度（0-2分） （3）产品安装、检测、调试等方面保证措施（0-2分）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供应商所投产品参数须具备原厂服务承诺函， 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自2023年1月以来（以合同签订时间为准），提供供应商所投核心产品同品牌、同型号供货业绩的，每提供一套完整业绩得1分，满分3分。 注：1、此处业绩系指产品业绩，不限合同签订主体。 2、响应文件中提供合同扫描件或影印件，如合同中无法体现签订时间、 产品品牌、型号等相关信息的， 须同时另附业主证明材料扫描件或影印件，否则不得分。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30分；★号项参数为实质性响应核心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 备的可 靠性、 稳定性 及技术 上的先 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 施方案，评标委员会从以下方面进行比较后赋分。（0-6 分） （1）备货、供货进度及保证措施（0-2 分） （2）拟投入本项目的人员安排及责任制度（0-2分） （3）产品安装、检测、调试等方面保证措 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所投产品参数须具备原厂服务承诺函，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 提供一套完整业绩得1分，满分3分。 注：1、此处业绩系指产品业绩，不限合同签订主体。 2、响应文 件中提供合同扫描件或影印件，如合同中无法体现签订时间、 产品品牌、型号等相关信息的， 须同时另 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 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30分；★号项参数为实质性响应核心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投标设备的可 靠性、 稳定性 及技术上的先 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 护、 操作条件、现代新技术的应用等方面具有技术上的先进性，并能提供生产厂家出具的、响应的功能证明材料（包括但不限于检测报告、官网截图、彩页、白皮书、说明书等相关资料）。提供材料短缺且 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 可行的质量保证承诺，保证使用单位能熟练操作维护和正常使用，根据承诺内容完整性、可行性进行打 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 施方案，评标委员会从以下方面进行比较后赋分。（0-6 分） （1）备货、供货进度及保证措施（0-2分） （2）拟投入本项目的人员安排及责任制度（0-2分） （3）产品安装、检测、调试等方面保证措施（0-2分）；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所投产品参数须具备原厂服务承诺函，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 提供一套完整业绩得1分，满分3分。 注：1、此处业绩系指产品业绩，不限合同签订主体。 2、响应文 件中提供合同扫描件或影印件，如合同中无法体现签订时间、 产品品牌、型号等相关信息的， 须同时另 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 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 价为评标基准价。）最低报价不是中标的唯一依据。因落实政府采购政策进行价格调整的，以调整后的 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30分；★号项参数为实质性响应核心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投标设备的可 靠性、 稳定性 及技术上的先 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 护、 操作条件、现代新技术的应用等方面具有技术上的先进性，并能提供生产厂家出具的、响应的功能 证明材料（包括但不限于检测报告、官网截图、彩页、白皮书、说明书等相关资料）。提供材料短缺且 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 可行的质量保证承诺，保证使用单位能熟练操作维护和正常使用，根据承诺内容完整性、可行性进行打 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 施方案，评标委员会从以下方面进行比较后赋分。（0-6 分） （1）备货、供货进度及保证措施（0-2 分） （2）拟投入本项目的人员安排及责任制度（0-2分） （3）产品安装、检测、调试等方面保证措 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所投产品参数须具备原厂服务承诺函，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 提供一套完整业绩得1分，满分3分。 注：1、此处业绩系指产品业绩，不限合同签订主体。 2、响应文 件中提供合同扫描件或影印件，如合同中无法体现签订时间、 产品品牌、型号等相关信息的， 须同时另 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 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 价为评标基准价。）最低报价不是中标的唯一依据。因落实政府采购政策进行价格调整的，以调整后的 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详见附件：商洛市中医医院医疗设备更新采购合同（20260129）.docx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