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24" w:rsidRPr="00E11AAD" w:rsidRDefault="00E11AAD" w:rsidP="00E11AAD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商洛市商州区教育和体育局学校食堂米面油定点供应商项目</w:t>
      </w:r>
      <w:r>
        <w:rPr>
          <w:rFonts w:ascii="仿宋" w:eastAsia="仿宋" w:hAnsi="仿宋" w:cs="仿宋" w:hint="eastAsia"/>
          <w:sz w:val="28"/>
          <w:szCs w:val="28"/>
        </w:rPr>
        <w:t>采购；包括商州区学校食堂约15000名学生，每年约200天所需大米、面粉、食用油定点采购及配送。</w:t>
      </w:r>
    </w:p>
    <w:sectPr w:rsidR="00DF6424" w:rsidRPr="00E11AAD" w:rsidSect="00DD54BA">
      <w:pgSz w:w="11906" w:h="16838"/>
      <w:pgMar w:top="1440" w:right="1247" w:bottom="1440" w:left="187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54BA"/>
    <w:rsid w:val="000E1E37"/>
    <w:rsid w:val="00357022"/>
    <w:rsid w:val="00B338B0"/>
    <w:rsid w:val="00CD3DB2"/>
    <w:rsid w:val="00DD54BA"/>
    <w:rsid w:val="00DF6424"/>
    <w:rsid w:val="00E11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D54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DD54BA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DD54B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2024-11-16T07:04:00Z</cp:lastPrinted>
  <dcterms:created xsi:type="dcterms:W3CDTF">2024-11-16T07:01:00Z</dcterms:created>
  <dcterms:modified xsi:type="dcterms:W3CDTF">2024-11-16T08:54:00Z</dcterms:modified>
</cp:coreProperties>
</file>