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/>
          <w:sz w:val="28"/>
          <w:szCs w:val="28"/>
          <w:lang w:val="en-US" w:eastAsia="zh-CN"/>
        </w:rPr>
        <w:t>镇安县粮食仓储及配送中心建设项目</w:t>
      </w:r>
      <w:r>
        <w:rPr>
          <w:rFonts w:hint="eastAsia" w:ascii="宋体" w:hAnsi="宋体" w:eastAsia="宋体" w:cs="宋体"/>
          <w:b w:val="0"/>
          <w:sz w:val="28"/>
          <w:szCs w:val="30"/>
          <w:lang w:val="en-US" w:eastAsia="zh-CN"/>
        </w:rPr>
        <w:t>建设内容主要包括新建综合管理用房一栋、1#平房仓一栋、2#平房仓一栋、3#平房仓一栋、成品仓库一栋、仓储罩棚一栋、机修间一栋、公共卫生间一栋、消防泵房及水池、地磅基础工程、室外工程等。本次监理费服务内容为以上工程施工过程的监理服务工作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WNkYjg1NWM1NWIyMjNjNDU5NGIzYzgzMjZkODgifQ=="/>
  </w:docVars>
  <w:rsids>
    <w:rsidRoot w:val="6A9527DB"/>
    <w:rsid w:val="6A9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2024-04-19T08:41:00Z</dcterms:created>
  <dc:creator>写意</dc:creator>
  <cp:lastModifiedBy>写意</cp:lastModifiedBy>
  <dcterms:modified xsi:type="dcterms:W3CDTF">2024-04-19T08:42:18Z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43DEFB6236EE4AB1B5427CA0EC2672D9_11</vt:lpwstr>
  </property>
</Properties>
</file>