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7D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采购需求</w:t>
      </w:r>
    </w:p>
    <w:p w14:paraId="087FC6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工程概况</w:t>
      </w:r>
    </w:p>
    <w:p w14:paraId="6B3670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施工地点：五泉镇高家村 </w:t>
      </w:r>
    </w:p>
    <w:p w14:paraId="5C9118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工程概况：建设总面积:5400㎡(1#大跨度拱棚1800㎡、2#大跨度拱棚1800㎡、3#大跨度拱棚1800㎡)，轻钢结构，单层建筑，建筑高度6.2m，宽18m，长度100m，900m围栏。</w:t>
      </w:r>
    </w:p>
    <w:p w14:paraId="0FA16A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二、编制范围</w:t>
      </w:r>
    </w:p>
    <w:p w14:paraId="22B53A5F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2024年五泉镇高家村集体经济设施樱桃示范基地建设项目包括3个大棚、喷灌工程、电气工程及900m围栏工程等全部内容。</w:t>
      </w:r>
    </w:p>
    <w:p w14:paraId="59958553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70079791">
      <w:pPr>
        <w:ind w:firstLine="4760" w:firstLineChars="1700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373E66F0"/>
    <w:rsid w:val="1F1E65DE"/>
    <w:rsid w:val="331B2AC1"/>
    <w:rsid w:val="373E66F0"/>
    <w:rsid w:val="59CE7CC7"/>
    <w:rsid w:val="5A8F3FB8"/>
    <w:rsid w:val="785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180</Characters>
  <Lines>0</Lines>
  <Paragraphs>0</Paragraphs>
  <TotalTime>1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2024-11-13T04:06:00Z</dcterms:created>
  <dc:creator>Administrator</dc:creator>
  <cp:lastModifiedBy>宋璟雯</cp:lastModifiedBy>
  <dcterms:modified xsi:type="dcterms:W3CDTF">2024-11-21T02:31:07Z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0295DDD0D41640838DD40165F850188E_13</vt:lpwstr>
  </property>
</Properties>
</file>