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08A33">
      <w:pPr>
        <w:pStyle w:val="2"/>
        <w:jc w:val="center"/>
        <w:rPr>
          <w:rFonts w:hint="eastAsia" w:ascii="宋体" w:hAnsi="宋体" w:eastAsia="宋体" w:cs="宋体"/>
          <w:sz w:val="36"/>
          <w:szCs w:val="36"/>
          <w:highlight w:val="none"/>
        </w:rPr>
      </w:pPr>
      <w:bookmarkStart w:id="0" w:name="_Toc15312"/>
      <w:r>
        <w:rPr>
          <w:rFonts w:hint="eastAsia" w:ascii="宋体" w:hAnsi="宋体" w:eastAsia="宋体" w:cs="宋体"/>
          <w:sz w:val="36"/>
          <w:szCs w:val="36"/>
          <w:highlight w:val="none"/>
        </w:rPr>
        <w:t>招标公告</w:t>
      </w:r>
      <w:bookmarkEnd w:id="0"/>
    </w:p>
    <w:p w14:paraId="5A50650D">
      <w:pPr>
        <w:keepNext w:val="0"/>
        <w:keepLines w:val="0"/>
        <w:widowControl/>
        <w:tabs>
          <w:tab w:val="left" w:pos="1152"/>
        </w:tabs>
        <w:spacing w:before="0"/>
        <w:ind w:left="0" w:firstLine="0"/>
        <w:jc w:val="left"/>
        <w:outlineLvl w:val="9"/>
        <w:rPr>
          <w:rFonts w:hint="eastAsia" w:ascii="宋体" w:hAnsi="宋体" w:eastAsia="宋体" w:cs="宋体"/>
          <w:b/>
          <w:bCs/>
          <w:color w:val="333333"/>
          <w:kern w:val="0"/>
          <w:highlight w:val="none"/>
          <w:shd w:val="clear" w:color="auto" w:fill="FFFFFF"/>
        </w:rPr>
      </w:pPr>
      <w:r>
        <w:rPr>
          <w:rFonts w:hint="eastAsia" w:ascii="宋体" w:hAnsi="宋体" w:eastAsia="宋体" w:cs="宋体"/>
          <w:b/>
          <w:bCs/>
          <w:color w:val="333333"/>
          <w:kern w:val="0"/>
          <w:highlight w:val="none"/>
          <w:shd w:val="clear" w:color="auto" w:fill="FFFFFF"/>
        </w:rPr>
        <w:t>项目概况</w:t>
      </w:r>
    </w:p>
    <w:p w14:paraId="2129CB11">
      <w:pPr>
        <w:pStyle w:val="3"/>
        <w:spacing w:before="0" w:beforeAutospacing="0" w:after="0" w:afterAutospacing="0" w:line="360" w:lineRule="auto"/>
        <w:ind w:firstLine="480" w:firstLineChars="200"/>
        <w:outlineLvl w:val="9"/>
        <w:rPr>
          <w:rFonts w:hint="eastAsia" w:ascii="宋体" w:hAnsi="宋体" w:eastAsia="宋体" w:cs="宋体"/>
          <w:b/>
          <w:color w:val="333333"/>
          <w:highlight w:val="none"/>
          <w:shd w:val="clear" w:color="auto" w:fill="FFFFFF"/>
        </w:rPr>
      </w:pPr>
      <w:r>
        <w:rPr>
          <w:rFonts w:hint="eastAsia" w:ascii="宋体" w:hAnsi="宋体" w:eastAsia="宋体" w:cs="宋体"/>
          <w:bCs/>
          <w:highlight w:val="none"/>
          <w:shd w:val="clear" w:color="auto" w:fill="FFFFFF"/>
          <w:lang w:eastAsia="zh-CN"/>
        </w:rPr>
        <w:t>西安市生态环境局西咸新区分局执法能力建设项目(一期)</w:t>
      </w:r>
      <w:r>
        <w:rPr>
          <w:rFonts w:hint="eastAsia" w:ascii="宋体" w:hAnsi="宋体" w:eastAsia="宋体" w:cs="宋体"/>
          <w:bCs/>
          <w:highlight w:val="none"/>
          <w:shd w:val="clear" w:color="auto" w:fill="FFFFFF"/>
        </w:rPr>
        <w:t>的潜在投标人应在陕西省西咸新区公共资源交易中心报名自行下载获取招标文件，并于202</w:t>
      </w:r>
      <w:r>
        <w:rPr>
          <w:rFonts w:hint="eastAsia" w:ascii="宋体" w:hAnsi="宋体" w:eastAsia="宋体" w:cs="宋体"/>
          <w:bCs/>
          <w:highlight w:val="none"/>
          <w:shd w:val="clear" w:color="auto" w:fill="FFFFFF"/>
          <w:lang w:val="en-US" w:eastAsia="zh-CN"/>
        </w:rPr>
        <w:t>4</w:t>
      </w:r>
      <w:r>
        <w:rPr>
          <w:rFonts w:hint="eastAsia" w:ascii="宋体" w:hAnsi="宋体" w:eastAsia="宋体" w:cs="宋体"/>
          <w:bCs/>
          <w:highlight w:val="none"/>
          <w:shd w:val="clear" w:color="auto" w:fill="FFFFFF"/>
        </w:rPr>
        <w:t>年</w:t>
      </w:r>
      <w:r>
        <w:rPr>
          <w:rFonts w:hint="eastAsia" w:eastAsia="宋体" w:cs="宋体"/>
          <w:bCs/>
          <w:highlight w:val="none"/>
          <w:shd w:val="clear" w:color="auto" w:fill="FFFFFF"/>
          <w:lang w:val="en-US" w:eastAsia="zh-CN"/>
        </w:rPr>
        <w:t>7</w:t>
      </w:r>
      <w:r>
        <w:rPr>
          <w:rFonts w:hint="eastAsia" w:ascii="宋体" w:hAnsi="宋体" w:eastAsia="宋体" w:cs="宋体"/>
          <w:bCs/>
          <w:highlight w:val="none"/>
          <w:shd w:val="clear" w:color="auto" w:fill="FFFFFF"/>
        </w:rPr>
        <w:t>月</w:t>
      </w:r>
      <w:r>
        <w:rPr>
          <w:rFonts w:hint="eastAsia" w:cs="宋体"/>
          <w:bCs/>
          <w:highlight w:val="none"/>
          <w:shd w:val="clear" w:color="auto" w:fill="FFFFFF"/>
          <w:lang w:val="en-US" w:eastAsia="zh-CN"/>
        </w:rPr>
        <w:t>5</w:t>
      </w:r>
      <w:r>
        <w:rPr>
          <w:rFonts w:hint="eastAsia" w:ascii="宋体" w:hAnsi="宋体" w:eastAsia="宋体" w:cs="宋体"/>
          <w:bCs/>
          <w:highlight w:val="none"/>
          <w:shd w:val="clear" w:color="auto" w:fill="FFFFFF"/>
        </w:rPr>
        <w:t>日09时30分（北京时间）前递交投标文件。</w:t>
      </w:r>
    </w:p>
    <w:p w14:paraId="18A630DC">
      <w:pPr>
        <w:pStyle w:val="3"/>
        <w:numPr>
          <w:ilvl w:val="0"/>
          <w:numId w:val="1"/>
        </w:numPr>
        <w:spacing w:before="0" w:beforeAutospacing="0" w:after="0" w:afterAutospacing="0" w:line="360" w:lineRule="auto"/>
        <w:outlineLvl w:val="9"/>
        <w:rPr>
          <w:rFonts w:hint="eastAsia" w:ascii="宋体" w:hAnsi="宋体" w:eastAsia="宋体" w:cs="宋体"/>
          <w:b/>
          <w:color w:val="333333"/>
          <w:highlight w:val="none"/>
          <w:shd w:val="clear" w:color="auto" w:fill="FFFFFF"/>
        </w:rPr>
      </w:pPr>
      <w:r>
        <w:rPr>
          <w:rFonts w:hint="eastAsia" w:ascii="宋体" w:hAnsi="宋体" w:eastAsia="宋体" w:cs="宋体"/>
          <w:b/>
          <w:color w:val="333333"/>
          <w:highlight w:val="none"/>
          <w:shd w:val="clear" w:color="auto" w:fill="FFFFFF"/>
        </w:rPr>
        <w:t>项目基本情况</w:t>
      </w:r>
    </w:p>
    <w:p w14:paraId="65C8B2CF">
      <w:pPr>
        <w:pStyle w:val="3"/>
        <w:spacing w:before="0" w:beforeAutospacing="0" w:after="0" w:afterAutospacing="0" w:line="360" w:lineRule="auto"/>
        <w:outlineLvl w:val="9"/>
        <w:rPr>
          <w:rFonts w:hint="eastAsia" w:ascii="宋体" w:hAnsi="宋体" w:eastAsia="宋体" w:cs="宋体"/>
          <w:bCs/>
          <w:color w:val="FF0000"/>
          <w:highlight w:val="none"/>
          <w:shd w:val="clear" w:color="auto" w:fill="FFFFFF"/>
          <w:lang w:eastAsia="zh-CN"/>
        </w:rPr>
      </w:pPr>
      <w:r>
        <w:rPr>
          <w:rFonts w:hint="eastAsia" w:ascii="宋体" w:hAnsi="宋体" w:eastAsia="宋体" w:cs="宋体"/>
          <w:bCs/>
          <w:color w:val="333333"/>
          <w:highlight w:val="none"/>
          <w:shd w:val="clear" w:color="auto" w:fill="FFFFFF"/>
        </w:rPr>
        <w:t>项目</w:t>
      </w:r>
      <w:r>
        <w:rPr>
          <w:rFonts w:hint="eastAsia" w:ascii="宋体" w:hAnsi="宋体" w:eastAsia="宋体" w:cs="宋体"/>
          <w:bCs/>
          <w:highlight w:val="none"/>
          <w:shd w:val="clear" w:color="auto" w:fill="FFFFFF"/>
        </w:rPr>
        <w:t>编号：</w:t>
      </w:r>
      <w:r>
        <w:rPr>
          <w:rFonts w:hint="eastAsia" w:ascii="宋体" w:hAnsi="宋体" w:eastAsia="宋体" w:cs="宋体"/>
          <w:bCs/>
          <w:color w:val="333333"/>
          <w:highlight w:val="none"/>
          <w:shd w:val="clear" w:color="auto" w:fill="FFFFFF"/>
          <w:lang w:eastAsia="zh-CN"/>
        </w:rPr>
        <w:t xml:space="preserve"> </w:t>
      </w:r>
      <w:r>
        <w:rPr>
          <w:rFonts w:hint="eastAsia" w:ascii="宋体" w:hAnsi="宋体" w:eastAsia="宋体" w:cs="宋体"/>
          <w:bCs/>
          <w:color w:val="333333"/>
          <w:highlight w:val="none"/>
          <w:shd w:val="clear" w:color="auto" w:fill="FFFFFF"/>
        </w:rPr>
        <w:t>AOWEN-2024-0501</w:t>
      </w:r>
    </w:p>
    <w:p w14:paraId="4BE69B3E">
      <w:pPr>
        <w:pStyle w:val="3"/>
        <w:spacing w:before="0" w:beforeAutospacing="0" w:after="0" w:afterAutospacing="0" w:line="360" w:lineRule="auto"/>
        <w:outlineLvl w:val="9"/>
        <w:rPr>
          <w:rFonts w:hint="eastAsia" w:ascii="宋体" w:hAnsi="宋体" w:eastAsia="宋体" w:cs="宋体"/>
          <w:bCs/>
          <w:color w:val="333333"/>
          <w:highlight w:val="none"/>
          <w:shd w:val="clear" w:color="auto" w:fill="FFFFFF"/>
          <w:lang w:eastAsia="zh-CN"/>
        </w:rPr>
      </w:pPr>
      <w:r>
        <w:rPr>
          <w:rFonts w:hint="eastAsia" w:ascii="宋体" w:hAnsi="宋体" w:eastAsia="宋体" w:cs="宋体"/>
          <w:bCs/>
          <w:color w:val="333333"/>
          <w:highlight w:val="none"/>
          <w:shd w:val="clear" w:color="auto" w:fill="FFFFFF"/>
        </w:rPr>
        <w:t>项目名称：</w:t>
      </w:r>
      <w:r>
        <w:rPr>
          <w:rFonts w:hint="eastAsia" w:ascii="宋体" w:hAnsi="宋体" w:eastAsia="宋体" w:cs="宋体"/>
          <w:bCs/>
          <w:highlight w:val="none"/>
          <w:shd w:val="clear" w:color="auto" w:fill="FFFFFF"/>
          <w:lang w:eastAsia="zh-CN"/>
        </w:rPr>
        <w:t>西安市生态环境局西咸新区分局执法能力建设项目(一期)</w:t>
      </w:r>
    </w:p>
    <w:p w14:paraId="01F1E059">
      <w:pPr>
        <w:pStyle w:val="3"/>
        <w:spacing w:before="0" w:beforeAutospacing="0" w:after="0" w:afterAutospacing="0" w:line="360" w:lineRule="auto"/>
        <w:outlineLvl w:val="9"/>
        <w:rPr>
          <w:rFonts w:hint="eastAsia"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rPr>
        <w:t>采购方式：公开招标</w:t>
      </w:r>
    </w:p>
    <w:p w14:paraId="6F423655">
      <w:pPr>
        <w:pStyle w:val="3"/>
        <w:spacing w:before="0" w:beforeAutospacing="0" w:after="0" w:afterAutospacing="0" w:line="360" w:lineRule="auto"/>
        <w:outlineLvl w:val="9"/>
        <w:rPr>
          <w:rFonts w:hint="eastAsia"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rPr>
        <w:t>预算金额：</w:t>
      </w:r>
      <w:r>
        <w:rPr>
          <w:rFonts w:hint="eastAsia" w:ascii="宋体" w:hAnsi="宋体" w:eastAsia="宋体" w:cs="宋体"/>
          <w:i w:val="0"/>
          <w:iCs w:val="0"/>
          <w:caps w:val="0"/>
          <w:color w:val="222222"/>
          <w:spacing w:val="0"/>
          <w:sz w:val="24"/>
          <w:szCs w:val="24"/>
          <w:lang w:val="en-US" w:eastAsia="zh-CN"/>
        </w:rPr>
        <w:t>4983056.00</w:t>
      </w:r>
      <w:r>
        <w:rPr>
          <w:rFonts w:hint="eastAsia" w:ascii="宋体" w:hAnsi="宋体" w:eastAsia="宋体" w:cs="宋体"/>
          <w:bCs/>
          <w:color w:val="333333"/>
          <w:highlight w:val="none"/>
          <w:shd w:val="clear" w:color="auto" w:fill="FFFFFF"/>
        </w:rPr>
        <w:t>元</w:t>
      </w:r>
    </w:p>
    <w:p w14:paraId="7D371C8F">
      <w:pPr>
        <w:pStyle w:val="3"/>
        <w:spacing w:before="0" w:beforeAutospacing="0" w:after="0" w:afterAutospacing="0" w:line="360" w:lineRule="auto"/>
        <w:outlineLvl w:val="9"/>
        <w:rPr>
          <w:rFonts w:hint="eastAsia"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rPr>
        <w:t>采购需求：</w:t>
      </w:r>
    </w:p>
    <w:p w14:paraId="56AE6115">
      <w:pPr>
        <w:pStyle w:val="3"/>
        <w:spacing w:before="0" w:beforeAutospacing="0" w:after="0" w:afterAutospacing="0" w:line="360" w:lineRule="auto"/>
        <w:outlineLvl w:val="9"/>
        <w:rPr>
          <w:rFonts w:hint="eastAsia" w:ascii="宋体" w:hAnsi="宋体" w:eastAsia="宋体" w:cs="宋体"/>
          <w:bCs/>
          <w:color w:val="333333"/>
          <w:highlight w:val="none"/>
          <w:shd w:val="clear" w:color="auto" w:fill="FFFFFF"/>
          <w:lang w:eastAsia="zh-CN"/>
        </w:rPr>
      </w:pPr>
      <w:r>
        <w:rPr>
          <w:rFonts w:hint="eastAsia" w:ascii="宋体" w:hAnsi="宋体" w:eastAsia="宋体" w:cs="宋体"/>
          <w:bCs/>
          <w:color w:val="333333"/>
          <w:highlight w:val="none"/>
          <w:shd w:val="clear" w:color="auto" w:fill="FFFFFF"/>
          <w:lang w:eastAsia="zh-CN"/>
        </w:rPr>
        <w:t>合同包</w:t>
      </w:r>
      <w:r>
        <w:rPr>
          <w:rFonts w:hint="eastAsia" w:ascii="宋体" w:hAnsi="宋体" w:eastAsia="宋体" w:cs="宋体"/>
          <w:bCs/>
          <w:color w:val="333333"/>
          <w:highlight w:val="none"/>
          <w:shd w:val="clear" w:color="auto" w:fill="FFFFFF"/>
          <w:lang w:val="en-US" w:eastAsia="zh-CN"/>
        </w:rPr>
        <w:t>1</w:t>
      </w:r>
      <w:r>
        <w:rPr>
          <w:rFonts w:hint="eastAsia" w:ascii="宋体" w:hAnsi="宋体" w:eastAsia="宋体" w:cs="宋体"/>
          <w:bCs/>
          <w:highlight w:val="none"/>
          <w:shd w:val="clear" w:color="auto" w:fill="FFFFFF"/>
          <w:lang w:eastAsia="zh-CN"/>
        </w:rPr>
        <w:t>西安市生态环境局西咸新区分局执法能力建设项目(一期)</w:t>
      </w:r>
      <w:r>
        <w:rPr>
          <w:rFonts w:hint="eastAsia" w:ascii="宋体" w:hAnsi="宋体" w:eastAsia="宋体" w:cs="宋体"/>
          <w:bCs/>
          <w:color w:val="333333"/>
          <w:highlight w:val="none"/>
          <w:shd w:val="clear" w:color="auto" w:fill="FFFFFF"/>
          <w:lang w:eastAsia="zh-CN"/>
        </w:rPr>
        <w:t>:</w:t>
      </w:r>
    </w:p>
    <w:p w14:paraId="327D7CC9">
      <w:pPr>
        <w:pStyle w:val="3"/>
        <w:spacing w:before="0" w:beforeAutospacing="0" w:after="0" w:afterAutospacing="0" w:line="360" w:lineRule="auto"/>
        <w:outlineLvl w:val="9"/>
        <w:rPr>
          <w:rFonts w:hint="eastAsia"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rPr>
        <w:t>合同包预算金额：</w:t>
      </w:r>
      <w:r>
        <w:rPr>
          <w:rFonts w:hint="eastAsia" w:ascii="宋体" w:hAnsi="宋体" w:eastAsia="宋体" w:cs="宋体"/>
          <w:i w:val="0"/>
          <w:iCs w:val="0"/>
          <w:caps w:val="0"/>
          <w:color w:val="222222"/>
          <w:spacing w:val="0"/>
          <w:sz w:val="24"/>
          <w:szCs w:val="24"/>
          <w:lang w:val="en-US" w:eastAsia="zh-CN"/>
        </w:rPr>
        <w:t>4983056.00</w:t>
      </w:r>
      <w:r>
        <w:rPr>
          <w:rFonts w:hint="eastAsia" w:ascii="宋体" w:hAnsi="宋体" w:eastAsia="宋体" w:cs="宋体"/>
          <w:bCs/>
          <w:color w:val="333333"/>
          <w:highlight w:val="none"/>
          <w:shd w:val="clear" w:color="auto" w:fill="FFFFFF"/>
        </w:rPr>
        <w:t>元</w:t>
      </w:r>
    </w:p>
    <w:tbl>
      <w:tblPr>
        <w:tblStyle w:val="4"/>
        <w:tblW w:w="9924" w:type="dxa"/>
        <w:tblInd w:w="-363" w:type="dxa"/>
        <w:shd w:val="clear" w:color="auto" w:fill="FFFFFF"/>
        <w:tblLayout w:type="fixed"/>
        <w:tblCellMar>
          <w:top w:w="0" w:type="dxa"/>
          <w:left w:w="0" w:type="dxa"/>
          <w:bottom w:w="0" w:type="dxa"/>
          <w:right w:w="0" w:type="dxa"/>
        </w:tblCellMar>
      </w:tblPr>
      <w:tblGrid>
        <w:gridCol w:w="894"/>
        <w:gridCol w:w="1570"/>
        <w:gridCol w:w="1751"/>
        <w:gridCol w:w="1155"/>
        <w:gridCol w:w="1344"/>
        <w:gridCol w:w="1590"/>
        <w:gridCol w:w="1620"/>
      </w:tblGrid>
      <w:tr w14:paraId="404C6C1B">
        <w:tblPrEx>
          <w:shd w:val="clear" w:color="auto" w:fill="FFFFFF"/>
          <w:tblCellMar>
            <w:top w:w="0" w:type="dxa"/>
            <w:left w:w="0" w:type="dxa"/>
            <w:bottom w:w="0" w:type="dxa"/>
            <w:right w:w="0" w:type="dxa"/>
          </w:tblCellMar>
        </w:tblPrEx>
        <w:trPr>
          <w:trHeight w:val="1121" w:hRule="atLeast"/>
          <w:tblHeader/>
        </w:trPr>
        <w:tc>
          <w:tcPr>
            <w:tcW w:w="894"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1EE45B4">
            <w:pPr>
              <w:widowControl/>
              <w:wordWrap w:val="0"/>
              <w:spacing w:line="360" w:lineRule="auto"/>
              <w:jc w:val="center"/>
              <w:textAlignment w:val="center"/>
              <w:outlineLvl w:val="9"/>
              <w:rPr>
                <w:rFonts w:hint="eastAsia" w:ascii="宋体" w:hAnsi="宋体" w:eastAsia="宋体" w:cs="宋体"/>
                <w:b/>
                <w:bCs/>
                <w:color w:val="333333"/>
                <w:sz w:val="21"/>
                <w:szCs w:val="21"/>
                <w:highlight w:val="none"/>
              </w:rPr>
            </w:pPr>
            <w:r>
              <w:rPr>
                <w:rFonts w:hint="eastAsia" w:ascii="宋体" w:hAnsi="宋体" w:eastAsia="宋体" w:cs="宋体"/>
                <w:b/>
                <w:bCs/>
                <w:color w:val="333333"/>
                <w:sz w:val="21"/>
                <w:szCs w:val="21"/>
                <w:highlight w:val="none"/>
                <w:lang w:bidi="ar"/>
              </w:rPr>
              <w:t>品目号</w:t>
            </w:r>
          </w:p>
        </w:tc>
        <w:tc>
          <w:tcPr>
            <w:tcW w:w="1570"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3223CA0">
            <w:pPr>
              <w:widowControl/>
              <w:wordWrap w:val="0"/>
              <w:spacing w:line="360" w:lineRule="auto"/>
              <w:jc w:val="center"/>
              <w:textAlignment w:val="center"/>
              <w:outlineLvl w:val="9"/>
              <w:rPr>
                <w:rFonts w:hint="eastAsia" w:ascii="宋体" w:hAnsi="宋体" w:eastAsia="宋体" w:cs="宋体"/>
                <w:b/>
                <w:bCs/>
                <w:color w:val="333333"/>
                <w:sz w:val="21"/>
                <w:szCs w:val="21"/>
                <w:highlight w:val="none"/>
                <w:lang w:bidi="ar"/>
              </w:rPr>
            </w:pPr>
            <w:r>
              <w:rPr>
                <w:rFonts w:hint="eastAsia" w:ascii="宋体" w:hAnsi="宋体" w:eastAsia="宋体" w:cs="宋体"/>
                <w:b/>
                <w:bCs/>
                <w:color w:val="333333"/>
                <w:sz w:val="21"/>
                <w:szCs w:val="21"/>
                <w:highlight w:val="none"/>
                <w:lang w:bidi="ar"/>
              </w:rPr>
              <w:t>品目名称</w:t>
            </w:r>
          </w:p>
        </w:tc>
        <w:tc>
          <w:tcPr>
            <w:tcW w:w="1751"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8F12ED7">
            <w:pPr>
              <w:widowControl/>
              <w:wordWrap w:val="0"/>
              <w:spacing w:line="360" w:lineRule="auto"/>
              <w:jc w:val="center"/>
              <w:textAlignment w:val="center"/>
              <w:outlineLvl w:val="9"/>
              <w:rPr>
                <w:rFonts w:hint="eastAsia" w:ascii="宋体" w:hAnsi="宋体" w:eastAsia="宋体" w:cs="宋体"/>
                <w:b/>
                <w:bCs/>
                <w:color w:val="333333"/>
                <w:sz w:val="21"/>
                <w:szCs w:val="21"/>
                <w:highlight w:val="none"/>
              </w:rPr>
            </w:pPr>
            <w:r>
              <w:rPr>
                <w:rFonts w:hint="eastAsia" w:ascii="宋体" w:hAnsi="宋体" w:eastAsia="宋体" w:cs="宋体"/>
                <w:b/>
                <w:bCs/>
                <w:color w:val="333333"/>
                <w:sz w:val="21"/>
                <w:szCs w:val="21"/>
                <w:highlight w:val="none"/>
                <w:lang w:bidi="ar"/>
              </w:rPr>
              <w:t>采购标的</w:t>
            </w:r>
          </w:p>
        </w:tc>
        <w:tc>
          <w:tcPr>
            <w:tcW w:w="1155"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78BF42D">
            <w:pPr>
              <w:widowControl/>
              <w:wordWrap w:val="0"/>
              <w:spacing w:line="360" w:lineRule="auto"/>
              <w:jc w:val="center"/>
              <w:textAlignment w:val="center"/>
              <w:outlineLvl w:val="9"/>
              <w:rPr>
                <w:rFonts w:hint="eastAsia" w:ascii="宋体" w:hAnsi="宋体" w:eastAsia="宋体" w:cs="宋体"/>
                <w:b/>
                <w:bCs/>
                <w:color w:val="333333"/>
                <w:sz w:val="21"/>
                <w:szCs w:val="21"/>
                <w:highlight w:val="none"/>
                <w:lang w:bidi="ar"/>
              </w:rPr>
            </w:pPr>
            <w:r>
              <w:rPr>
                <w:rFonts w:hint="eastAsia" w:ascii="宋体" w:hAnsi="宋体" w:eastAsia="宋体" w:cs="宋体"/>
                <w:b/>
                <w:bCs/>
                <w:color w:val="333333"/>
                <w:sz w:val="21"/>
                <w:szCs w:val="21"/>
                <w:highlight w:val="none"/>
                <w:lang w:bidi="ar"/>
              </w:rPr>
              <w:t>数量</w:t>
            </w:r>
          </w:p>
          <w:p w14:paraId="13D64169">
            <w:pPr>
              <w:widowControl/>
              <w:wordWrap w:val="0"/>
              <w:spacing w:line="360" w:lineRule="auto"/>
              <w:jc w:val="center"/>
              <w:textAlignment w:val="center"/>
              <w:outlineLvl w:val="9"/>
              <w:rPr>
                <w:rFonts w:hint="eastAsia" w:ascii="宋体" w:hAnsi="宋体" w:eastAsia="宋体" w:cs="宋体"/>
                <w:b/>
                <w:bCs/>
                <w:color w:val="333333"/>
                <w:sz w:val="21"/>
                <w:szCs w:val="21"/>
                <w:highlight w:val="none"/>
              </w:rPr>
            </w:pPr>
            <w:r>
              <w:rPr>
                <w:rFonts w:hint="eastAsia" w:ascii="宋体" w:hAnsi="宋体" w:eastAsia="宋体" w:cs="宋体"/>
                <w:b/>
                <w:bCs/>
                <w:color w:val="333333"/>
                <w:sz w:val="21"/>
                <w:szCs w:val="21"/>
                <w:highlight w:val="none"/>
                <w:lang w:bidi="ar"/>
              </w:rPr>
              <w:t>（单位）</w:t>
            </w:r>
          </w:p>
        </w:tc>
        <w:tc>
          <w:tcPr>
            <w:tcW w:w="1344"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6D976FAE">
            <w:pPr>
              <w:widowControl/>
              <w:wordWrap w:val="0"/>
              <w:spacing w:line="360" w:lineRule="auto"/>
              <w:jc w:val="center"/>
              <w:textAlignment w:val="center"/>
              <w:outlineLvl w:val="9"/>
              <w:rPr>
                <w:rFonts w:hint="eastAsia" w:ascii="宋体" w:hAnsi="宋体" w:eastAsia="宋体" w:cs="宋体"/>
                <w:b/>
                <w:bCs/>
                <w:color w:val="333333"/>
                <w:sz w:val="21"/>
                <w:szCs w:val="21"/>
                <w:highlight w:val="none"/>
              </w:rPr>
            </w:pPr>
            <w:r>
              <w:rPr>
                <w:rFonts w:hint="eastAsia" w:ascii="宋体" w:hAnsi="宋体" w:eastAsia="宋体" w:cs="宋体"/>
                <w:b/>
                <w:bCs/>
                <w:color w:val="333333"/>
                <w:sz w:val="21"/>
                <w:szCs w:val="21"/>
                <w:highlight w:val="none"/>
                <w:lang w:bidi="ar"/>
              </w:rPr>
              <w:t>技术规格、参数及要求</w:t>
            </w:r>
          </w:p>
        </w:tc>
        <w:tc>
          <w:tcPr>
            <w:tcW w:w="1590"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8CE6685">
            <w:pPr>
              <w:widowControl/>
              <w:wordWrap w:val="0"/>
              <w:spacing w:line="360" w:lineRule="auto"/>
              <w:jc w:val="center"/>
              <w:textAlignment w:val="center"/>
              <w:outlineLvl w:val="9"/>
              <w:rPr>
                <w:rFonts w:hint="eastAsia" w:ascii="宋体" w:hAnsi="宋体" w:eastAsia="宋体" w:cs="宋体"/>
                <w:b/>
                <w:bCs/>
                <w:color w:val="333333"/>
                <w:sz w:val="21"/>
                <w:szCs w:val="21"/>
                <w:highlight w:val="none"/>
              </w:rPr>
            </w:pPr>
            <w:r>
              <w:rPr>
                <w:rFonts w:hint="eastAsia" w:ascii="宋体" w:hAnsi="宋体" w:eastAsia="宋体" w:cs="宋体"/>
                <w:b/>
                <w:bCs/>
                <w:color w:val="333333"/>
                <w:sz w:val="21"/>
                <w:szCs w:val="21"/>
                <w:highlight w:val="none"/>
                <w:lang w:bidi="ar"/>
              </w:rPr>
              <w:t>品目预算(元)</w:t>
            </w:r>
          </w:p>
        </w:tc>
        <w:tc>
          <w:tcPr>
            <w:tcW w:w="1620"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2A9A4D9">
            <w:pPr>
              <w:widowControl/>
              <w:wordWrap w:val="0"/>
              <w:spacing w:line="360" w:lineRule="auto"/>
              <w:jc w:val="center"/>
              <w:textAlignment w:val="center"/>
              <w:outlineLvl w:val="9"/>
              <w:rPr>
                <w:rFonts w:hint="eastAsia" w:ascii="宋体" w:hAnsi="宋体" w:eastAsia="宋体" w:cs="宋体"/>
                <w:b/>
                <w:bCs/>
                <w:color w:val="333333"/>
                <w:sz w:val="21"/>
                <w:szCs w:val="21"/>
                <w:highlight w:val="none"/>
              </w:rPr>
            </w:pPr>
            <w:r>
              <w:rPr>
                <w:rFonts w:hint="eastAsia" w:ascii="宋体" w:hAnsi="宋体" w:eastAsia="宋体" w:cs="宋体"/>
                <w:b/>
                <w:bCs/>
                <w:color w:val="333333"/>
                <w:sz w:val="21"/>
                <w:szCs w:val="21"/>
                <w:highlight w:val="none"/>
                <w:lang w:bidi="ar"/>
              </w:rPr>
              <w:t>最高限价(元)</w:t>
            </w:r>
          </w:p>
        </w:tc>
      </w:tr>
      <w:tr w14:paraId="10846AC6">
        <w:tblPrEx>
          <w:shd w:val="clear" w:color="auto" w:fill="FFFFFF"/>
          <w:tblCellMar>
            <w:top w:w="0" w:type="dxa"/>
            <w:left w:w="0" w:type="dxa"/>
            <w:bottom w:w="0" w:type="dxa"/>
            <w:right w:w="0" w:type="dxa"/>
          </w:tblCellMar>
        </w:tblPrEx>
        <w:trPr>
          <w:trHeight w:val="825" w:hRule="atLeast"/>
        </w:trPr>
        <w:tc>
          <w:tcPr>
            <w:tcW w:w="894"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0C4E817">
            <w:pPr>
              <w:widowControl/>
              <w:wordWrap w:val="0"/>
              <w:spacing w:line="360" w:lineRule="auto"/>
              <w:jc w:val="center"/>
              <w:textAlignment w:val="center"/>
              <w:outlineLvl w:val="9"/>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lang w:val="en-US" w:eastAsia="zh-CN" w:bidi="ar"/>
              </w:rPr>
              <w:t>1-1</w:t>
            </w:r>
          </w:p>
        </w:tc>
        <w:tc>
          <w:tcPr>
            <w:tcW w:w="1570"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50126ACA">
            <w:pPr>
              <w:widowControl/>
              <w:wordWrap w:val="0"/>
              <w:spacing w:line="360" w:lineRule="auto"/>
              <w:jc w:val="center"/>
              <w:textAlignment w:val="center"/>
              <w:outlineLvl w:val="9"/>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lang w:val="en-US" w:eastAsia="zh-CN"/>
              </w:rPr>
              <w:t>环保监测</w:t>
            </w:r>
          </w:p>
          <w:p w14:paraId="085C8494">
            <w:pPr>
              <w:widowControl/>
              <w:wordWrap w:val="0"/>
              <w:spacing w:line="360" w:lineRule="auto"/>
              <w:jc w:val="center"/>
              <w:textAlignment w:val="center"/>
              <w:outlineLvl w:val="9"/>
              <w:rPr>
                <w:rFonts w:hint="eastAsia" w:ascii="宋体" w:hAnsi="宋体" w:eastAsia="宋体" w:cs="宋体"/>
                <w:b/>
                <w:bCs/>
                <w:color w:val="333333"/>
                <w:sz w:val="21"/>
                <w:szCs w:val="21"/>
                <w:highlight w:val="none"/>
                <w:lang w:eastAsia="zh-CN" w:bidi="ar"/>
              </w:rPr>
            </w:pPr>
            <w:r>
              <w:rPr>
                <w:rFonts w:hint="eastAsia" w:ascii="宋体" w:hAnsi="宋体" w:eastAsia="宋体" w:cs="宋体"/>
                <w:color w:val="333333"/>
                <w:sz w:val="21"/>
                <w:szCs w:val="21"/>
                <w:highlight w:val="none"/>
                <w:lang w:val="en-US" w:eastAsia="zh-CN"/>
              </w:rPr>
              <w:t>设备</w:t>
            </w:r>
          </w:p>
        </w:tc>
        <w:tc>
          <w:tcPr>
            <w:tcW w:w="1751"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B3BBD07">
            <w:pPr>
              <w:widowControl/>
              <w:wordWrap w:val="0"/>
              <w:spacing w:line="360" w:lineRule="auto"/>
              <w:jc w:val="center"/>
              <w:textAlignment w:val="center"/>
              <w:outlineLvl w:val="9"/>
              <w:rPr>
                <w:rFonts w:hint="eastAsia" w:ascii="宋体" w:hAnsi="宋体" w:eastAsia="宋体" w:cs="宋体"/>
                <w:color w:val="333333"/>
                <w:sz w:val="21"/>
                <w:szCs w:val="21"/>
                <w:highlight w:val="none"/>
                <w:lang w:eastAsia="zh-CN"/>
              </w:rPr>
            </w:pPr>
            <w:r>
              <w:rPr>
                <w:rFonts w:hint="eastAsia" w:ascii="宋体" w:hAnsi="宋体" w:eastAsia="宋体" w:cs="宋体"/>
                <w:color w:val="333333"/>
                <w:sz w:val="21"/>
                <w:szCs w:val="21"/>
                <w:highlight w:val="none"/>
                <w:lang w:eastAsia="zh-CN"/>
              </w:rPr>
              <w:t xml:space="preserve">设备 </w:t>
            </w:r>
          </w:p>
        </w:tc>
        <w:tc>
          <w:tcPr>
            <w:tcW w:w="1155"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A6CD4C5">
            <w:pPr>
              <w:widowControl/>
              <w:wordWrap w:val="0"/>
              <w:spacing w:line="360" w:lineRule="auto"/>
              <w:jc w:val="center"/>
              <w:textAlignment w:val="center"/>
              <w:outlineLvl w:val="9"/>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rPr>
              <w:t>1（</w:t>
            </w:r>
            <w:r>
              <w:rPr>
                <w:rFonts w:hint="eastAsia" w:ascii="宋体" w:hAnsi="宋体" w:eastAsia="宋体" w:cs="宋体"/>
                <w:color w:val="333333"/>
                <w:sz w:val="21"/>
                <w:szCs w:val="21"/>
                <w:highlight w:val="none"/>
                <w:lang w:val="en-US" w:eastAsia="zh-CN"/>
              </w:rPr>
              <w:t>套</w:t>
            </w:r>
            <w:r>
              <w:rPr>
                <w:rFonts w:hint="eastAsia" w:ascii="宋体" w:hAnsi="宋体" w:eastAsia="宋体" w:cs="宋体"/>
                <w:color w:val="333333"/>
                <w:sz w:val="21"/>
                <w:szCs w:val="21"/>
                <w:highlight w:val="none"/>
              </w:rPr>
              <w:t>）</w:t>
            </w:r>
          </w:p>
        </w:tc>
        <w:tc>
          <w:tcPr>
            <w:tcW w:w="1344"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638C1C31">
            <w:pPr>
              <w:widowControl/>
              <w:wordWrap w:val="0"/>
              <w:spacing w:line="360" w:lineRule="auto"/>
              <w:jc w:val="center"/>
              <w:textAlignment w:val="center"/>
              <w:outlineLvl w:val="9"/>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rPr>
              <w:t>为提升新区生态环境执</w:t>
            </w:r>
          </w:p>
          <w:p w14:paraId="17738305">
            <w:pPr>
              <w:widowControl/>
              <w:wordWrap w:val="0"/>
              <w:spacing w:line="360" w:lineRule="auto"/>
              <w:jc w:val="center"/>
              <w:textAlignment w:val="center"/>
              <w:outlineLvl w:val="9"/>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rPr>
              <w:t>法监管能力，为本级及五个新城的生态环境执法队伍配备专用执法</w:t>
            </w:r>
          </w:p>
          <w:p w14:paraId="2C21B109">
            <w:pPr>
              <w:widowControl/>
              <w:wordWrap w:val="0"/>
              <w:spacing w:line="360" w:lineRule="auto"/>
              <w:jc w:val="center"/>
              <w:textAlignment w:val="center"/>
              <w:outlineLvl w:val="9"/>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rPr>
              <w:t>备</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详见采购文件</w:t>
            </w:r>
          </w:p>
        </w:tc>
        <w:tc>
          <w:tcPr>
            <w:tcW w:w="1590"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233D9795">
            <w:pPr>
              <w:widowControl/>
              <w:wordWrap w:val="0"/>
              <w:spacing w:line="360" w:lineRule="auto"/>
              <w:jc w:val="center"/>
              <w:textAlignment w:val="center"/>
              <w:outlineLvl w:val="9"/>
              <w:rPr>
                <w:rFonts w:hint="eastAsia" w:ascii="宋体" w:hAnsi="宋体" w:eastAsia="宋体" w:cs="宋体"/>
                <w:color w:val="333333"/>
                <w:sz w:val="21"/>
                <w:szCs w:val="21"/>
                <w:highlight w:val="none"/>
                <w:lang w:val="en-US" w:eastAsia="zh-CN"/>
              </w:rPr>
            </w:pPr>
            <w:r>
              <w:rPr>
                <w:rFonts w:hint="eastAsia" w:ascii="宋体" w:hAnsi="宋体" w:eastAsia="宋体" w:cs="宋体"/>
                <w:i w:val="0"/>
                <w:iCs w:val="0"/>
                <w:caps w:val="0"/>
                <w:color w:val="222222"/>
                <w:spacing w:val="0"/>
                <w:sz w:val="21"/>
                <w:szCs w:val="21"/>
                <w:lang w:val="en-US" w:eastAsia="zh-CN"/>
              </w:rPr>
              <w:t>4983056.00</w:t>
            </w:r>
          </w:p>
        </w:tc>
        <w:tc>
          <w:tcPr>
            <w:tcW w:w="1620"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2D5392B7">
            <w:pPr>
              <w:widowControl/>
              <w:wordWrap w:val="0"/>
              <w:spacing w:line="360" w:lineRule="auto"/>
              <w:jc w:val="center"/>
              <w:textAlignment w:val="center"/>
              <w:outlineLvl w:val="9"/>
              <w:rPr>
                <w:rFonts w:hint="eastAsia" w:ascii="宋体" w:hAnsi="宋体" w:eastAsia="宋体" w:cs="宋体"/>
                <w:color w:val="333333"/>
                <w:sz w:val="21"/>
                <w:szCs w:val="21"/>
                <w:highlight w:val="none"/>
                <w:lang w:val="en-US" w:eastAsia="zh-CN"/>
              </w:rPr>
            </w:pPr>
            <w:r>
              <w:rPr>
                <w:rFonts w:hint="eastAsia" w:ascii="宋体" w:hAnsi="宋体" w:eastAsia="宋体" w:cs="宋体"/>
                <w:i w:val="0"/>
                <w:iCs w:val="0"/>
                <w:caps w:val="0"/>
                <w:color w:val="222222"/>
                <w:spacing w:val="0"/>
                <w:sz w:val="21"/>
                <w:szCs w:val="21"/>
                <w:lang w:val="en-US" w:eastAsia="zh-CN"/>
              </w:rPr>
              <w:t>4983056.00</w:t>
            </w:r>
          </w:p>
        </w:tc>
      </w:tr>
    </w:tbl>
    <w:p w14:paraId="09334007">
      <w:pPr>
        <w:pStyle w:val="3"/>
        <w:spacing w:before="0" w:beforeAutospacing="0" w:after="0" w:afterAutospacing="0" w:line="360" w:lineRule="auto"/>
        <w:outlineLvl w:val="9"/>
        <w:rPr>
          <w:rFonts w:hint="eastAsia"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rPr>
        <w:t>本合同包不接受联合体投标</w:t>
      </w:r>
    </w:p>
    <w:p w14:paraId="483EB3F1">
      <w:pPr>
        <w:pStyle w:val="3"/>
        <w:spacing w:before="0" w:beforeAutospacing="0" w:after="0" w:afterAutospacing="0" w:line="360" w:lineRule="auto"/>
        <w:outlineLvl w:val="9"/>
        <w:rPr>
          <w:rFonts w:hint="eastAsia" w:ascii="宋体" w:hAnsi="宋体" w:eastAsia="宋体" w:cs="宋体"/>
          <w:bCs/>
          <w:highlight w:val="none"/>
          <w:shd w:val="clear" w:color="auto" w:fill="FFFFFF"/>
        </w:rPr>
      </w:pPr>
      <w:r>
        <w:rPr>
          <w:rFonts w:hint="eastAsia" w:ascii="宋体" w:hAnsi="宋体" w:eastAsia="宋体" w:cs="宋体"/>
          <w:bCs/>
          <w:highlight w:val="none"/>
          <w:shd w:val="clear" w:color="auto" w:fill="FFFFFF"/>
          <w:lang w:eastAsia="zh-CN"/>
        </w:rPr>
        <w:t>合同履行期限</w:t>
      </w:r>
      <w:r>
        <w:rPr>
          <w:rFonts w:hint="eastAsia" w:ascii="宋体" w:hAnsi="宋体" w:eastAsia="宋体" w:cs="宋体"/>
          <w:bCs/>
          <w:highlight w:val="none"/>
          <w:shd w:val="clear" w:color="auto" w:fill="FFFFFF"/>
        </w:rPr>
        <w:t>：合同签订后</w:t>
      </w:r>
      <w:r>
        <w:rPr>
          <w:rFonts w:hint="eastAsia" w:ascii="宋体" w:hAnsi="宋体" w:eastAsia="宋体" w:cs="宋体"/>
          <w:bCs/>
          <w:highlight w:val="none"/>
          <w:shd w:val="clear" w:color="auto" w:fill="FFFFFF"/>
          <w:lang w:val="en-US" w:eastAsia="zh-CN"/>
        </w:rPr>
        <w:t>30日历天</w:t>
      </w:r>
    </w:p>
    <w:p w14:paraId="3A9F7A83">
      <w:pPr>
        <w:pStyle w:val="3"/>
        <w:spacing w:before="0" w:beforeAutospacing="0" w:after="0" w:afterAutospacing="0" w:line="360" w:lineRule="auto"/>
        <w:outlineLvl w:val="9"/>
        <w:rPr>
          <w:rFonts w:hint="eastAsia" w:ascii="宋体" w:hAnsi="宋体" w:eastAsia="宋体" w:cs="宋体"/>
          <w:b/>
          <w:highlight w:val="none"/>
        </w:rPr>
      </w:pPr>
      <w:r>
        <w:rPr>
          <w:rFonts w:hint="eastAsia" w:ascii="宋体" w:hAnsi="宋体" w:eastAsia="宋体" w:cs="宋体"/>
          <w:b/>
          <w:color w:val="333333"/>
          <w:highlight w:val="none"/>
          <w:shd w:val="clear" w:color="auto" w:fill="FFFFFF"/>
        </w:rPr>
        <w:t>二、申请人的资格要求</w:t>
      </w:r>
      <w:bookmarkStart w:id="1" w:name="_GoBack"/>
      <w:bookmarkEnd w:id="1"/>
    </w:p>
    <w:p w14:paraId="51DC98CD">
      <w:pPr>
        <w:pStyle w:val="3"/>
        <w:spacing w:before="0" w:beforeAutospacing="0" w:after="0" w:afterAutospacing="0" w:line="360" w:lineRule="auto"/>
        <w:ind w:firstLine="420"/>
        <w:outlineLvl w:val="9"/>
        <w:rPr>
          <w:rFonts w:hint="eastAsia" w:ascii="宋体" w:hAnsi="宋体" w:eastAsia="宋体" w:cs="宋体"/>
          <w:highlight w:val="none"/>
        </w:rPr>
      </w:pPr>
      <w:r>
        <w:rPr>
          <w:rFonts w:hint="eastAsia" w:ascii="宋体" w:hAnsi="宋体" w:eastAsia="宋体" w:cs="宋体"/>
          <w:color w:val="333333"/>
          <w:highlight w:val="none"/>
          <w:shd w:val="clear" w:color="auto" w:fill="FFFFFF"/>
        </w:rPr>
        <w:t>1.满足《中华人民共和国政府采购法》第二十二条规定</w:t>
      </w:r>
    </w:p>
    <w:p w14:paraId="1F400D93">
      <w:pPr>
        <w:pStyle w:val="3"/>
        <w:spacing w:before="0" w:beforeAutospacing="0" w:after="0" w:afterAutospacing="0" w:line="360" w:lineRule="auto"/>
        <w:ind w:firstLine="420"/>
        <w:outlineLvl w:val="9"/>
        <w:rPr>
          <w:rFonts w:hint="eastAsia" w:ascii="宋体" w:hAnsi="宋体" w:eastAsia="宋体" w:cs="宋体"/>
          <w:color w:val="333333"/>
          <w:highlight w:val="none"/>
          <w:shd w:val="clear" w:color="auto" w:fill="FFFFFF"/>
        </w:rPr>
      </w:pPr>
      <w:r>
        <w:rPr>
          <w:rFonts w:hint="eastAsia" w:ascii="宋体" w:hAnsi="宋体" w:eastAsia="宋体" w:cs="宋体"/>
          <w:color w:val="333333"/>
          <w:highlight w:val="none"/>
          <w:shd w:val="clear" w:color="auto" w:fill="FFFFFF"/>
        </w:rPr>
        <w:t>2.落实政府采购政策需满足的资格要求：</w:t>
      </w:r>
    </w:p>
    <w:p w14:paraId="3896EEFE">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rPr>
      </w:pPr>
      <w:r>
        <w:rPr>
          <w:rFonts w:hint="eastAsia" w:ascii="宋体" w:hAnsi="宋体" w:eastAsia="宋体" w:cs="宋体"/>
          <w:bCs/>
          <w:color w:val="333333"/>
          <w:highlight w:val="none"/>
          <w:shd w:val="clear" w:color="auto" w:fill="FFFFFF"/>
          <w:lang w:eastAsia="zh-CN"/>
        </w:rPr>
        <w:t>合同包</w:t>
      </w:r>
      <w:r>
        <w:rPr>
          <w:rFonts w:hint="eastAsia" w:ascii="宋体" w:hAnsi="宋体" w:eastAsia="宋体" w:cs="宋体"/>
          <w:bCs/>
          <w:color w:val="333333"/>
          <w:highlight w:val="none"/>
          <w:shd w:val="clear" w:color="auto" w:fill="FFFFFF"/>
          <w:lang w:val="en-US" w:eastAsia="zh-CN"/>
        </w:rPr>
        <w:t>1</w:t>
      </w:r>
      <w:r>
        <w:rPr>
          <w:rFonts w:hint="eastAsia" w:ascii="宋体" w:hAnsi="宋体" w:eastAsia="宋体" w:cs="宋体"/>
          <w:bCs/>
          <w:color w:val="333333"/>
          <w:highlight w:val="none"/>
          <w:shd w:val="clear" w:color="auto" w:fill="FFFFFF"/>
          <w:lang w:eastAsia="zh-CN"/>
        </w:rPr>
        <w:t>(</w:t>
      </w:r>
      <w:r>
        <w:rPr>
          <w:rFonts w:hint="eastAsia" w:ascii="宋体" w:hAnsi="宋体" w:eastAsia="宋体" w:cs="宋体"/>
          <w:bCs/>
          <w:color w:val="333333"/>
          <w:highlight w:val="none"/>
          <w:shd w:val="clear" w:color="auto" w:fill="FFFFFF"/>
          <w:lang w:val="en-US" w:eastAsia="zh-CN"/>
        </w:rPr>
        <w:t>西安市生态环境局西咸新区分局执法能力建设项目(一期)</w:t>
      </w:r>
      <w:r>
        <w:rPr>
          <w:rFonts w:hint="eastAsia" w:ascii="宋体" w:hAnsi="宋体" w:eastAsia="宋体" w:cs="宋体"/>
          <w:bCs/>
          <w:color w:val="333333"/>
          <w:highlight w:val="none"/>
          <w:shd w:val="clear" w:color="auto" w:fill="FFFFFF"/>
          <w:lang w:eastAsia="zh-CN"/>
        </w:rPr>
        <w:t>)</w:t>
      </w:r>
      <w:r>
        <w:rPr>
          <w:rFonts w:hint="eastAsia" w:ascii="宋体" w:hAnsi="宋体" w:eastAsia="宋体" w:cs="宋体"/>
          <w:highlight w:val="none"/>
          <w:shd w:val="clear" w:color="auto" w:fill="FFFFFF"/>
        </w:rPr>
        <w:t>落实政府采购政策需满足的资格要求如下:</w:t>
      </w:r>
    </w:p>
    <w:p w14:paraId="11B66F83">
      <w:pPr>
        <w:pStyle w:val="3"/>
        <w:spacing w:before="0" w:beforeAutospacing="0" w:after="0" w:afterAutospacing="0" w:line="360" w:lineRule="auto"/>
        <w:ind w:firstLine="420"/>
        <w:outlineLvl w:val="9"/>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本合同包专门面向中小企业采购（残疾人福利性单位、监狱企业视同小型、微型企业）。</w:t>
      </w:r>
    </w:p>
    <w:p w14:paraId="166C639B">
      <w:pPr>
        <w:pStyle w:val="3"/>
        <w:spacing w:before="0" w:beforeAutospacing="0" w:after="0" w:afterAutospacing="0" w:line="360" w:lineRule="auto"/>
        <w:ind w:left="420"/>
        <w:outlineLvl w:val="9"/>
        <w:rPr>
          <w:rFonts w:hint="eastAsia" w:ascii="宋体" w:hAnsi="宋体" w:eastAsia="宋体" w:cs="宋体"/>
          <w:color w:val="333333"/>
          <w:highlight w:val="none"/>
          <w:shd w:val="clear" w:color="auto" w:fill="FFFFFF"/>
        </w:rPr>
      </w:pPr>
      <w:r>
        <w:rPr>
          <w:rFonts w:hint="eastAsia" w:ascii="宋体" w:hAnsi="宋体" w:eastAsia="宋体" w:cs="宋体"/>
          <w:color w:val="333333"/>
          <w:highlight w:val="none"/>
          <w:shd w:val="clear" w:color="auto" w:fill="FFFFFF"/>
        </w:rPr>
        <w:t>3.本项目的特定资格要求：</w:t>
      </w:r>
    </w:p>
    <w:p w14:paraId="73C4FA0D">
      <w:pPr>
        <w:pStyle w:val="3"/>
        <w:spacing w:before="0" w:beforeAutospacing="0" w:after="0" w:afterAutospacing="0" w:line="360" w:lineRule="auto"/>
        <w:ind w:firstLine="480" w:firstLineChars="200"/>
        <w:outlineLvl w:val="9"/>
        <w:rPr>
          <w:rFonts w:hint="eastAsia" w:ascii="宋体" w:hAnsi="宋体" w:eastAsia="宋体" w:cs="宋体"/>
          <w:highlight w:val="none"/>
          <w:shd w:val="clear" w:color="auto" w:fill="FFFFFF"/>
        </w:rPr>
      </w:pPr>
      <w:r>
        <w:rPr>
          <w:rFonts w:hint="eastAsia" w:ascii="宋体" w:hAnsi="宋体" w:eastAsia="宋体" w:cs="宋体"/>
          <w:bCs/>
          <w:color w:val="333333"/>
          <w:highlight w:val="none"/>
          <w:shd w:val="clear" w:color="auto" w:fill="FFFFFF"/>
          <w:lang w:eastAsia="zh-CN"/>
        </w:rPr>
        <w:t>合同包</w:t>
      </w:r>
      <w:r>
        <w:rPr>
          <w:rFonts w:hint="eastAsia" w:ascii="宋体" w:hAnsi="宋体" w:eastAsia="宋体" w:cs="宋体"/>
          <w:bCs/>
          <w:color w:val="333333"/>
          <w:highlight w:val="none"/>
          <w:shd w:val="clear" w:color="auto" w:fill="FFFFFF"/>
          <w:lang w:val="en-US" w:eastAsia="zh-CN"/>
        </w:rPr>
        <w:t>1</w:t>
      </w:r>
      <w:r>
        <w:rPr>
          <w:rFonts w:hint="eastAsia" w:ascii="宋体" w:hAnsi="宋体" w:eastAsia="宋体" w:cs="宋体"/>
          <w:bCs/>
          <w:color w:val="333333"/>
          <w:highlight w:val="none"/>
          <w:shd w:val="clear" w:color="auto" w:fill="FFFFFF"/>
          <w:lang w:eastAsia="zh-CN"/>
        </w:rPr>
        <w:t>(</w:t>
      </w:r>
      <w:r>
        <w:rPr>
          <w:rFonts w:hint="eastAsia" w:ascii="宋体" w:hAnsi="宋体" w:eastAsia="宋体" w:cs="宋体"/>
          <w:bCs/>
          <w:color w:val="333333"/>
          <w:highlight w:val="none"/>
          <w:shd w:val="clear" w:color="auto" w:fill="FFFFFF"/>
          <w:lang w:val="en-US" w:eastAsia="zh-CN"/>
        </w:rPr>
        <w:t>西安市生态环境局西咸新区分局执法能力建设项目(一期)</w:t>
      </w:r>
      <w:r>
        <w:rPr>
          <w:rFonts w:hint="eastAsia" w:ascii="宋体" w:hAnsi="宋体" w:eastAsia="宋体" w:cs="宋体"/>
          <w:bCs/>
          <w:color w:val="333333"/>
          <w:highlight w:val="none"/>
          <w:shd w:val="clear" w:color="auto" w:fill="FFFFFF"/>
          <w:lang w:eastAsia="zh-CN"/>
        </w:rPr>
        <w:t>)</w:t>
      </w:r>
      <w:r>
        <w:rPr>
          <w:rFonts w:hint="eastAsia" w:ascii="宋体" w:hAnsi="宋体" w:eastAsia="宋体" w:cs="宋体"/>
          <w:highlight w:val="none"/>
          <w:shd w:val="clear" w:color="auto" w:fill="FFFFFF"/>
        </w:rPr>
        <w:t>特定资格要求如下:</w:t>
      </w:r>
    </w:p>
    <w:p w14:paraId="74A0CC3A">
      <w:pPr>
        <w:pStyle w:val="3"/>
        <w:spacing w:before="0" w:beforeAutospacing="0" w:after="0" w:afterAutospacing="0" w:line="360" w:lineRule="auto"/>
        <w:ind w:firstLine="480" w:firstLineChars="200"/>
        <w:outlineLvl w:val="9"/>
        <w:rPr>
          <w:rFonts w:hint="eastAsia" w:ascii="宋体" w:hAnsi="宋体" w:eastAsia="宋体" w:cs="宋体"/>
          <w:bCs/>
          <w:color w:val="333333"/>
          <w:highlight w:val="none"/>
          <w:shd w:val="clear" w:color="auto" w:fill="FFFFFF"/>
          <w:lang w:eastAsia="zh-CN"/>
        </w:rPr>
      </w:pPr>
      <w:r>
        <w:rPr>
          <w:rFonts w:hint="eastAsia" w:ascii="宋体" w:hAnsi="宋体" w:eastAsia="宋体" w:cs="宋体"/>
          <w:bCs/>
          <w:color w:val="333333"/>
          <w:highlight w:val="none"/>
          <w:shd w:val="clear" w:color="auto" w:fill="FFFFFF"/>
          <w:lang w:eastAsia="zh-CN"/>
        </w:rPr>
        <w:t>（</w:t>
      </w:r>
      <w:r>
        <w:rPr>
          <w:rFonts w:hint="eastAsia" w:ascii="宋体" w:hAnsi="宋体" w:eastAsia="宋体" w:cs="宋体"/>
          <w:bCs/>
          <w:color w:val="333333"/>
          <w:highlight w:val="none"/>
          <w:shd w:val="clear" w:color="auto" w:fill="FFFFFF"/>
          <w:lang w:val="en-US" w:eastAsia="zh-CN"/>
        </w:rPr>
        <w:t>1</w:t>
      </w:r>
      <w:r>
        <w:rPr>
          <w:rFonts w:hint="eastAsia" w:ascii="宋体" w:hAnsi="宋体" w:eastAsia="宋体" w:cs="宋体"/>
          <w:bCs/>
          <w:color w:val="333333"/>
          <w:highlight w:val="none"/>
          <w:shd w:val="clear" w:color="auto" w:fill="FFFFFF"/>
          <w:lang w:eastAsia="zh-CN"/>
        </w:rPr>
        <w:t>）具有独立承担民事责任能力的法人、其他组织或自然人：提供合法有效的统一社会信用代码营业执照（事业单位提供事业单位法人证书，自然人应提供身份证）；</w:t>
      </w:r>
    </w:p>
    <w:p w14:paraId="4A054CD3">
      <w:pPr>
        <w:pStyle w:val="3"/>
        <w:spacing w:before="0" w:beforeAutospacing="0" w:after="0" w:afterAutospacing="0" w:line="360" w:lineRule="auto"/>
        <w:ind w:firstLine="480" w:firstLineChars="200"/>
        <w:outlineLvl w:val="9"/>
        <w:rPr>
          <w:rFonts w:hint="eastAsia" w:ascii="宋体" w:hAnsi="宋体" w:eastAsia="宋体" w:cs="宋体"/>
          <w:bCs/>
          <w:color w:val="333333"/>
          <w:highlight w:val="none"/>
          <w:shd w:val="clear" w:color="auto" w:fill="FFFFFF"/>
          <w:lang w:val="en-US" w:eastAsia="zh-CN"/>
        </w:rPr>
      </w:pPr>
      <w:r>
        <w:rPr>
          <w:rFonts w:hint="eastAsia" w:ascii="宋体" w:hAnsi="宋体" w:eastAsia="宋体" w:cs="宋体"/>
          <w:bCs/>
          <w:color w:val="333333"/>
          <w:highlight w:val="none"/>
          <w:shd w:val="clear" w:color="auto" w:fill="FFFFFF"/>
          <w:lang w:eastAsia="zh-CN"/>
        </w:rPr>
        <w:t>（</w:t>
      </w:r>
      <w:r>
        <w:rPr>
          <w:rFonts w:hint="eastAsia" w:ascii="宋体" w:hAnsi="宋体" w:eastAsia="宋体" w:cs="宋体"/>
          <w:bCs/>
          <w:color w:val="333333"/>
          <w:highlight w:val="none"/>
          <w:shd w:val="clear" w:color="auto" w:fill="FFFFFF"/>
          <w:lang w:val="en-US" w:eastAsia="zh-CN"/>
        </w:rPr>
        <w:t>2</w:t>
      </w:r>
      <w:r>
        <w:rPr>
          <w:rFonts w:hint="eastAsia" w:ascii="宋体" w:hAnsi="宋体" w:eastAsia="宋体" w:cs="宋体"/>
          <w:bCs/>
          <w:color w:val="333333"/>
          <w:highlight w:val="none"/>
          <w:shd w:val="clear" w:color="auto" w:fill="FFFFFF"/>
          <w:lang w:eastAsia="zh-CN"/>
        </w:rPr>
        <w:t>）财务状况报告：提供2022年度经审计的财务会计报告（包括审计报告、资产负债表、利润表、现金流量表、所有者权益变动表及其附注，成立时间至提交</w:t>
      </w:r>
      <w:r>
        <w:rPr>
          <w:rFonts w:hint="eastAsia" w:ascii="宋体" w:hAnsi="宋体" w:eastAsia="宋体" w:cs="宋体"/>
          <w:bCs/>
          <w:color w:val="333333"/>
          <w:highlight w:val="none"/>
          <w:shd w:val="clear" w:color="auto" w:fill="FFFFFF"/>
          <w:lang w:val="en-US" w:eastAsia="zh-CN"/>
        </w:rPr>
        <w:t>投标</w:t>
      </w:r>
      <w:r>
        <w:rPr>
          <w:rFonts w:hint="eastAsia" w:ascii="宋体" w:hAnsi="宋体" w:eastAsia="宋体" w:cs="宋体"/>
          <w:bCs/>
          <w:color w:val="333333"/>
          <w:highlight w:val="none"/>
          <w:shd w:val="clear" w:color="auto" w:fill="FFFFFF"/>
          <w:lang w:eastAsia="zh-CN"/>
        </w:rPr>
        <w:t>文件截止时间不足一年的可提供成立后任意时段的资产负债表）或其基本存款账户开户银行出具的资信证明，或信用担保机构出具的投标担保函（以上三种形式的资料提供任何一种即可）；</w:t>
      </w:r>
    </w:p>
    <w:p w14:paraId="407D8829">
      <w:pPr>
        <w:pStyle w:val="3"/>
        <w:spacing w:before="0" w:beforeAutospacing="0" w:after="0" w:afterAutospacing="0" w:line="360" w:lineRule="auto"/>
        <w:ind w:firstLine="480" w:firstLineChars="200"/>
        <w:outlineLvl w:val="9"/>
        <w:rPr>
          <w:rFonts w:hint="eastAsia" w:ascii="宋体" w:hAnsi="宋体" w:eastAsia="宋体" w:cs="宋体"/>
          <w:bCs/>
          <w:color w:val="333333"/>
          <w:highlight w:val="none"/>
          <w:shd w:val="clear" w:color="auto" w:fill="FFFFFF"/>
          <w:lang w:val="en-US" w:eastAsia="zh-CN"/>
        </w:rPr>
      </w:pPr>
      <w:r>
        <w:rPr>
          <w:rFonts w:hint="eastAsia" w:ascii="宋体" w:hAnsi="宋体" w:eastAsia="宋体" w:cs="宋体"/>
          <w:bCs/>
          <w:color w:val="333333"/>
          <w:highlight w:val="none"/>
          <w:shd w:val="clear" w:color="auto" w:fill="FFFFFF"/>
          <w:lang w:eastAsia="zh-CN"/>
        </w:rPr>
        <w:t>（</w:t>
      </w:r>
      <w:r>
        <w:rPr>
          <w:rFonts w:hint="eastAsia" w:ascii="宋体" w:hAnsi="宋体" w:eastAsia="宋体" w:cs="宋体"/>
          <w:bCs/>
          <w:color w:val="333333"/>
          <w:highlight w:val="none"/>
          <w:shd w:val="clear" w:color="auto" w:fill="FFFFFF"/>
          <w:lang w:val="en-US" w:eastAsia="zh-CN"/>
        </w:rPr>
        <w:t>3</w:t>
      </w:r>
      <w:r>
        <w:rPr>
          <w:rFonts w:hint="eastAsia" w:ascii="宋体" w:hAnsi="宋体" w:eastAsia="宋体" w:cs="宋体"/>
          <w:bCs/>
          <w:color w:val="333333"/>
          <w:highlight w:val="none"/>
          <w:shd w:val="clear" w:color="auto" w:fill="FFFFFF"/>
          <w:lang w:eastAsia="zh-CN"/>
        </w:rPr>
        <w:t>）提供具有履行合同所必需的设备和专业技术能力的承诺；</w:t>
      </w:r>
    </w:p>
    <w:p w14:paraId="0C15BCB7">
      <w:pPr>
        <w:pStyle w:val="3"/>
        <w:spacing w:before="0" w:beforeAutospacing="0" w:after="0" w:afterAutospacing="0" w:line="360" w:lineRule="auto"/>
        <w:ind w:firstLine="480" w:firstLineChars="200"/>
        <w:outlineLvl w:val="9"/>
        <w:rPr>
          <w:rFonts w:hint="eastAsia" w:ascii="宋体" w:hAnsi="宋体" w:eastAsia="宋体" w:cs="宋体"/>
          <w:bCs/>
          <w:color w:val="333333"/>
          <w:highlight w:val="none"/>
          <w:shd w:val="clear" w:color="auto" w:fill="FFFFFF"/>
          <w:lang w:val="en-US" w:eastAsia="zh-CN"/>
        </w:rPr>
      </w:pPr>
      <w:r>
        <w:rPr>
          <w:rFonts w:hint="eastAsia" w:ascii="宋体" w:hAnsi="宋体" w:eastAsia="宋体" w:cs="宋体"/>
          <w:bCs/>
          <w:color w:val="333333"/>
          <w:highlight w:val="none"/>
          <w:shd w:val="clear" w:color="auto" w:fill="FFFFFF"/>
          <w:lang w:eastAsia="zh-CN"/>
        </w:rPr>
        <w:t>（</w:t>
      </w:r>
      <w:r>
        <w:rPr>
          <w:rFonts w:hint="eastAsia" w:ascii="宋体" w:hAnsi="宋体" w:eastAsia="宋体" w:cs="宋体"/>
          <w:bCs/>
          <w:color w:val="333333"/>
          <w:highlight w:val="none"/>
          <w:shd w:val="clear" w:color="auto" w:fill="FFFFFF"/>
          <w:lang w:val="en-US" w:eastAsia="zh-CN"/>
        </w:rPr>
        <w:t>4</w:t>
      </w:r>
      <w:r>
        <w:rPr>
          <w:rFonts w:hint="eastAsia" w:ascii="宋体" w:hAnsi="宋体" w:eastAsia="宋体" w:cs="宋体"/>
          <w:bCs/>
          <w:color w:val="333333"/>
          <w:highlight w:val="none"/>
          <w:shd w:val="clear" w:color="auto" w:fill="FFFFFF"/>
          <w:lang w:eastAsia="zh-CN"/>
        </w:rPr>
        <w:t>）税收缴纳证明：投标供应商提供2023年</w:t>
      </w:r>
      <w:r>
        <w:rPr>
          <w:rFonts w:hint="eastAsia" w:cs="宋体"/>
          <w:bCs/>
          <w:color w:val="333333"/>
          <w:highlight w:val="none"/>
          <w:shd w:val="clear" w:color="auto" w:fill="FFFFFF"/>
          <w:lang w:val="en-US" w:eastAsia="zh-CN"/>
        </w:rPr>
        <w:t>6</w:t>
      </w:r>
      <w:r>
        <w:rPr>
          <w:rFonts w:hint="eastAsia" w:ascii="宋体" w:hAnsi="宋体" w:eastAsia="宋体" w:cs="宋体"/>
          <w:bCs/>
          <w:color w:val="333333"/>
          <w:highlight w:val="none"/>
          <w:shd w:val="clear" w:color="auto" w:fill="FFFFFF"/>
          <w:lang w:eastAsia="zh-CN"/>
        </w:rPr>
        <w:t>月1日以来已缴纳的至少一个月的纳税证明或完税证明（任意税种），依法免税的投标供应商应提供加盖公章的相关证明文件；</w:t>
      </w:r>
    </w:p>
    <w:p w14:paraId="5A7CDF10">
      <w:pPr>
        <w:pStyle w:val="3"/>
        <w:spacing w:before="0" w:beforeAutospacing="0" w:after="0" w:afterAutospacing="0" w:line="360" w:lineRule="auto"/>
        <w:ind w:firstLine="480" w:firstLineChars="200"/>
        <w:outlineLvl w:val="9"/>
        <w:rPr>
          <w:rFonts w:hint="eastAsia" w:ascii="宋体" w:hAnsi="宋体" w:eastAsia="宋体" w:cs="宋体"/>
          <w:bCs/>
          <w:color w:val="333333"/>
          <w:highlight w:val="none"/>
          <w:shd w:val="clear" w:color="auto" w:fill="FFFFFF"/>
          <w:lang w:val="en-US" w:eastAsia="zh-CN"/>
        </w:rPr>
      </w:pPr>
      <w:r>
        <w:rPr>
          <w:rFonts w:hint="eastAsia" w:ascii="宋体" w:hAnsi="宋体" w:eastAsia="宋体" w:cs="宋体"/>
          <w:bCs/>
          <w:color w:val="333333"/>
          <w:highlight w:val="none"/>
          <w:shd w:val="clear" w:color="auto" w:fill="FFFFFF"/>
          <w:lang w:eastAsia="zh-CN"/>
        </w:rPr>
        <w:t>（</w:t>
      </w:r>
      <w:r>
        <w:rPr>
          <w:rFonts w:hint="eastAsia" w:ascii="宋体" w:hAnsi="宋体" w:eastAsia="宋体" w:cs="宋体"/>
          <w:bCs/>
          <w:color w:val="333333"/>
          <w:highlight w:val="none"/>
          <w:shd w:val="clear" w:color="auto" w:fill="FFFFFF"/>
          <w:lang w:val="en-US" w:eastAsia="zh-CN"/>
        </w:rPr>
        <w:t>5</w:t>
      </w:r>
      <w:r>
        <w:rPr>
          <w:rFonts w:hint="eastAsia" w:ascii="宋体" w:hAnsi="宋体" w:eastAsia="宋体" w:cs="宋体"/>
          <w:bCs/>
          <w:color w:val="333333"/>
          <w:highlight w:val="none"/>
          <w:shd w:val="clear" w:color="auto" w:fill="FFFFFF"/>
          <w:lang w:eastAsia="zh-CN"/>
        </w:rPr>
        <w:t>）社保缴纳证明：投标供应商提供2023年</w:t>
      </w:r>
      <w:r>
        <w:rPr>
          <w:rFonts w:hint="eastAsia" w:cs="宋体"/>
          <w:bCs/>
          <w:color w:val="333333"/>
          <w:highlight w:val="none"/>
          <w:shd w:val="clear" w:color="auto" w:fill="FFFFFF"/>
          <w:lang w:val="en-US" w:eastAsia="zh-CN"/>
        </w:rPr>
        <w:t>6</w:t>
      </w:r>
      <w:r>
        <w:rPr>
          <w:rFonts w:hint="eastAsia" w:ascii="宋体" w:hAnsi="宋体" w:eastAsia="宋体" w:cs="宋体"/>
          <w:bCs/>
          <w:color w:val="333333"/>
          <w:highlight w:val="none"/>
          <w:shd w:val="clear" w:color="auto" w:fill="FFFFFF"/>
          <w:lang w:eastAsia="zh-CN"/>
        </w:rPr>
        <w:t>月1日以来至少一个月已缴纳的社会保障资金缴存单据或社保机构开具的社会保险参保缴费情况证明；依法不需要缴纳社会保障资金的投标供应商应提供加盖公章的相关证明文件；</w:t>
      </w:r>
    </w:p>
    <w:p w14:paraId="65B3D23F">
      <w:pPr>
        <w:pStyle w:val="3"/>
        <w:spacing w:before="0" w:beforeAutospacing="0" w:after="0" w:afterAutospacing="0" w:line="360" w:lineRule="auto"/>
        <w:ind w:firstLine="480" w:firstLineChars="200"/>
        <w:outlineLvl w:val="9"/>
        <w:rPr>
          <w:rFonts w:hint="eastAsia" w:ascii="宋体" w:hAnsi="宋体" w:eastAsia="宋体" w:cs="宋体"/>
          <w:bCs/>
          <w:color w:val="333333"/>
          <w:highlight w:val="none"/>
          <w:shd w:val="clear" w:color="auto" w:fill="FFFFFF"/>
          <w:lang w:val="en-US" w:eastAsia="zh-CN"/>
        </w:rPr>
      </w:pPr>
      <w:r>
        <w:rPr>
          <w:rFonts w:hint="eastAsia" w:ascii="宋体" w:hAnsi="宋体" w:eastAsia="宋体" w:cs="宋体"/>
          <w:bCs/>
          <w:color w:val="333333"/>
          <w:highlight w:val="none"/>
          <w:shd w:val="clear" w:color="auto" w:fill="FFFFFF"/>
          <w:lang w:eastAsia="zh-CN"/>
        </w:rPr>
        <w:t>（</w:t>
      </w:r>
      <w:r>
        <w:rPr>
          <w:rFonts w:hint="eastAsia" w:ascii="宋体" w:hAnsi="宋体" w:eastAsia="宋体" w:cs="宋体"/>
          <w:bCs/>
          <w:color w:val="333333"/>
          <w:highlight w:val="none"/>
          <w:shd w:val="clear" w:color="auto" w:fill="FFFFFF"/>
          <w:lang w:val="en-US" w:eastAsia="zh-CN"/>
        </w:rPr>
        <w:t>6</w:t>
      </w:r>
      <w:r>
        <w:rPr>
          <w:rFonts w:hint="eastAsia" w:ascii="宋体" w:hAnsi="宋体" w:eastAsia="宋体" w:cs="宋体"/>
          <w:bCs/>
          <w:color w:val="333333"/>
          <w:highlight w:val="none"/>
          <w:shd w:val="clear" w:color="auto" w:fill="FFFFFF"/>
          <w:lang w:eastAsia="zh-CN"/>
        </w:rPr>
        <w:t>）参加政府采购活动前三年内，在经营活动中没有重大违法记录的书面声明。</w:t>
      </w:r>
    </w:p>
    <w:p w14:paraId="12BD0600">
      <w:pPr>
        <w:pStyle w:val="3"/>
        <w:spacing w:before="0" w:beforeAutospacing="0" w:after="0" w:afterAutospacing="0" w:line="360" w:lineRule="auto"/>
        <w:ind w:firstLine="480" w:firstLineChars="200"/>
        <w:outlineLvl w:val="9"/>
        <w:rPr>
          <w:rFonts w:hint="eastAsia" w:ascii="宋体" w:hAnsi="宋体" w:eastAsia="宋体" w:cs="宋体"/>
          <w:bCs/>
          <w:color w:val="333333"/>
          <w:highlight w:val="none"/>
          <w:shd w:val="clear" w:color="auto" w:fill="FFFFFF"/>
          <w:lang w:val="en-US" w:eastAsia="zh-CN"/>
        </w:rPr>
      </w:pPr>
      <w:r>
        <w:rPr>
          <w:rFonts w:hint="eastAsia" w:ascii="宋体" w:hAnsi="宋体" w:eastAsia="宋体" w:cs="宋体"/>
          <w:bCs/>
          <w:color w:val="333333"/>
          <w:highlight w:val="none"/>
          <w:shd w:val="clear" w:color="auto" w:fill="FFFFFF"/>
          <w:lang w:eastAsia="zh-CN"/>
        </w:rPr>
        <w:t>（</w:t>
      </w:r>
      <w:r>
        <w:rPr>
          <w:rFonts w:hint="eastAsia" w:ascii="宋体" w:hAnsi="宋体" w:eastAsia="宋体" w:cs="宋体"/>
          <w:bCs/>
          <w:color w:val="333333"/>
          <w:highlight w:val="none"/>
          <w:shd w:val="clear" w:color="auto" w:fill="FFFFFF"/>
          <w:lang w:val="en-US" w:eastAsia="zh-CN"/>
        </w:rPr>
        <w:t>7</w:t>
      </w:r>
      <w:r>
        <w:rPr>
          <w:rFonts w:hint="eastAsia" w:ascii="宋体" w:hAnsi="宋体" w:eastAsia="宋体" w:cs="宋体"/>
          <w:bCs/>
          <w:color w:val="333333"/>
          <w:highlight w:val="none"/>
          <w:shd w:val="clear" w:color="auto" w:fill="FFFFFF"/>
          <w:lang w:eastAsia="zh-CN"/>
        </w:rPr>
        <w:t>）法定代表人（单位负责人）参加投标的，提供本人身份证复印件并出示身份证；法定代表人（单位负责人）授权他人参加投标的，提供法定代表人委托授权书并出示被授权代表的身份证；</w:t>
      </w:r>
    </w:p>
    <w:p w14:paraId="66A4031D">
      <w:pPr>
        <w:pStyle w:val="3"/>
        <w:spacing w:before="0" w:beforeAutospacing="0" w:after="0" w:afterAutospacing="0" w:line="360" w:lineRule="auto"/>
        <w:ind w:firstLine="480" w:firstLineChars="200"/>
        <w:outlineLvl w:val="9"/>
        <w:rPr>
          <w:rFonts w:hint="eastAsia" w:ascii="宋体" w:hAnsi="宋体" w:eastAsia="宋体" w:cs="宋体"/>
          <w:bCs/>
          <w:color w:val="333333"/>
          <w:highlight w:val="none"/>
          <w:shd w:val="clear" w:color="auto" w:fill="FFFFFF"/>
          <w:lang w:val="en-US" w:eastAsia="zh-CN"/>
        </w:rPr>
      </w:pPr>
      <w:r>
        <w:rPr>
          <w:rFonts w:hint="eastAsia" w:ascii="宋体" w:hAnsi="宋体" w:eastAsia="宋体" w:cs="宋体"/>
          <w:bCs/>
          <w:color w:val="333333"/>
          <w:highlight w:val="none"/>
          <w:shd w:val="clear" w:color="auto" w:fill="FFFFFF"/>
          <w:lang w:eastAsia="zh-CN"/>
        </w:rPr>
        <w:t>（</w:t>
      </w:r>
      <w:r>
        <w:rPr>
          <w:rFonts w:hint="eastAsia" w:ascii="宋体" w:hAnsi="宋体" w:eastAsia="宋体" w:cs="宋体"/>
          <w:bCs/>
          <w:color w:val="333333"/>
          <w:highlight w:val="none"/>
          <w:shd w:val="clear" w:color="auto" w:fill="FFFFFF"/>
          <w:lang w:val="en-US" w:eastAsia="zh-CN"/>
        </w:rPr>
        <w:t>8</w:t>
      </w:r>
      <w:r>
        <w:rPr>
          <w:rFonts w:hint="eastAsia" w:ascii="宋体" w:hAnsi="宋体" w:eastAsia="宋体" w:cs="宋体"/>
          <w:bCs/>
          <w:color w:val="333333"/>
          <w:highlight w:val="none"/>
          <w:shd w:val="clear" w:color="auto" w:fill="FFFFFF"/>
          <w:lang w:eastAsia="zh-CN"/>
        </w:rPr>
        <w:t>）投标供应商不得为“信用中国”网站（www.creditchina.gov.cn）（中国执行信息公开网）和中国政府采购网（www.ccgp.gov.cn）中被列入失信被执行人、重大税收违法失信主体、政府采购严重违法失信行为记录名单的单位；</w:t>
      </w:r>
    </w:p>
    <w:p w14:paraId="26AC6F4F">
      <w:pPr>
        <w:pStyle w:val="3"/>
        <w:spacing w:before="0" w:beforeAutospacing="0" w:after="0" w:afterAutospacing="0" w:line="360" w:lineRule="auto"/>
        <w:ind w:firstLine="480" w:firstLineChars="200"/>
        <w:outlineLvl w:val="9"/>
        <w:rPr>
          <w:rFonts w:hint="eastAsia" w:ascii="宋体" w:hAnsi="宋体" w:eastAsia="宋体" w:cs="宋体"/>
          <w:bCs/>
          <w:color w:val="333333"/>
          <w:highlight w:val="none"/>
          <w:shd w:val="clear" w:color="auto" w:fill="FFFFFF"/>
          <w:lang w:eastAsia="zh-CN"/>
        </w:rPr>
      </w:pPr>
      <w:r>
        <w:rPr>
          <w:rFonts w:hint="eastAsia" w:ascii="宋体" w:hAnsi="宋体" w:eastAsia="宋体" w:cs="宋体"/>
          <w:bCs/>
          <w:color w:val="333333"/>
          <w:highlight w:val="none"/>
          <w:shd w:val="clear" w:color="auto" w:fill="FFFFFF"/>
          <w:lang w:eastAsia="zh-CN"/>
        </w:rPr>
        <w:t>（</w:t>
      </w:r>
      <w:r>
        <w:rPr>
          <w:rFonts w:hint="eastAsia" w:ascii="宋体" w:hAnsi="宋体" w:eastAsia="宋体" w:cs="宋体"/>
          <w:bCs/>
          <w:color w:val="333333"/>
          <w:highlight w:val="none"/>
          <w:shd w:val="clear" w:color="auto" w:fill="FFFFFF"/>
          <w:lang w:val="en-US" w:eastAsia="zh-CN"/>
        </w:rPr>
        <w:t>9</w:t>
      </w:r>
      <w:r>
        <w:rPr>
          <w:rFonts w:hint="eastAsia" w:ascii="宋体" w:hAnsi="宋体" w:eastAsia="宋体" w:cs="宋体"/>
          <w:bCs/>
          <w:color w:val="333333"/>
          <w:highlight w:val="none"/>
          <w:shd w:val="clear" w:color="auto" w:fill="FFFFFF"/>
          <w:lang w:eastAsia="zh-CN"/>
        </w:rPr>
        <w:t>）单位负责人为同一人或者存在直接控股、管理关系的不同投标供应商，不得参加同一合同项下的政府采购活动；</w:t>
      </w:r>
    </w:p>
    <w:p w14:paraId="6043800C">
      <w:pPr>
        <w:pStyle w:val="3"/>
        <w:spacing w:before="0" w:beforeAutospacing="0" w:after="0" w:afterAutospacing="0" w:line="360" w:lineRule="auto"/>
        <w:ind w:firstLine="480" w:firstLineChars="200"/>
        <w:outlineLvl w:val="9"/>
        <w:rPr>
          <w:rFonts w:hint="eastAsia" w:ascii="宋体" w:hAnsi="宋体" w:eastAsia="宋体" w:cs="宋体"/>
          <w:bCs/>
          <w:color w:val="333333"/>
          <w:highlight w:val="none"/>
          <w:shd w:val="clear" w:color="auto" w:fill="FFFFFF"/>
          <w:lang w:val="en-US" w:eastAsia="zh-CN"/>
        </w:rPr>
      </w:pPr>
      <w:r>
        <w:rPr>
          <w:rFonts w:hint="eastAsia" w:ascii="宋体" w:hAnsi="宋体" w:eastAsia="宋体" w:cs="宋体"/>
          <w:bCs/>
          <w:color w:val="333333"/>
          <w:highlight w:val="none"/>
          <w:shd w:val="clear" w:color="auto" w:fill="FFFFFF"/>
          <w:lang w:eastAsia="zh-CN"/>
        </w:rPr>
        <w:t>（</w:t>
      </w:r>
      <w:r>
        <w:rPr>
          <w:rFonts w:hint="eastAsia" w:ascii="宋体" w:hAnsi="宋体" w:eastAsia="宋体" w:cs="宋体"/>
          <w:bCs/>
          <w:color w:val="333333"/>
          <w:highlight w:val="none"/>
          <w:shd w:val="clear" w:color="auto" w:fill="FFFFFF"/>
          <w:lang w:val="en-US" w:eastAsia="zh-CN"/>
        </w:rPr>
        <w:t>10</w:t>
      </w:r>
      <w:r>
        <w:rPr>
          <w:rFonts w:hint="eastAsia" w:ascii="宋体" w:hAnsi="宋体" w:eastAsia="宋体" w:cs="宋体"/>
          <w:bCs/>
          <w:color w:val="333333"/>
          <w:highlight w:val="none"/>
          <w:shd w:val="clear" w:color="auto" w:fill="FFFFFF"/>
          <w:lang w:eastAsia="zh-CN"/>
        </w:rPr>
        <w:t>）本项目不接受联合体投标。</w:t>
      </w:r>
    </w:p>
    <w:p w14:paraId="660EF2DE">
      <w:pPr>
        <w:pStyle w:val="3"/>
        <w:spacing w:before="0" w:beforeAutospacing="0" w:after="0" w:afterAutospacing="0" w:line="360" w:lineRule="auto"/>
        <w:outlineLvl w:val="9"/>
        <w:rPr>
          <w:rFonts w:hint="eastAsia" w:ascii="宋体" w:hAnsi="宋体" w:eastAsia="宋体" w:cs="宋体"/>
          <w:b/>
          <w:highlight w:val="none"/>
        </w:rPr>
      </w:pPr>
      <w:r>
        <w:rPr>
          <w:rFonts w:hint="eastAsia" w:ascii="宋体" w:hAnsi="宋体" w:eastAsia="宋体" w:cs="宋体"/>
          <w:b/>
          <w:highlight w:val="none"/>
          <w:shd w:val="clear" w:color="auto" w:fill="FFFFFF"/>
        </w:rPr>
        <w:t>三、获取采购文件</w:t>
      </w:r>
    </w:p>
    <w:p w14:paraId="77B36F2D">
      <w:pPr>
        <w:adjustRightInd w:val="0"/>
        <w:snapToGrid w:val="0"/>
        <w:spacing w:line="360" w:lineRule="auto"/>
        <w:ind w:firstLine="480" w:firstLineChars="20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时间：2024年</w:t>
      </w:r>
      <w:r>
        <w:rPr>
          <w:rFonts w:hint="eastAsia" w:hAnsi="宋体" w:eastAsia="宋体" w:cs="宋体"/>
          <w:highlight w:val="none"/>
          <w:shd w:val="clear" w:color="auto" w:fill="FFFFFF"/>
          <w:lang w:val="en-US" w:eastAsia="zh-CN"/>
        </w:rPr>
        <w:t>6</w:t>
      </w:r>
      <w:r>
        <w:rPr>
          <w:rFonts w:hint="eastAsia" w:ascii="宋体" w:hAnsi="宋体" w:eastAsia="宋体" w:cs="宋体"/>
          <w:highlight w:val="none"/>
          <w:shd w:val="clear" w:color="auto" w:fill="FFFFFF"/>
        </w:rPr>
        <w:t>月</w:t>
      </w:r>
      <w:r>
        <w:rPr>
          <w:rFonts w:hint="eastAsia" w:hAnsi="宋体" w:eastAsia="宋体" w:cs="宋体"/>
          <w:highlight w:val="none"/>
          <w:shd w:val="clear" w:color="auto" w:fill="FFFFFF"/>
          <w:lang w:val="en-US" w:eastAsia="zh-CN"/>
        </w:rPr>
        <w:t>1</w:t>
      </w:r>
      <w:r>
        <w:rPr>
          <w:rFonts w:hint="eastAsia" w:hAnsi="宋体" w:cs="宋体"/>
          <w:highlight w:val="none"/>
          <w:shd w:val="clear" w:color="auto" w:fill="FFFFFF"/>
          <w:lang w:val="en-US" w:eastAsia="zh-CN"/>
        </w:rPr>
        <w:t>5</w:t>
      </w:r>
      <w:r>
        <w:rPr>
          <w:rFonts w:hint="eastAsia" w:ascii="宋体" w:hAnsi="宋体" w:eastAsia="宋体" w:cs="宋体"/>
          <w:highlight w:val="none"/>
          <w:shd w:val="clear" w:color="auto" w:fill="FFFFFF"/>
        </w:rPr>
        <w:t>日至2024年</w:t>
      </w:r>
      <w:r>
        <w:rPr>
          <w:rFonts w:hint="eastAsia" w:hAnsi="宋体" w:eastAsia="宋体" w:cs="宋体"/>
          <w:highlight w:val="none"/>
          <w:shd w:val="clear" w:color="auto" w:fill="FFFFFF"/>
          <w:lang w:val="en-US" w:eastAsia="zh-CN"/>
        </w:rPr>
        <w:t>6</w:t>
      </w:r>
      <w:r>
        <w:rPr>
          <w:rFonts w:hint="eastAsia" w:ascii="宋体" w:hAnsi="宋体" w:eastAsia="宋体" w:cs="宋体"/>
          <w:highlight w:val="none"/>
          <w:shd w:val="clear" w:color="auto" w:fill="FFFFFF"/>
        </w:rPr>
        <w:t>月</w:t>
      </w:r>
      <w:r>
        <w:rPr>
          <w:rFonts w:hint="eastAsia" w:hAnsi="宋体" w:eastAsia="宋体" w:cs="宋体"/>
          <w:highlight w:val="none"/>
          <w:shd w:val="clear" w:color="auto" w:fill="FFFFFF"/>
          <w:lang w:val="en-US" w:eastAsia="zh-CN"/>
        </w:rPr>
        <w:t>21</w:t>
      </w:r>
      <w:r>
        <w:rPr>
          <w:rFonts w:hint="eastAsia" w:ascii="宋体" w:hAnsi="宋体" w:eastAsia="宋体" w:cs="宋体"/>
          <w:highlight w:val="none"/>
          <w:shd w:val="clear" w:color="auto" w:fill="FFFFFF"/>
        </w:rPr>
        <w:t>日，</w:t>
      </w:r>
      <w:r>
        <w:rPr>
          <w:rFonts w:hint="eastAsia" w:ascii="宋体" w:hAnsi="宋体" w:eastAsia="宋体" w:cs="宋体"/>
          <w:color w:val="auto"/>
          <w:kern w:val="0"/>
          <w:sz w:val="24"/>
          <w:highlight w:val="none"/>
          <w:lang w:val="en-US" w:eastAsia="zh-CN"/>
        </w:rPr>
        <w:t>每天上午 00:00:00 至 12:00:00 ，下午 12:00:00 至 23:59:59 （北京时间）</w:t>
      </w:r>
    </w:p>
    <w:p w14:paraId="0BCAC18D">
      <w:pPr>
        <w:pStyle w:val="3"/>
        <w:numPr>
          <w:ilvl w:val="0"/>
          <w:numId w:val="0"/>
        </w:numPr>
        <w:spacing w:before="0" w:beforeAutospacing="0" w:after="0" w:afterAutospacing="0" w:line="360" w:lineRule="auto"/>
        <w:ind w:firstLine="480" w:firstLineChars="20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途径：全国公共资源交易平台（陕西省·西咸新区）西咸新区公共资源交易中心自行下载</w:t>
      </w:r>
    </w:p>
    <w:p w14:paraId="0AD05DE8">
      <w:pPr>
        <w:pStyle w:val="3"/>
        <w:numPr>
          <w:ilvl w:val="0"/>
          <w:numId w:val="0"/>
        </w:numPr>
        <w:spacing w:before="0" w:beforeAutospacing="0" w:after="0" w:afterAutospacing="0" w:line="360" w:lineRule="auto"/>
        <w:ind w:firstLine="480" w:firstLineChars="20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方式：在线获取</w:t>
      </w:r>
    </w:p>
    <w:p w14:paraId="0A42F6C9">
      <w:pPr>
        <w:pStyle w:val="3"/>
        <w:numPr>
          <w:ilvl w:val="0"/>
          <w:numId w:val="0"/>
        </w:numPr>
        <w:spacing w:before="0" w:beforeAutospacing="0" w:after="0" w:afterAutospacing="0" w:line="360" w:lineRule="auto"/>
        <w:ind w:firstLine="480" w:firstLineChars="20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售价： 0元</w:t>
      </w:r>
    </w:p>
    <w:p w14:paraId="6EE69561">
      <w:pPr>
        <w:pStyle w:val="3"/>
        <w:spacing w:before="0" w:beforeAutospacing="0" w:after="0" w:afterAutospacing="0" w:line="360" w:lineRule="auto"/>
        <w:outlineLvl w:val="9"/>
        <w:rPr>
          <w:rFonts w:hint="eastAsia" w:ascii="宋体" w:hAnsi="宋体" w:eastAsia="宋体" w:cs="宋体"/>
          <w:b/>
          <w:highlight w:val="none"/>
          <w:shd w:val="clear" w:color="auto" w:fill="FFFFFF"/>
        </w:rPr>
      </w:pPr>
      <w:r>
        <w:rPr>
          <w:rFonts w:hint="eastAsia" w:ascii="宋体" w:hAnsi="宋体" w:eastAsia="宋体" w:cs="宋体"/>
          <w:b/>
          <w:highlight w:val="none"/>
          <w:shd w:val="clear" w:color="auto" w:fill="FFFFFF"/>
        </w:rPr>
        <w:t>四、提交投标文件截止时间、开标时间和地点</w:t>
      </w:r>
    </w:p>
    <w:p w14:paraId="1B3E4BB9">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时间：202</w:t>
      </w:r>
      <w:r>
        <w:rPr>
          <w:rFonts w:hint="eastAsia" w:ascii="宋体" w:hAnsi="宋体" w:eastAsia="宋体" w:cs="宋体"/>
          <w:highlight w:val="none"/>
          <w:shd w:val="clear" w:color="auto" w:fill="FFFFFF"/>
          <w:lang w:val="en-US" w:eastAsia="zh-CN"/>
        </w:rPr>
        <w:t>4</w:t>
      </w:r>
      <w:r>
        <w:rPr>
          <w:rFonts w:hint="eastAsia" w:ascii="宋体" w:hAnsi="宋体" w:eastAsia="宋体" w:cs="宋体"/>
          <w:highlight w:val="none"/>
          <w:shd w:val="clear" w:color="auto" w:fill="FFFFFF"/>
        </w:rPr>
        <w:t>年</w:t>
      </w:r>
      <w:r>
        <w:rPr>
          <w:rFonts w:hint="eastAsia" w:eastAsia="宋体" w:cs="宋体"/>
          <w:highlight w:val="none"/>
          <w:shd w:val="clear" w:color="auto" w:fill="FFFFFF"/>
          <w:lang w:val="en-US" w:eastAsia="zh-CN"/>
        </w:rPr>
        <w:t>7</w:t>
      </w:r>
      <w:r>
        <w:rPr>
          <w:rFonts w:hint="eastAsia" w:ascii="宋体" w:hAnsi="宋体" w:eastAsia="宋体" w:cs="宋体"/>
          <w:highlight w:val="none"/>
          <w:shd w:val="clear" w:color="auto" w:fill="FFFFFF"/>
        </w:rPr>
        <w:t>月</w:t>
      </w:r>
      <w:r>
        <w:rPr>
          <w:rFonts w:hint="eastAsia" w:cs="宋体"/>
          <w:highlight w:val="none"/>
          <w:shd w:val="clear" w:color="auto" w:fill="FFFFFF"/>
          <w:lang w:val="en-US" w:eastAsia="zh-CN"/>
        </w:rPr>
        <w:t>5</w:t>
      </w:r>
      <w:r>
        <w:rPr>
          <w:rFonts w:hint="eastAsia" w:ascii="宋体" w:hAnsi="宋体" w:eastAsia="宋体" w:cs="宋体"/>
          <w:highlight w:val="none"/>
          <w:shd w:val="clear" w:color="auto" w:fill="FFFFFF"/>
        </w:rPr>
        <w:t>日09时30分00秒 （北京时间）</w:t>
      </w:r>
    </w:p>
    <w:p w14:paraId="1FDBF788">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提交投标文件地点：全国公共资源交易平台（陕西省·西咸新区）网上递交</w:t>
      </w:r>
    </w:p>
    <w:p w14:paraId="4DCA24DA">
      <w:pPr>
        <w:pStyle w:val="3"/>
        <w:spacing w:before="0" w:beforeAutospacing="0" w:after="0" w:afterAutospacing="0" w:line="360" w:lineRule="auto"/>
        <w:ind w:firstLine="420"/>
        <w:outlineLvl w:val="9"/>
        <w:rPr>
          <w:rFonts w:hint="eastAsia" w:ascii="宋体" w:hAnsi="宋体" w:eastAsia="宋体" w:cs="宋体"/>
          <w:b/>
          <w:highlight w:val="none"/>
          <w:shd w:val="clear" w:color="auto" w:fill="FFFFFF"/>
        </w:rPr>
      </w:pPr>
      <w:r>
        <w:rPr>
          <w:rFonts w:hint="eastAsia" w:ascii="宋体" w:hAnsi="宋体" w:eastAsia="宋体" w:cs="宋体"/>
          <w:highlight w:val="none"/>
          <w:shd w:val="clear" w:color="auto" w:fill="FFFFFF"/>
        </w:rPr>
        <w:t>开标地点：全国公共资源交易平台（陕西省·西咸新区）不见面开标大厅</w:t>
      </w:r>
    </w:p>
    <w:p w14:paraId="355BBAC9">
      <w:pPr>
        <w:pStyle w:val="3"/>
        <w:spacing w:before="0" w:beforeAutospacing="0" w:after="0" w:afterAutospacing="0" w:line="360" w:lineRule="auto"/>
        <w:outlineLvl w:val="9"/>
        <w:rPr>
          <w:rFonts w:hint="eastAsia" w:ascii="宋体" w:hAnsi="宋体" w:eastAsia="宋体" w:cs="宋体"/>
          <w:b/>
          <w:highlight w:val="none"/>
        </w:rPr>
      </w:pPr>
      <w:r>
        <w:rPr>
          <w:rFonts w:hint="eastAsia" w:ascii="宋体" w:hAnsi="宋体" w:eastAsia="宋体" w:cs="宋体"/>
          <w:b/>
          <w:highlight w:val="none"/>
          <w:shd w:val="clear" w:color="auto" w:fill="FFFFFF"/>
        </w:rPr>
        <w:t>五、公告期限</w:t>
      </w:r>
    </w:p>
    <w:p w14:paraId="5E96F868">
      <w:pPr>
        <w:pStyle w:val="3"/>
        <w:spacing w:before="0" w:beforeAutospacing="0" w:after="0" w:afterAutospacing="0" w:line="360" w:lineRule="auto"/>
        <w:ind w:firstLine="420"/>
        <w:outlineLvl w:val="9"/>
        <w:rPr>
          <w:rFonts w:hint="eastAsia" w:ascii="宋体" w:hAnsi="宋体" w:eastAsia="宋体" w:cs="宋体"/>
          <w:highlight w:val="none"/>
        </w:rPr>
      </w:pPr>
      <w:r>
        <w:rPr>
          <w:rFonts w:hint="eastAsia" w:ascii="宋体" w:hAnsi="宋体" w:eastAsia="宋体" w:cs="宋体"/>
          <w:highlight w:val="none"/>
          <w:shd w:val="clear" w:color="auto" w:fill="FFFFFF"/>
        </w:rPr>
        <w:t>自本公告发布之日起5个工作日。</w:t>
      </w:r>
    </w:p>
    <w:p w14:paraId="63263140">
      <w:pPr>
        <w:pStyle w:val="3"/>
        <w:spacing w:before="0" w:beforeAutospacing="0" w:after="0" w:afterAutospacing="0" w:line="360" w:lineRule="auto"/>
        <w:outlineLvl w:val="9"/>
        <w:rPr>
          <w:rFonts w:hint="eastAsia" w:ascii="宋体" w:hAnsi="宋体" w:eastAsia="宋体" w:cs="宋体"/>
          <w:b/>
          <w:highlight w:val="none"/>
          <w:shd w:val="clear" w:color="auto" w:fill="FFFFFF"/>
        </w:rPr>
      </w:pPr>
      <w:r>
        <w:rPr>
          <w:rFonts w:hint="eastAsia" w:ascii="宋体" w:hAnsi="宋体" w:eastAsia="宋体" w:cs="宋体"/>
          <w:b/>
          <w:highlight w:val="none"/>
          <w:shd w:val="clear" w:color="auto" w:fill="FFFFFF"/>
        </w:rPr>
        <w:t>六、其他补充事宜</w:t>
      </w:r>
    </w:p>
    <w:p w14:paraId="46F03744">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1、落实的政府采购政策：</w:t>
      </w:r>
    </w:p>
    <w:p w14:paraId="16FAB33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（1）《政府采购促进中小企业发展管理办法》（财库〔2020〕46号）；</w:t>
      </w:r>
    </w:p>
    <w:p w14:paraId="7C2B7F6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（2）《财政部 司法部关于政府采购支持监狱企业发展有关问题的通知》 （财库〔2014〕68号）；</w:t>
      </w:r>
    </w:p>
    <w:p w14:paraId="5B51E0E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（3）《国务院办公厅关于建立政府强制采购节能产品制度的通知》（国发办〔2007〕51号）；</w:t>
      </w:r>
    </w:p>
    <w:p w14:paraId="341D505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（4）《关于印发节能产品政府采购品目清单的通知》（财库〔2019〕19号）；</w:t>
      </w:r>
    </w:p>
    <w:p w14:paraId="60408DC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（5）《关于印发环境标志产品政府采购品目清单的通知》（财库〔2019〕18号）；</w:t>
      </w:r>
    </w:p>
    <w:p w14:paraId="05B336A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（6）《三部门联合发布关于促进残疾人就业政府采购政策的通知》（财库〔2017〕141号）；</w:t>
      </w:r>
    </w:p>
    <w:p w14:paraId="7A77E05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（7）《财政部 发展改革委 生态环境部 市场监管总局关于调整优化节能产品、环境标志产品政府采购执行机制的通知》（财库〔2019〕9号）；</w:t>
      </w:r>
    </w:p>
    <w:p w14:paraId="2ED6877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（8）陕西省财政厅关于印发《陕西省中小企业政府采购信用融资办法》（陕财办采〔2018〕23号）；</w:t>
      </w:r>
    </w:p>
    <w:p w14:paraId="1D54959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（9）《财政部 农业农村部 国家乡村振兴局关于运用政府采购政策支持乡村产业振兴的通知》（财库〔2021〕19 号）；</w:t>
      </w:r>
    </w:p>
    <w:p w14:paraId="0D16F4C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（10）《财政部 农业农村部 国家乡村振兴局 中华全国供销合作总社关于印发&lt;关于深入开展政府采购脱贫地区农副产品工作推进乡村产业振兴的实施意见&gt;的通知》（财库〔2021〕20 号）；</w:t>
      </w:r>
    </w:p>
    <w:p w14:paraId="1C94822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（11）《陕西省财政厅关于加快推进我省中小企业政府采购信用融资工作的通知》（陕财办采〔2020〕15号）；</w:t>
      </w:r>
    </w:p>
    <w:p w14:paraId="124E024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（12）《关于进一步加强政府绿色采购有关问题的通知》（陕财办采〔2021〕29号）；</w:t>
      </w:r>
    </w:p>
    <w:p w14:paraId="0CAB62D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（13）《陕西省财政厅、中国人民银行西安分行关于深入推进政府采购信用融资业务的通知》（陕财办采〔2023〕5号）；</w:t>
      </w:r>
    </w:p>
    <w:p w14:paraId="7C86A2E1">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（1</w:t>
      </w:r>
      <w:r>
        <w:rPr>
          <w:rFonts w:hint="eastAsia" w:ascii="宋体" w:hAnsi="宋体" w:eastAsia="宋体" w:cs="宋体"/>
          <w:highlight w:val="none"/>
          <w:shd w:val="clear" w:color="auto" w:fill="FFFFFF"/>
          <w:lang w:val="en-US" w:eastAsia="zh-CN"/>
        </w:rPr>
        <w:t>4</w:t>
      </w:r>
      <w:r>
        <w:rPr>
          <w:rFonts w:hint="eastAsia" w:ascii="宋体" w:hAnsi="宋体" w:eastAsia="宋体" w:cs="宋体"/>
          <w:highlight w:val="none"/>
          <w:shd w:val="clear" w:color="auto" w:fill="FFFFFF"/>
        </w:rPr>
        <w:t>）其他需要落实的政府采购政策，详见招标文件。</w:t>
      </w:r>
    </w:p>
    <w:p w14:paraId="1AC66024">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 xml:space="preserve">2、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 </w:t>
      </w:r>
    </w:p>
    <w:p w14:paraId="2AB35581">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3、请供应商按照陕西省财政厅关于政府采购供应商注册登记有关事项的通知中的要求，通过陕西省政府采购网（http://www.ccgp-shaanxi.gov.cn/）注册登记加入陕西省政府采购供应商库。</w:t>
      </w:r>
    </w:p>
    <w:p w14:paraId="127C898D">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4、本项目采用“不见面开标”方式，各供应商可登录（http://ggzyjy.xixianxinqu.gov.cn/xwzx/002002/20210721/d7421699-e891-4f40-b441-dccc415e05b3.html）下载操作手册,并在投标截止时间前通过全国公共资源交易平台（陕西省·西咸新区）递交电子化投标文件。因供应商自身设施故障或自身原因导致无法完成投标的，由供应商自行承担后果。</w:t>
      </w:r>
    </w:p>
    <w:p w14:paraId="740F10E8">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lang w:val="en-US" w:eastAsia="zh-CN"/>
        </w:rPr>
        <w:t>5</w:t>
      </w:r>
      <w:r>
        <w:rPr>
          <w:rFonts w:hint="eastAsia" w:ascii="宋体" w:hAnsi="宋体" w:eastAsia="宋体" w:cs="宋体"/>
          <w:highlight w:val="none"/>
          <w:shd w:val="clear" w:color="auto" w:fill="FFFFFF"/>
        </w:rPr>
        <w:t>.网上投标确认流程：登录全国公共资源交易平台（陕西省·西咸新区）（http://xxxq.sxggzyjy.cn/），选择“电子交易平台-陕西政府采购交易系统”进行登录，登录后选择“交易乙方”选择本项目选择“我要投标”填写相关信息后提交确认。</w:t>
      </w:r>
    </w:p>
    <w:p w14:paraId="60014CFE">
      <w:pPr>
        <w:pStyle w:val="3"/>
        <w:numPr>
          <w:ilvl w:val="0"/>
          <w:numId w:val="2"/>
        </w:numPr>
        <w:spacing w:before="0" w:beforeAutospacing="0" w:after="0" w:afterAutospacing="0" w:line="360" w:lineRule="auto"/>
        <w:ind w:firstLine="42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获取采购文件方式：选择本项目点击“项目流程”进入采购文件下载页面，点击“交易文件下载”即可下载该项目发布的电子采购文件。投标人须在获取采购文件时限内（即发售时间内）登录陕西省西咸新区公共资源交易中心平台系统，直接下载采购文件。逾期下载通道将关闭，未及时下载采购文件将会影响后续开评标活动。</w:t>
      </w:r>
    </w:p>
    <w:p w14:paraId="72FC3037">
      <w:pPr>
        <w:pStyle w:val="3"/>
        <w:numPr>
          <w:ilvl w:val="0"/>
          <w:numId w:val="0"/>
        </w:numPr>
        <w:spacing w:before="0" w:beforeAutospacing="0" w:after="0" w:afterAutospacing="0" w:line="360" w:lineRule="auto"/>
        <w:ind w:firstLine="480" w:firstLineChars="20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7.办理 CA 锁方式：供应商初次使用交易平台，需前往陕西省数字证书认证中心股份有限公司办理 CA 锁，办理地址及咨询电话如下：西安市高新三路九号新时代大厦六楼，咨询电话:4006369888 ；西安市长安北路 14 号省体育公寓B 座一楼，咨询电话：029-88661241 ；西安市公共资源交易中心：西安市文景北路16 号白桦林国际B座2楼最右 12 号窗口，电话：029-86510073 转 80211。</w:t>
      </w:r>
    </w:p>
    <w:p w14:paraId="405AC723">
      <w:pPr>
        <w:pStyle w:val="3"/>
        <w:numPr>
          <w:ilvl w:val="0"/>
          <w:numId w:val="0"/>
        </w:numPr>
        <w:spacing w:before="0" w:beforeAutospacing="0" w:after="0" w:afterAutospacing="0" w:line="360" w:lineRule="auto"/>
        <w:ind w:firstLine="480" w:firstLineChars="20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lang w:val="en-US" w:eastAsia="zh-CN"/>
        </w:rPr>
        <w:t>8</w:t>
      </w:r>
      <w:r>
        <w:rPr>
          <w:rFonts w:hint="eastAsia" w:ascii="宋体" w:hAnsi="宋体" w:eastAsia="宋体" w:cs="宋体"/>
          <w:highlight w:val="none"/>
          <w:shd w:val="clear" w:color="auto" w:fill="FFFFFF"/>
        </w:rPr>
        <w:t>.为了保证远程不见面开标顺利进行，供应商需使用配备相关设备的电脑提前一小时登录网络开标大厅。相关操作流程详见全国公共资源交易平台（陕西省·西咸新区）西咸公共资源交易中心网，技术咨询电话：4009980000</w:t>
      </w:r>
    </w:p>
    <w:p w14:paraId="5A0294AA">
      <w:pPr>
        <w:pStyle w:val="3"/>
        <w:spacing w:before="0" w:beforeAutospacing="0" w:after="0" w:afterAutospacing="0" w:line="360" w:lineRule="auto"/>
        <w:outlineLvl w:val="9"/>
        <w:rPr>
          <w:rFonts w:hint="eastAsia" w:ascii="宋体" w:hAnsi="宋体" w:eastAsia="宋体" w:cs="宋体"/>
          <w:b/>
          <w:highlight w:val="none"/>
        </w:rPr>
      </w:pPr>
      <w:r>
        <w:rPr>
          <w:rFonts w:hint="eastAsia" w:ascii="宋体" w:hAnsi="宋体" w:eastAsia="宋体" w:cs="宋体"/>
          <w:b/>
          <w:highlight w:val="none"/>
          <w:shd w:val="clear" w:color="auto" w:fill="FFFFFF"/>
        </w:rPr>
        <w:t>八、凡对本次采购提出询问，请按以下方式联系。</w:t>
      </w:r>
    </w:p>
    <w:p w14:paraId="604B6AEF">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1.采购人信息</w:t>
      </w:r>
    </w:p>
    <w:p w14:paraId="01A600CE">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lang w:eastAsia="zh-CN"/>
        </w:rPr>
      </w:pPr>
      <w:r>
        <w:rPr>
          <w:rFonts w:hint="eastAsia" w:ascii="宋体" w:hAnsi="宋体" w:eastAsia="宋体" w:cs="宋体"/>
          <w:highlight w:val="none"/>
          <w:shd w:val="clear" w:color="auto" w:fill="FFFFFF"/>
        </w:rPr>
        <w:t>名称：</w:t>
      </w:r>
      <w:r>
        <w:rPr>
          <w:rFonts w:hint="eastAsia" w:ascii="宋体" w:hAnsi="宋体" w:eastAsia="宋体" w:cs="宋体"/>
          <w:highlight w:val="none"/>
          <w:shd w:val="clear" w:color="auto" w:fill="FFFFFF"/>
          <w:lang w:eastAsia="zh-CN"/>
        </w:rPr>
        <w:t>陕西省西咸新区生态环境局</w:t>
      </w:r>
    </w:p>
    <w:p w14:paraId="6D413F76">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地址：</w:t>
      </w:r>
      <w:r>
        <w:rPr>
          <w:rFonts w:hint="eastAsia" w:eastAsia="宋体" w:cs="宋体"/>
          <w:highlight w:val="none"/>
          <w:shd w:val="clear" w:color="auto" w:fill="FFFFFF"/>
          <w:lang w:eastAsia="zh-CN"/>
        </w:rPr>
        <w:t>陕西省西咸新区能源金融贸易区能源路</w:t>
      </w:r>
      <w:r>
        <w:rPr>
          <w:rFonts w:hint="eastAsia" w:eastAsia="宋体" w:cs="宋体"/>
          <w:highlight w:val="none"/>
          <w:shd w:val="clear" w:color="auto" w:fill="FFFFFF"/>
          <w:lang w:val="en-US" w:eastAsia="zh-CN"/>
        </w:rPr>
        <w:t>201号西咸大厦</w:t>
      </w:r>
    </w:p>
    <w:p w14:paraId="42A01C28">
      <w:pPr>
        <w:pStyle w:val="3"/>
        <w:spacing w:before="0" w:beforeAutospacing="0" w:after="0" w:afterAutospacing="0" w:line="360" w:lineRule="auto"/>
        <w:ind w:firstLine="420"/>
        <w:outlineLvl w:val="9"/>
        <w:rPr>
          <w:rFonts w:hint="default"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rPr>
        <w:t>联系方式：</w:t>
      </w:r>
      <w:r>
        <w:rPr>
          <w:rFonts w:hint="eastAsia" w:eastAsia="宋体" w:cs="宋体"/>
          <w:highlight w:val="none"/>
          <w:shd w:val="clear" w:color="auto" w:fill="FFFFFF"/>
          <w:lang w:val="en-US" w:eastAsia="zh-CN"/>
        </w:rPr>
        <w:t>029-33138513</w:t>
      </w:r>
    </w:p>
    <w:p w14:paraId="0F08177A">
      <w:pPr>
        <w:pStyle w:val="3"/>
        <w:spacing w:before="0" w:beforeAutospacing="0" w:after="0" w:afterAutospacing="0" w:line="360" w:lineRule="auto"/>
        <w:ind w:firstLine="420"/>
        <w:outlineLvl w:val="9"/>
        <w:rPr>
          <w:rFonts w:hint="eastAsia" w:ascii="宋体" w:hAnsi="宋体" w:eastAsia="宋体" w:cs="宋体"/>
          <w:highlight w:val="none"/>
        </w:rPr>
      </w:pPr>
      <w:r>
        <w:rPr>
          <w:rFonts w:hint="eastAsia" w:ascii="宋体" w:hAnsi="宋体" w:eastAsia="宋体" w:cs="宋体"/>
          <w:highlight w:val="none"/>
          <w:shd w:val="clear" w:color="auto" w:fill="FFFFFF"/>
        </w:rPr>
        <w:t>2.采购代理机构信息</w:t>
      </w:r>
    </w:p>
    <w:p w14:paraId="6A0B121F">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名称：</w:t>
      </w:r>
      <w:r>
        <w:rPr>
          <w:rFonts w:hint="eastAsia" w:ascii="宋体" w:hAnsi="宋体" w:eastAsia="宋体" w:cs="宋体"/>
          <w:highlight w:val="none"/>
          <w:shd w:val="clear" w:color="auto" w:fill="FFFFFF"/>
          <w:lang w:eastAsia="zh-CN"/>
        </w:rPr>
        <w:t>西安奥文项目管理有限公司</w:t>
      </w:r>
    </w:p>
    <w:p w14:paraId="1167442D">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lang w:eastAsia="zh-CN"/>
        </w:rPr>
      </w:pPr>
      <w:r>
        <w:rPr>
          <w:rFonts w:hint="eastAsia" w:ascii="宋体" w:hAnsi="宋体" w:eastAsia="宋体" w:cs="宋体"/>
          <w:highlight w:val="none"/>
          <w:shd w:val="clear" w:color="auto" w:fill="FFFFFF"/>
          <w:lang w:val="en-US" w:eastAsia="zh-CN"/>
        </w:rPr>
        <w:t>地址：</w:t>
      </w:r>
      <w:r>
        <w:rPr>
          <w:rFonts w:hint="eastAsia" w:ascii="宋体" w:hAnsi="宋体" w:eastAsia="宋体" w:cs="宋体"/>
          <w:highlight w:val="none"/>
          <w:shd w:val="clear" w:color="auto" w:fill="FFFFFF"/>
          <w:lang w:eastAsia="zh-CN"/>
        </w:rPr>
        <w:t>西安市长安区韦曲街办新华街中央广场小区北门西50米10103号</w:t>
      </w:r>
    </w:p>
    <w:p w14:paraId="0E62E4A9">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rPr>
        <w:t>联系方式：</w:t>
      </w:r>
      <w:r>
        <w:rPr>
          <w:rFonts w:hint="eastAsia" w:ascii="宋体" w:hAnsi="宋体" w:eastAsia="宋体" w:cs="宋体"/>
          <w:highlight w:val="none"/>
          <w:shd w:val="clear" w:color="auto" w:fill="FFFFFF"/>
          <w:lang w:val="en-US" w:eastAsia="zh-CN"/>
        </w:rPr>
        <w:t>18149309870</w:t>
      </w:r>
    </w:p>
    <w:p w14:paraId="68D0E2CA">
      <w:pPr>
        <w:pStyle w:val="3"/>
        <w:spacing w:before="0" w:beforeAutospacing="0" w:after="0" w:afterAutospacing="0" w:line="360" w:lineRule="auto"/>
        <w:ind w:firstLine="420"/>
        <w:outlineLvl w:val="9"/>
        <w:rPr>
          <w:rFonts w:hint="eastAsia" w:ascii="宋体" w:hAnsi="宋体" w:eastAsia="宋体" w:cs="宋体"/>
          <w:highlight w:val="none"/>
        </w:rPr>
      </w:pPr>
      <w:r>
        <w:rPr>
          <w:rFonts w:hint="eastAsia" w:ascii="宋体" w:hAnsi="宋体" w:eastAsia="宋体" w:cs="宋体"/>
          <w:highlight w:val="none"/>
          <w:shd w:val="clear" w:color="auto" w:fill="FFFFFF"/>
        </w:rPr>
        <w:t>3.项目联系方式</w:t>
      </w:r>
    </w:p>
    <w:p w14:paraId="189CB80B">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rPr>
        <w:t>项目联系人：</w:t>
      </w:r>
      <w:r>
        <w:rPr>
          <w:rFonts w:hint="eastAsia" w:ascii="宋体" w:hAnsi="宋体" w:eastAsia="宋体" w:cs="宋体"/>
          <w:highlight w:val="none"/>
          <w:shd w:val="clear" w:color="auto" w:fill="FFFFFF"/>
          <w:lang w:val="en-US" w:eastAsia="zh-CN"/>
        </w:rPr>
        <w:t>郭栋</w:t>
      </w:r>
    </w:p>
    <w:p w14:paraId="1BE5A314">
      <w:pPr>
        <w:pStyle w:val="3"/>
        <w:spacing w:before="0" w:beforeAutospacing="0" w:after="0" w:afterAutospacing="0" w:line="360" w:lineRule="auto"/>
        <w:ind w:firstLine="420"/>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联系方式：</w:t>
      </w:r>
      <w:r>
        <w:rPr>
          <w:rFonts w:hint="eastAsia" w:ascii="宋体" w:hAnsi="宋体" w:eastAsia="宋体" w:cs="宋体"/>
          <w:highlight w:val="none"/>
          <w:shd w:val="clear" w:color="auto" w:fill="FFFFFF"/>
          <w:lang w:val="en-US" w:eastAsia="zh-CN"/>
        </w:rPr>
        <w:t>18149309870</w:t>
      </w:r>
    </w:p>
    <w:p w14:paraId="102E11C8">
      <w:pPr>
        <w:pStyle w:val="3"/>
        <w:spacing w:before="0" w:beforeAutospacing="0" w:after="0" w:afterAutospacing="0" w:line="360" w:lineRule="auto"/>
        <w:ind w:firstLine="420"/>
        <w:jc w:val="center"/>
        <w:outlineLvl w:val="9"/>
        <w:rPr>
          <w:rFonts w:hint="eastAsia" w:ascii="宋体" w:hAnsi="宋体" w:eastAsia="宋体" w:cs="宋体"/>
          <w:highlight w:val="none"/>
          <w:shd w:val="clear" w:color="auto" w:fill="FFFFFF"/>
        </w:rPr>
      </w:pPr>
    </w:p>
    <w:p w14:paraId="24684299">
      <w:pPr>
        <w:pStyle w:val="3"/>
        <w:spacing w:before="0" w:beforeAutospacing="0" w:after="0" w:afterAutospacing="0" w:line="360" w:lineRule="auto"/>
        <w:ind w:firstLine="420"/>
        <w:jc w:val="center"/>
        <w:outlineLvl w:val="9"/>
        <w:rPr>
          <w:rFonts w:hint="eastAsia" w:ascii="宋体" w:hAnsi="宋体" w:eastAsia="宋体" w:cs="宋体"/>
          <w:highlight w:val="none"/>
          <w:shd w:val="clear" w:color="auto" w:fill="FFFFFF"/>
        </w:rPr>
      </w:pPr>
    </w:p>
    <w:p w14:paraId="1F11BBB2">
      <w:pPr>
        <w:pStyle w:val="3"/>
        <w:spacing w:before="0" w:beforeAutospacing="0" w:after="0" w:afterAutospacing="0" w:line="360" w:lineRule="auto"/>
        <w:ind w:firstLine="420"/>
        <w:jc w:val="right"/>
        <w:outlineLvl w:val="9"/>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 xml:space="preserve">                   </w:t>
      </w:r>
      <w:r>
        <w:rPr>
          <w:rFonts w:hint="eastAsia" w:ascii="宋体" w:hAnsi="宋体" w:eastAsia="宋体" w:cs="宋体"/>
          <w:highlight w:val="none"/>
          <w:shd w:val="clear" w:color="auto" w:fill="FFFFFF"/>
          <w:lang w:eastAsia="zh-CN"/>
        </w:rPr>
        <w:t>西安奥文项目管理有限公司</w:t>
      </w:r>
      <w:r>
        <w:rPr>
          <w:rFonts w:hint="eastAsia" w:ascii="宋体" w:hAnsi="宋体" w:eastAsia="宋体" w:cs="宋体"/>
          <w:highlight w:val="none"/>
          <w:shd w:val="clear" w:color="auto" w:fill="FFFFFF"/>
        </w:rPr>
        <w:t xml:space="preserve">                  </w:t>
      </w:r>
    </w:p>
    <w:p w14:paraId="287981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2A4FB"/>
    <w:multiLevelType w:val="singleLevel"/>
    <w:tmpl w:val="B1F2A4FB"/>
    <w:lvl w:ilvl="0" w:tentative="0">
      <w:start w:val="6"/>
      <w:numFmt w:val="decimal"/>
      <w:lvlText w:val="%1."/>
      <w:lvlJc w:val="left"/>
      <w:pPr>
        <w:tabs>
          <w:tab w:val="left" w:pos="312"/>
        </w:tabs>
      </w:pPr>
    </w:lvl>
  </w:abstractNum>
  <w:abstractNum w:abstractNumId="1">
    <w:nsid w:val="3E44EB76"/>
    <w:multiLevelType w:val="singleLevel"/>
    <w:tmpl w:val="3E44EB7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MDdmOTVmYzRjNzIzOWQ3YTE0OTkyMDYyNjRjNTAifQ=="/>
  </w:docVars>
  <w:rsids>
    <w:rsidRoot w:val="15235A8C"/>
    <w:rsid w:val="15235A8C"/>
    <w:rsid w:val="372D0483"/>
    <w:rsid w:val="62455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qFormat/>
    <w:uiPriority w:val="0"/>
    <w:pPr>
      <w:keepNext/>
      <w:outlineLvl w:val="0"/>
    </w:pPr>
    <w:rPr>
      <w:rFonts w:ascii="仿宋_GB2312" w:hAnsi="宋体" w:eastAsia="仿宋_GB2312"/>
      <w:b/>
      <w:kern w:val="2"/>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3077</Words>
  <Characters>3536</Characters>
  <Lines>0</Lines>
  <Paragraphs>0</Paragraphs>
  <TotalTime>1</TotalTime>
  <ScaleCrop>false</ScaleCrop>
  <LinksUpToDate>false</LinksUpToDate>
  <CharactersWithSpaces>3613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2024-06-13T07:33:00Z</dcterms:created>
  <dc:creator>雷雷</dc:creator>
  <cp:lastModifiedBy>Administrator</cp:lastModifiedBy>
  <dcterms:modified xsi:type="dcterms:W3CDTF">2024-06-14T01:29:21Z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DFF3AE19AF4548308A802C10FA622599_11</vt:lpwstr>
  </property>
</Properties>
</file>