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EE34">
      <w:pPr>
        <w:pageBreakBefore w:val="0"/>
        <w:overflowPunct/>
        <w:bidi w:val="0"/>
        <w:adjustRightInd w:val="0"/>
        <w:snapToGrid w:val="0"/>
        <w:spacing w:beforeAutospacing="0" w:afterAutospacing="0"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2024-2025年度宣传设计与技术支持服务</w:t>
      </w:r>
    </w:p>
    <w:p w14:paraId="17234139">
      <w:pPr>
        <w:pageBreakBefore w:val="0"/>
        <w:overflowPunct/>
        <w:bidi w:val="0"/>
        <w:adjustRightInd w:val="0"/>
        <w:snapToGrid w:val="0"/>
        <w:spacing w:beforeAutospacing="0" w:afterAutospacing="0" w:line="240" w:lineRule="auto"/>
        <w:jc w:val="center"/>
        <w:rPr>
          <w:rFonts w:hint="eastAsia" w:ascii="宋体" w:hAnsi="宋体" w:eastAsia="宋体" w:cs="宋体"/>
          <w:b/>
          <w:bCs/>
          <w:sz w:val="24"/>
          <w:szCs w:val="24"/>
        </w:rPr>
      </w:pPr>
      <w:r>
        <w:rPr>
          <w:rFonts w:hint="eastAsia" w:ascii="宋体" w:hAnsi="宋体" w:eastAsia="宋体" w:cs="宋体"/>
          <w:b/>
          <w:bCs/>
          <w:sz w:val="44"/>
          <w:szCs w:val="44"/>
          <w:lang w:val="en-US" w:eastAsia="zh-CN"/>
        </w:rPr>
        <w:t>竞争性磋商公告</w:t>
      </w:r>
    </w:p>
    <w:p w14:paraId="293ADA95">
      <w:pPr>
        <w:pStyle w:val="2"/>
        <w:pageBreakBefore w:val="0"/>
        <w:overflowPunct/>
        <w:bidi w:val="0"/>
        <w:adjustRightInd w:val="0"/>
        <w:snapToGrid w:val="0"/>
        <w:spacing w:beforeAutospacing="0" w:afterAutospacing="0" w:line="480" w:lineRule="atLeast"/>
        <w:ind w:firstLine="560"/>
        <w:jc w:val="center"/>
        <w:rPr>
          <w:rFonts w:hint="eastAsia" w:ascii="宋体" w:hAnsi="宋体" w:eastAsia="宋体" w:cs="宋体"/>
          <w:b/>
          <w:bCs/>
          <w:kern w:val="2"/>
          <w:sz w:val="36"/>
          <w:szCs w:val="36"/>
        </w:rPr>
      </w:pPr>
      <w:bookmarkStart w:id="0" w:name="_Toc18662"/>
      <w:r>
        <w:rPr>
          <w:rFonts w:hint="eastAsia" w:ascii="宋体" w:hAnsi="宋体" w:eastAsia="宋体" w:cs="宋体"/>
          <w:b/>
          <w:bCs/>
          <w:kern w:val="2"/>
          <w:sz w:val="36"/>
          <w:szCs w:val="36"/>
        </w:rPr>
        <w:t xml:space="preserve">第一章  </w:t>
      </w:r>
      <w:r>
        <w:rPr>
          <w:rFonts w:hint="eastAsia" w:ascii="宋体" w:hAnsi="宋体" w:eastAsia="宋体" w:cs="宋体"/>
          <w:b/>
          <w:bCs/>
          <w:kern w:val="2"/>
          <w:sz w:val="36"/>
          <w:szCs w:val="36"/>
          <w:lang w:val="en-US" w:eastAsia="zh-CN"/>
        </w:rPr>
        <w:t>竞争性磋商</w:t>
      </w:r>
      <w:r>
        <w:rPr>
          <w:rFonts w:hint="eastAsia" w:ascii="宋体" w:hAnsi="宋体" w:eastAsia="宋体" w:cs="宋体"/>
          <w:b/>
          <w:bCs/>
          <w:kern w:val="2"/>
          <w:sz w:val="36"/>
          <w:szCs w:val="36"/>
        </w:rPr>
        <w:t>公告</w:t>
      </w:r>
      <w:bookmarkEnd w:id="0"/>
    </w:p>
    <w:p w14:paraId="1323238A">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shd w:val="clear" w:color="auto" w:fill="FFFFFF"/>
        </w:rPr>
        <w:t xml:space="preserve"> </w:t>
      </w:r>
      <w:r>
        <w:rPr>
          <w:rFonts w:hint="eastAsia" w:ascii="宋体" w:hAnsi="宋体" w:eastAsia="宋体" w:cs="宋体"/>
          <w:b/>
          <w:bCs/>
          <w:sz w:val="24"/>
          <w:szCs w:val="24"/>
        </w:rPr>
        <w:t>项目概况</w:t>
      </w:r>
    </w:p>
    <w:p w14:paraId="65EF72CE">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2024-2025年度宣传设计与技术支持服务采购项目的潜在供应商应在全国公共资源交易平台（陕西省·西咸新区）西咸新区公共资源交易中心自行下载获取采购文件，并于 2024年12月06日 09时30分 （北京时间）前提交响应文件。</w:t>
      </w:r>
    </w:p>
    <w:p w14:paraId="6B94A68F">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44E3A695">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项目编号：CTLZB2024042（ZCSP-秦汉新城-2024-00178）</w:t>
      </w:r>
    </w:p>
    <w:p w14:paraId="4EC68908">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项目名称：2024-2025年度宣传设计与技术支持服务</w:t>
      </w:r>
      <w:r>
        <w:rPr>
          <w:rFonts w:hint="eastAsia" w:ascii="宋体" w:hAnsi="宋体" w:eastAsia="宋体" w:cs="宋体"/>
          <w:sz w:val="24"/>
          <w:szCs w:val="24"/>
        </w:rPr>
        <w:br w:type="textWrapping"/>
      </w:r>
      <w:r>
        <w:rPr>
          <w:rFonts w:hint="eastAsia" w:ascii="宋体" w:hAnsi="宋体" w:eastAsia="宋体" w:cs="宋体"/>
          <w:sz w:val="24"/>
          <w:szCs w:val="24"/>
        </w:rPr>
        <w:t>采购方式：</w:t>
      </w:r>
      <w:r>
        <w:rPr>
          <w:rFonts w:hint="eastAsia" w:ascii="宋体" w:hAnsi="宋体" w:eastAsia="宋体" w:cs="宋体"/>
          <w:sz w:val="24"/>
          <w:szCs w:val="24"/>
          <w:lang w:val="en-US" w:eastAsia="zh-CN"/>
        </w:rPr>
        <w:t>竞争性磋商</w:t>
      </w:r>
    </w:p>
    <w:p w14:paraId="71643D29">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410000.00</w:t>
      </w:r>
      <w:r>
        <w:rPr>
          <w:rFonts w:hint="eastAsia" w:ascii="宋体" w:hAnsi="宋体" w:eastAsia="宋体" w:cs="宋体"/>
          <w:sz w:val="24"/>
          <w:szCs w:val="24"/>
        </w:rPr>
        <w:t>元</w:t>
      </w:r>
    </w:p>
    <w:p w14:paraId="23A97781">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6CF43E7">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合同包1(2024-2025年度宣传设计与技术支持服务):</w:t>
      </w:r>
    </w:p>
    <w:p w14:paraId="08AEEE62">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410000.00</w:t>
      </w:r>
      <w:r>
        <w:rPr>
          <w:rFonts w:hint="eastAsia" w:ascii="宋体" w:hAnsi="宋体" w:eastAsia="宋体" w:cs="宋体"/>
          <w:sz w:val="24"/>
          <w:szCs w:val="24"/>
        </w:rPr>
        <w:t>元</w:t>
      </w:r>
    </w:p>
    <w:p w14:paraId="16037EDC">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410000.00</w:t>
      </w:r>
      <w:r>
        <w:rPr>
          <w:rFonts w:hint="eastAsia" w:ascii="宋体" w:hAnsi="宋体" w:eastAsia="宋体" w:cs="宋体"/>
          <w:sz w:val="24"/>
          <w:szCs w:val="24"/>
        </w:rPr>
        <w:t>元</w:t>
      </w:r>
    </w:p>
    <w:tbl>
      <w:tblPr>
        <w:tblStyle w:val="4"/>
        <w:tblW w:w="876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1"/>
        <w:gridCol w:w="1236"/>
        <w:gridCol w:w="1605"/>
        <w:gridCol w:w="1065"/>
        <w:gridCol w:w="1320"/>
        <w:gridCol w:w="1320"/>
        <w:gridCol w:w="1354"/>
      </w:tblGrid>
      <w:tr w14:paraId="77B02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861" w:type="dxa"/>
            <w:vAlign w:val="center"/>
          </w:tcPr>
          <w:p w14:paraId="0269AC4A">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36" w:type="dxa"/>
            <w:vAlign w:val="center"/>
          </w:tcPr>
          <w:p w14:paraId="4F94A348">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605" w:type="dxa"/>
            <w:vAlign w:val="center"/>
          </w:tcPr>
          <w:p w14:paraId="50BBC6ED">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065" w:type="dxa"/>
            <w:vAlign w:val="center"/>
          </w:tcPr>
          <w:p w14:paraId="0AAF5EC2">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48102311">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320" w:type="dxa"/>
            <w:vAlign w:val="center"/>
          </w:tcPr>
          <w:p w14:paraId="69466D6D">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20" w:type="dxa"/>
            <w:vAlign w:val="center"/>
          </w:tcPr>
          <w:p w14:paraId="4B2AD166">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354" w:type="dxa"/>
            <w:vAlign w:val="center"/>
          </w:tcPr>
          <w:p w14:paraId="35C1DBD3">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5C47A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1" w:type="dxa"/>
            <w:vAlign w:val="center"/>
          </w:tcPr>
          <w:p w14:paraId="3E75D47C">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36" w:type="dxa"/>
            <w:vAlign w:val="center"/>
          </w:tcPr>
          <w:p w14:paraId="3A4EE657">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广告宣传服务</w:t>
            </w:r>
          </w:p>
        </w:tc>
        <w:tc>
          <w:tcPr>
            <w:tcW w:w="1605" w:type="dxa"/>
            <w:vAlign w:val="center"/>
          </w:tcPr>
          <w:p w14:paraId="2C44FD79">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2024-2025年度宣传设计与技术支持服务</w:t>
            </w:r>
          </w:p>
        </w:tc>
        <w:tc>
          <w:tcPr>
            <w:tcW w:w="1065" w:type="dxa"/>
            <w:vAlign w:val="center"/>
          </w:tcPr>
          <w:p w14:paraId="0D96AC03">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项</w:t>
            </w:r>
            <w:r>
              <w:rPr>
                <w:rFonts w:hint="eastAsia" w:ascii="宋体" w:hAnsi="宋体" w:eastAsia="宋体" w:cs="宋体"/>
                <w:sz w:val="24"/>
                <w:szCs w:val="24"/>
              </w:rPr>
              <w:t>)</w:t>
            </w:r>
          </w:p>
        </w:tc>
        <w:tc>
          <w:tcPr>
            <w:tcW w:w="1320" w:type="dxa"/>
            <w:vAlign w:val="center"/>
          </w:tcPr>
          <w:p w14:paraId="226B1129">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320" w:type="dxa"/>
            <w:vAlign w:val="center"/>
          </w:tcPr>
          <w:p w14:paraId="0E9B482C">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410000.00</w:t>
            </w:r>
          </w:p>
        </w:tc>
        <w:tc>
          <w:tcPr>
            <w:tcW w:w="1354" w:type="dxa"/>
            <w:vAlign w:val="center"/>
          </w:tcPr>
          <w:p w14:paraId="779D57B8">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410000.00</w:t>
            </w:r>
          </w:p>
        </w:tc>
      </w:tr>
    </w:tbl>
    <w:p w14:paraId="2DFAD237">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0FD5585">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w:t>
      </w:r>
    </w:p>
    <w:p w14:paraId="0F43B713">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55C4B541">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9CE70B7">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651292B">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合同包1(2024-2025年度宣传设计与技术支持服务)落实政府采购政策需满足的资格要求如下:</w:t>
      </w:r>
    </w:p>
    <w:p w14:paraId="5F8AC0CB">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项目为</w:t>
      </w:r>
      <w:r>
        <w:rPr>
          <w:rFonts w:hint="eastAsia" w:ascii="宋体" w:hAnsi="宋体" w:eastAsia="宋体" w:cs="宋体"/>
          <w:sz w:val="24"/>
          <w:szCs w:val="24"/>
        </w:rPr>
        <w:t>专门面向中小企业采购</w:t>
      </w:r>
      <w:r>
        <w:rPr>
          <w:rFonts w:hint="eastAsia" w:ascii="宋体" w:hAnsi="宋体" w:eastAsia="宋体" w:cs="宋体"/>
          <w:sz w:val="24"/>
          <w:szCs w:val="24"/>
          <w:lang w:val="en-US" w:eastAsia="zh-CN"/>
        </w:rPr>
        <w:t>项目</w:t>
      </w:r>
      <w:r>
        <w:rPr>
          <w:rFonts w:hint="eastAsia" w:ascii="宋体" w:hAnsi="宋体" w:eastAsia="宋体" w:cs="宋体"/>
          <w:sz w:val="24"/>
          <w:szCs w:val="24"/>
        </w:rPr>
        <w:t>，符合《政府采购促进中小企业发展暂行办法》（财库〔2020〕46号）条件的中小企业参与，供应商应填写中小企业声明函并对真实性负责。（残疾人福利性单位及监狱企业视同为小型、微型企业）</w:t>
      </w:r>
      <w:r>
        <w:rPr>
          <w:rFonts w:hint="eastAsia" w:ascii="宋体" w:hAnsi="宋体" w:eastAsia="宋体" w:cs="宋体"/>
          <w:sz w:val="24"/>
          <w:szCs w:val="24"/>
        </w:rPr>
        <w:br w:type="textWrapping"/>
      </w:r>
      <w:r>
        <w:rPr>
          <w:rFonts w:hint="eastAsia" w:ascii="宋体" w:hAnsi="宋体" w:eastAsia="宋体" w:cs="宋体"/>
          <w:b/>
          <w:bCs/>
          <w:sz w:val="24"/>
          <w:szCs w:val="24"/>
        </w:rPr>
        <w:t>3.本项目的特定资格要求：</w:t>
      </w:r>
    </w:p>
    <w:p w14:paraId="0AB23802">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合同包1(</w:t>
      </w:r>
      <w:r>
        <w:rPr>
          <w:rFonts w:hint="eastAsia" w:ascii="宋体" w:hAnsi="宋体" w:eastAsia="宋体" w:cs="宋体"/>
          <w:b w:val="0"/>
          <w:bCs w:val="0"/>
          <w:sz w:val="24"/>
          <w:szCs w:val="24"/>
        </w:rPr>
        <w:t>2024-2025年度宣传设计与技术支持服务</w:t>
      </w:r>
      <w:r>
        <w:rPr>
          <w:rFonts w:hint="eastAsia" w:ascii="宋体" w:hAnsi="宋体" w:eastAsia="宋体" w:cs="宋体"/>
          <w:b/>
          <w:bCs/>
          <w:sz w:val="24"/>
          <w:szCs w:val="24"/>
        </w:rPr>
        <w:t>)</w:t>
      </w:r>
      <w:r>
        <w:rPr>
          <w:rFonts w:hint="eastAsia" w:ascii="宋体" w:hAnsi="宋体" w:eastAsia="宋体" w:cs="宋体"/>
          <w:sz w:val="24"/>
          <w:szCs w:val="24"/>
        </w:rPr>
        <w:t>特定资格要求如下:</w:t>
      </w:r>
    </w:p>
    <w:p w14:paraId="0D2C93C5">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法定代表人身份证明/法定代表人授权委托书：法定代表人直接参加磋商的，须提供法定代表人身份证明及其身份证电子件或扫描件；法定代表人授权他人参加磋商的，须提供法定代表人授权委托书（附法定代表人、被授权人身份证电子件或扫描件）；     </w:t>
      </w:r>
    </w:p>
    <w:p w14:paraId="6913C2EC">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供应商不得为“信用中国”网站（https://www.creditchina.gov.cn/）中列入重大税收违法失信主体当事人名单的供应商；不得为“中国执行信息公开网”（http://zxgk.court.gov.cn）中列入失信被执行人名单的供应商；不得为“中国政府采购网”（http://www.ccgp.gov.cn/）政府采购严重违法失信行为记录名单中被财政部门禁止参加政府采购活动的供应商；</w:t>
      </w:r>
    </w:p>
    <w:p w14:paraId="0E880259">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(3)单位负责人为同一人或者存在直接控股、管理关系的不同供应商，不得参加同一合同项下的政府采购活动；</w:t>
      </w:r>
    </w:p>
    <w:p w14:paraId="5E07792D">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tLeas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(4)本项目不接受联合体磋商;</w:t>
      </w:r>
    </w:p>
    <w:p w14:paraId="0D952AD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三、获取</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文件</w:t>
      </w:r>
    </w:p>
    <w:p w14:paraId="1002852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时间：2024年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日至2024年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02</w:t>
      </w:r>
      <w:r>
        <w:rPr>
          <w:rFonts w:hint="eastAsia" w:ascii="宋体" w:hAnsi="宋体" w:eastAsia="宋体" w:cs="宋体"/>
          <w:sz w:val="24"/>
          <w:szCs w:val="24"/>
        </w:rPr>
        <w:t>日，每天上午</w:t>
      </w:r>
      <w:r>
        <w:rPr>
          <w:rFonts w:hint="eastAsia" w:ascii="宋体" w:hAnsi="宋体" w:eastAsia="宋体" w:cs="宋体"/>
          <w:sz w:val="24"/>
          <w:szCs w:val="24"/>
          <w:lang w:val="en-US" w:eastAsia="zh-CN"/>
        </w:rPr>
        <w:t>00</w:t>
      </w:r>
      <w:r>
        <w:rPr>
          <w:rFonts w:hint="eastAsia" w:ascii="宋体" w:hAnsi="宋体" w:eastAsia="宋体" w:cs="宋体"/>
          <w:sz w:val="24"/>
          <w:szCs w:val="24"/>
        </w:rPr>
        <w:t>:00:00至12:00:00 ，下午1</w:t>
      </w:r>
      <w:r>
        <w:rPr>
          <w:rFonts w:hint="eastAsia" w:ascii="宋体" w:hAnsi="宋体" w:eastAsia="宋体" w:cs="宋体"/>
          <w:sz w:val="24"/>
          <w:szCs w:val="24"/>
          <w:lang w:val="en-US" w:eastAsia="zh-CN"/>
        </w:rPr>
        <w:t>2</w:t>
      </w:r>
      <w:r>
        <w:rPr>
          <w:rFonts w:hint="eastAsia" w:ascii="宋体" w:hAnsi="宋体" w:eastAsia="宋体" w:cs="宋体"/>
          <w:sz w:val="24"/>
          <w:szCs w:val="24"/>
        </w:rPr>
        <w:t>:00:00至</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59</w:t>
      </w:r>
      <w:r>
        <w:rPr>
          <w:rFonts w:hint="eastAsia" w:ascii="宋体" w:hAnsi="宋体" w:eastAsia="宋体" w:cs="宋体"/>
          <w:sz w:val="24"/>
          <w:szCs w:val="24"/>
        </w:rPr>
        <w:t>:</w:t>
      </w:r>
      <w:r>
        <w:rPr>
          <w:rFonts w:hint="eastAsia" w:ascii="宋体" w:hAnsi="宋体" w:eastAsia="宋体" w:cs="宋体"/>
          <w:sz w:val="24"/>
          <w:szCs w:val="24"/>
          <w:lang w:val="en-US" w:eastAsia="zh-CN"/>
        </w:rPr>
        <w:t>59</w:t>
      </w:r>
      <w:r>
        <w:rPr>
          <w:rFonts w:hint="eastAsia" w:ascii="宋体" w:hAnsi="宋体" w:eastAsia="宋体" w:cs="宋体"/>
          <w:sz w:val="24"/>
          <w:szCs w:val="24"/>
        </w:rPr>
        <w:t>（北京时间）</w:t>
      </w:r>
    </w:p>
    <w:p w14:paraId="435A9C2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途径：全国公共资源交易平台（陕西省·西咸新区）西咸新区公共资源交易中心自行下载</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方式：</w:t>
      </w:r>
      <w:r>
        <w:rPr>
          <w:rFonts w:hint="eastAsia" w:ascii="宋体" w:hAnsi="宋体" w:eastAsia="宋体" w:cs="宋体"/>
          <w:sz w:val="24"/>
          <w:szCs w:val="24"/>
          <w:lang w:val="en-US" w:eastAsia="zh-CN"/>
        </w:rPr>
        <w:t>在线获取</w:t>
      </w:r>
    </w:p>
    <w:p w14:paraId="16F178F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74AEF0F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响应文件提交</w:t>
      </w:r>
    </w:p>
    <w:p w14:paraId="64ADB8C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w:t>
      </w:r>
      <w:r>
        <w:rPr>
          <w:rFonts w:hint="eastAsia" w:ascii="宋体" w:hAnsi="宋体" w:eastAsia="宋体" w:cs="宋体"/>
          <w:sz w:val="24"/>
          <w:szCs w:val="24"/>
        </w:rPr>
        <w:t>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 09时30分00秒 （北京时间）</w:t>
      </w:r>
    </w:p>
    <w:p w14:paraId="4A0CBDB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地点：全国公共资源交易平台（陕西省·西咸新区）西咸新区公共资源交易中心（http://ggzyjy.xixianxinqu.gov.cn/）线上提交</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开标地点：西咸新区公共资源交易不见面开标大厅（http://www.xqggzyjy.cn:8081/BidOpening-XQGC/bidopeninghallaction/hall/login），西咸新区公共资源交易中心开标室05</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五、开启</w:t>
      </w: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 09时30分00秒 （北京时间）</w:t>
      </w:r>
    </w:p>
    <w:p w14:paraId="2974B0D8">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地点：全国公共资源交易平台（陕西省·西咸新区）西咸新区公共资源交易中心（http://ggzyjy.xixianxinqu.gov.cn/）线上提交</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开标地点：西咸新区公共资源交易不见面开标大厅（http://www.xqggzyjy.cn:8081/BidOpening-XQGC/bidopeninghallaction/hall/login），西咸新区公共资源交易中心开标室05</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、公告期限</w:t>
      </w:r>
    </w:p>
    <w:p w14:paraId="07F5302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3D92011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、其他补充事宜</w:t>
      </w:r>
    </w:p>
    <w:p w14:paraId="3657F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1、落实的政府采购政策</w:t>
      </w:r>
    </w:p>
    <w:p w14:paraId="6A2C5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(1)《政府采购促进中小企业发展管理办法》（财库〔2020〕46号）；</w:t>
      </w:r>
    </w:p>
    <w:p w14:paraId="4A004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(2)《财政部 司法部关于政府采购支持监狱企业发展有关问题的通知》（财库〔2014〕68号）；</w:t>
      </w:r>
    </w:p>
    <w:p w14:paraId="0EAA6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(3)陕西省财政厅关于印发《陕西省中小企业政府采购信用融资办法》 (陕财办采〔2018〕23号)；</w:t>
      </w:r>
    </w:p>
    <w:p w14:paraId="4D815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(4)《国务院办公厅关于建立政府强制采购节能产品制度的通知》（国办发〔2007〕51号）；</w:t>
      </w:r>
    </w:p>
    <w:p w14:paraId="539A7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(5)《关于环境标志产品政府采购实施的意见》（财库〔2006〕90号）;</w:t>
      </w:r>
    </w:p>
    <w:p w14:paraId="531A9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 《三部门联合发布关于促进残疾人就业政府采购政策的通知》（财库〔2017〕141 号）；</w:t>
      </w:r>
    </w:p>
    <w:p w14:paraId="2EE6B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 国务院扶贫办关于运用政府采购政策支持脱贫攻坚的通知》（财库〔2019〕27号）；</w:t>
      </w:r>
    </w:p>
    <w:p w14:paraId="24E3EE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(8)《财政部关于在政府采购活动中查询及使用信用记录有关问题的通知》（财库〔2016〕125号）；</w:t>
      </w:r>
    </w:p>
    <w:p w14:paraId="20B2A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(9)《关于进一步加大政府采购支持中小企业力度的通知》（财库〔2022〕19号）；</w:t>
      </w:r>
    </w:p>
    <w:p w14:paraId="4D8C7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(10)《财政部 发展改革委 生态环境部 市场监管总局关于调整优化节能产品、环境标志产品政府采购执行机制的通知》 (财库〔2019〕9号)；</w:t>
      </w:r>
    </w:p>
    <w:p w14:paraId="75C4F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(11)《陕西省财政厅关于加快推进我省中小企业政府采购信用融资工作的通知》（陕财办采〔2020〕15号）；</w:t>
      </w:r>
    </w:p>
    <w:p w14:paraId="1A2A59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(12)《关于印发环境标志产品政府采购品目清单的通知》--（财库〔2019〕18号）；</w:t>
      </w:r>
    </w:p>
    <w:p w14:paraId="18643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(13)《关于印发节能产品政府采购品目清单的通知》--（财库〔2019〕19号）；</w:t>
      </w:r>
    </w:p>
    <w:p w14:paraId="58972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(14) 陕西省财政厅关于落实政府采购支持中小企业政策有关事项的通知（陕财办采函〔2022〕10号）；</w:t>
      </w:r>
    </w:p>
    <w:p w14:paraId="42B0E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（15）《关于运用政府采购政策支持乡村产业振兴的通知》-（财库〔2021〕19号）</w:t>
      </w:r>
    </w:p>
    <w:p w14:paraId="7682A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(16) 其他需要落实的政府采购政策；</w:t>
      </w:r>
    </w:p>
    <w:p w14:paraId="580D4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(17) 如有最新颁布的政府采购政策，按最新的文件执行。</w:t>
      </w:r>
    </w:p>
    <w:p w14:paraId="2E69C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2、请供应商按照陕西省财政厅关于政府采购供应商注册登记有关事项的通知中的要求，通过陕西省政府采购网（http://www.ccgp-shaanxi.gov.cn/） 注册登记加入陕西省政府采购供应商库;</w:t>
      </w:r>
    </w:p>
    <w:p w14:paraId="03AE9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7ED7D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4、本项目采用电子化投标及远程不见面开标方式。供应商须于竞争性磋商文件发售时间内在陕西省西咸新区公共资源交易中心平台（http://xxxq.sxggzyjy.cn/）</w:t>
      </w:r>
      <w:r>
        <w:rPr>
          <w:rFonts w:hint="eastAsia" w:ascii="宋体" w:hAnsi="宋体" w:cs="宋体"/>
          <w:i w:val="0"/>
          <w:iCs w:val="0"/>
          <w:caps w:val="0"/>
          <w:color w:val="auto"/>
          <w:spacing w:val="0"/>
          <w:sz w:val="24"/>
          <w:szCs w:val="24"/>
          <w:highlight w:val="none"/>
          <w:shd w:val="clear" w:fill="FFFFFF"/>
          <w:lang w:val="en-US" w:eastAsia="zh-CN"/>
        </w:rPr>
        <w:t>投标确认</w:t>
      </w:r>
      <w:r>
        <w:rPr>
          <w:rFonts w:hint="eastAsia" w:ascii="宋体" w:hAnsi="宋体" w:eastAsia="宋体" w:cs="宋体"/>
          <w:i w:val="0"/>
          <w:iCs w:val="0"/>
          <w:caps w:val="0"/>
          <w:color w:val="auto"/>
          <w:spacing w:val="0"/>
          <w:sz w:val="24"/>
          <w:szCs w:val="24"/>
          <w:highlight w:val="none"/>
          <w:shd w:val="clear" w:fill="FFFFFF"/>
        </w:rPr>
        <w:t>。供应商可登录全国公共资源交易平台（陕西省·西咸新区），在主页选择“电子交易平台—陕西政府采购交易系统—陕西省公共资源交易平台-主体单位”进行登录，登录后选择“交易乙方”身份进入投标人界面选择本项目点击“我要投标”填写相关信息后提交确认。获取磋商文件选择本项目点击“项目流程”进入采购文件下载页面，点击“交易文件下载”即可下载磋商文件（SXSZF格式）。逾期下载通道将关闭，未及时下载磋商文件将会影响后续开评标活动。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 xml:space="preserve">   5、</w:t>
      </w:r>
      <w:r>
        <w:rPr>
          <w:rFonts w:hint="eastAsia" w:ascii="宋体" w:hAnsi="宋体" w:eastAsia="宋体" w:cs="宋体"/>
          <w:i w:val="0"/>
          <w:iCs w:val="0"/>
          <w:caps w:val="0"/>
          <w:color w:val="auto"/>
          <w:spacing w:val="0"/>
          <w:sz w:val="24"/>
          <w:szCs w:val="24"/>
          <w:highlight w:val="none"/>
          <w:shd w:val="clear" w:fill="FFFFFF"/>
        </w:rPr>
        <w:t>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37DB7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本项目采用电子化投标及远程不见面开标方式。各供应商可登录（http://ggzyjy.xixianxinqu.gov.cn/xwzx/002002/20210721/d7421699-e891-4f40-b441-dccc415e05b3.html）下载操作手册,并在磋商截止时间前通过全国公共资源交易平台（陕西省·西咸新区）递交电子磋商响应文件。因供应商自身设施故障或自身原因导致无法完成投标的，由供应商自行承担后</w:t>
      </w:r>
      <w:bookmarkStart w:id="1" w:name="_GoBack"/>
      <w:bookmarkEnd w:id="1"/>
      <w:r>
        <w:rPr>
          <w:rFonts w:hint="eastAsia" w:ascii="宋体" w:hAnsi="宋体" w:eastAsia="宋体" w:cs="宋体"/>
          <w:i w:val="0"/>
          <w:iCs w:val="0"/>
          <w:caps w:val="0"/>
          <w:color w:val="auto"/>
          <w:spacing w:val="0"/>
          <w:sz w:val="24"/>
          <w:szCs w:val="24"/>
          <w:highlight w:val="none"/>
          <w:shd w:val="clear" w:fill="FFFFFF"/>
        </w:rPr>
        <w:t>果。</w:t>
      </w:r>
    </w:p>
    <w:p w14:paraId="4B006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atLeas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、为了保证远程不见面开标顺利进行，供应商需使用配备相关设备的电脑提前一小时登录网络开标大厅。相关操作流程详见全国公共资源交易平台（陕西省西咸新区）网站，技术咨询电话：4009980000。</w:t>
      </w:r>
    </w:p>
    <w:p w14:paraId="1DDB8C9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、对本次</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提出询问，请按以下方式联系。</w:t>
      </w:r>
    </w:p>
    <w:p w14:paraId="3EF3BC8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4E39BC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名称：陕西省西咸新区秦汉新城党政办公室</w:t>
      </w:r>
    </w:p>
    <w:p w14:paraId="149878C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地址：秦汉新城兰池大道中段</w:t>
      </w:r>
    </w:p>
    <w:p w14:paraId="3965992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联系方式：15891705872</w:t>
      </w:r>
      <w:r>
        <w:rPr>
          <w:rFonts w:hint="eastAsia" w:ascii="宋体" w:hAnsi="宋体" w:eastAsia="宋体" w:cs="宋体"/>
          <w:sz w:val="24"/>
          <w:szCs w:val="24"/>
        </w:rPr>
        <w:br w:type="textWrapping"/>
      </w:r>
      <w:r>
        <w:rPr>
          <w:rFonts w:hint="eastAsia" w:ascii="宋体" w:hAnsi="宋体" w:eastAsia="宋体" w:cs="宋体"/>
          <w:sz w:val="24"/>
          <w:szCs w:val="24"/>
        </w:rPr>
        <w:t>2.采购代理机构信息</w:t>
      </w:r>
    </w:p>
    <w:p w14:paraId="69B42AE8">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名称：陕西春天里项目管理有限公司</w:t>
      </w:r>
    </w:p>
    <w:p w14:paraId="5DF42D7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地址：陕西省西咸新区沣西新城尚业路先河瞰都B座801室</w:t>
      </w:r>
    </w:p>
    <w:p w14:paraId="4A070842">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联系方式：029-81633462</w:t>
      </w:r>
    </w:p>
    <w:p w14:paraId="2864D39A">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23361E4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atLeast"/>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张璠</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电话：029-81633462</w:t>
      </w:r>
    </w:p>
    <w:p w14:paraId="21C3DA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YmQwZmEwODYxMWFjNTE1ZGNlNDJkYTk5MTliMGQifQ=="/>
  </w:docVars>
  <w:rsids>
    <w:rsidRoot w:val="266315EA"/>
    <w:rsid w:val="0A3C5938"/>
    <w:rsid w:val="266315EA"/>
    <w:rsid w:val="3C77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2666</Words>
  <Characters>3353</Characters>
  <Lines>0</Lines>
  <Paragraphs>0</Paragraphs>
  <TotalTime>1</TotalTime>
  <ScaleCrop>false</ScaleCrop>
  <LinksUpToDate>false</LinksUpToDate>
  <CharactersWithSpaces>3416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2024-11-24T19:48:00Z</dcterms:created>
  <dc:creator>小七</dc:creator>
  <cp:lastModifiedBy>小七</cp:lastModifiedBy>
  <dcterms:modified xsi:type="dcterms:W3CDTF">2024-11-25T07:51:56Z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E0F926AA08894ADCAF7864E9FA5BEE7B_11</vt:lpwstr>
  </property>
</Properties>
</file>