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CF0DF" w14:textId="21A0880B" w:rsidR="00214AE7" w:rsidRPr="009A3DE4" w:rsidRDefault="00214AE7" w:rsidP="009A3DE4">
      <w:pPr>
        <w:spacing w:after="0" w:line="360" w:lineRule="auto"/>
        <w:jc w:val="center"/>
        <w:rPr>
          <w:rFonts w:ascii="仿宋" w:eastAsia="仿宋" w:hAnsi="仿宋" w:hint="eastAsia"/>
          <w:b/>
          <w:bCs/>
        </w:rPr>
      </w:pPr>
      <w:r w:rsidRPr="009A3DE4">
        <w:rPr>
          <w:rFonts w:ascii="仿宋" w:eastAsia="仿宋" w:hAnsi="仿宋" w:hint="eastAsia"/>
          <w:b/>
          <w:bCs/>
        </w:rPr>
        <w:t>磋商项目技术、服务、商务及其他要求</w:t>
      </w:r>
    </w:p>
    <w:p w14:paraId="186159BB" w14:textId="77777777" w:rsidR="00214AE7" w:rsidRPr="009A3DE4" w:rsidRDefault="00214AE7" w:rsidP="009A3DE4">
      <w:pPr>
        <w:spacing w:after="0" w:line="360" w:lineRule="auto"/>
        <w:ind w:firstLineChars="200" w:firstLine="440"/>
        <w:jc w:val="both"/>
        <w:rPr>
          <w:rFonts w:ascii="仿宋" w:eastAsia="仿宋" w:hAnsi="仿宋" w:hint="eastAsia"/>
        </w:rPr>
      </w:pPr>
      <w:r w:rsidRPr="009A3DE4">
        <w:rPr>
          <w:rFonts w:ascii="仿宋" w:eastAsia="仿宋" w:hAnsi="仿宋" w:hint="eastAsia"/>
        </w:rPr>
        <w:t>（注：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69BC0FAE" w14:textId="77777777" w:rsidR="00214AE7" w:rsidRPr="009A3DE4" w:rsidRDefault="00214AE7" w:rsidP="009A3DE4">
      <w:pPr>
        <w:spacing w:after="0" w:line="360" w:lineRule="auto"/>
        <w:ind w:firstLineChars="200" w:firstLine="442"/>
        <w:jc w:val="both"/>
        <w:rPr>
          <w:rFonts w:ascii="仿宋" w:eastAsia="仿宋" w:hAnsi="仿宋" w:hint="eastAsia"/>
          <w:b/>
          <w:bCs/>
        </w:rPr>
      </w:pPr>
      <w:r w:rsidRPr="009A3DE4">
        <w:rPr>
          <w:rFonts w:ascii="仿宋" w:eastAsia="仿宋" w:hAnsi="仿宋" w:hint="eastAsia"/>
          <w:b/>
          <w:bCs/>
        </w:rPr>
        <w:t>3.1采购项目概况</w:t>
      </w:r>
    </w:p>
    <w:p w14:paraId="6EB2819E" w14:textId="77777777" w:rsidR="00214AE7" w:rsidRPr="009A3DE4" w:rsidRDefault="00214AE7" w:rsidP="009A3DE4">
      <w:pPr>
        <w:spacing w:after="0" w:line="360" w:lineRule="auto"/>
        <w:ind w:firstLineChars="200" w:firstLine="440"/>
        <w:jc w:val="both"/>
        <w:rPr>
          <w:rFonts w:ascii="仿宋" w:eastAsia="仿宋" w:hAnsi="仿宋" w:hint="eastAsia"/>
        </w:rPr>
      </w:pPr>
      <w:r w:rsidRPr="009A3DE4">
        <w:rPr>
          <w:rFonts w:ascii="仿宋" w:eastAsia="仿宋" w:hAnsi="仿宋" w:hint="eastAsia"/>
        </w:rPr>
        <w:t>为切实保障农村居民饮用水安全，对全区范围内16个街办的410余处农村饮水安全项目进行每年2次的水质检测（丰水期、枯水期），全面掌握农村饮水水质状况，确保农村居民饮用水符合国家相关水质标准，及时发现并解决可能存在的水质问题，保障农村居民饮水安全。</w:t>
      </w:r>
    </w:p>
    <w:p w14:paraId="51236A75" w14:textId="77777777" w:rsidR="00214AE7" w:rsidRPr="009A3DE4" w:rsidRDefault="00214AE7" w:rsidP="009A3DE4">
      <w:pPr>
        <w:spacing w:after="0" w:line="360" w:lineRule="auto"/>
        <w:ind w:firstLineChars="200" w:firstLine="442"/>
        <w:jc w:val="both"/>
        <w:rPr>
          <w:rFonts w:ascii="仿宋" w:eastAsia="仿宋" w:hAnsi="仿宋" w:hint="eastAsia"/>
          <w:b/>
          <w:bCs/>
        </w:rPr>
      </w:pPr>
      <w:r w:rsidRPr="009A3DE4">
        <w:rPr>
          <w:rFonts w:ascii="仿宋" w:eastAsia="仿宋" w:hAnsi="仿宋" w:hint="eastAsia"/>
          <w:b/>
          <w:bCs/>
        </w:rPr>
        <w:t>3.2服务内容及服务要求</w:t>
      </w:r>
    </w:p>
    <w:p w14:paraId="56B7DF3F" w14:textId="77777777" w:rsidR="00214AE7" w:rsidRPr="009A3DE4" w:rsidRDefault="00214AE7" w:rsidP="009A3DE4">
      <w:pPr>
        <w:spacing w:after="0" w:line="360" w:lineRule="auto"/>
        <w:ind w:firstLineChars="200" w:firstLine="442"/>
        <w:jc w:val="both"/>
        <w:rPr>
          <w:rFonts w:ascii="仿宋" w:eastAsia="仿宋" w:hAnsi="仿宋" w:hint="eastAsia"/>
          <w:b/>
          <w:bCs/>
        </w:rPr>
      </w:pPr>
      <w:r w:rsidRPr="009A3DE4">
        <w:rPr>
          <w:rFonts w:ascii="仿宋" w:eastAsia="仿宋" w:hAnsi="仿宋" w:hint="eastAsia"/>
          <w:b/>
          <w:bCs/>
        </w:rPr>
        <w:t>3.2.1服务内容</w:t>
      </w:r>
    </w:p>
    <w:p w14:paraId="66FC5E6F" w14:textId="77777777" w:rsidR="00214AE7" w:rsidRPr="009A3DE4" w:rsidRDefault="00214AE7" w:rsidP="009A3DE4">
      <w:pPr>
        <w:spacing w:after="0" w:line="360" w:lineRule="auto"/>
        <w:ind w:firstLineChars="200" w:firstLine="440"/>
        <w:jc w:val="both"/>
        <w:rPr>
          <w:rFonts w:ascii="仿宋" w:eastAsia="仿宋" w:hAnsi="仿宋" w:hint="eastAsia"/>
        </w:rPr>
      </w:pPr>
      <w:r w:rsidRPr="009A3DE4">
        <w:rPr>
          <w:rFonts w:ascii="仿宋" w:eastAsia="仿宋" w:hAnsi="仿宋" w:hint="eastAsia"/>
        </w:rPr>
        <w:t>采购包1：</w:t>
      </w:r>
    </w:p>
    <w:p w14:paraId="7ABFAD66" w14:textId="77777777" w:rsidR="00214AE7" w:rsidRPr="009A3DE4" w:rsidRDefault="00214AE7" w:rsidP="009A3DE4">
      <w:pPr>
        <w:spacing w:after="0" w:line="360" w:lineRule="auto"/>
        <w:ind w:firstLineChars="200" w:firstLine="440"/>
        <w:jc w:val="both"/>
        <w:rPr>
          <w:rFonts w:ascii="仿宋" w:eastAsia="仿宋" w:hAnsi="仿宋" w:hint="eastAsia"/>
        </w:rPr>
      </w:pPr>
      <w:r w:rsidRPr="009A3DE4">
        <w:rPr>
          <w:rFonts w:ascii="仿宋" w:eastAsia="仿宋" w:hAnsi="仿宋" w:hint="eastAsia"/>
        </w:rPr>
        <w:t>采购</w:t>
      </w:r>
      <w:proofErr w:type="gramStart"/>
      <w:r w:rsidRPr="009A3DE4">
        <w:rPr>
          <w:rFonts w:ascii="仿宋" w:eastAsia="仿宋" w:hAnsi="仿宋" w:hint="eastAsia"/>
        </w:rPr>
        <w:t>包预算</w:t>
      </w:r>
      <w:proofErr w:type="gramEnd"/>
      <w:r w:rsidRPr="009A3DE4">
        <w:rPr>
          <w:rFonts w:ascii="仿宋" w:eastAsia="仿宋" w:hAnsi="仿宋" w:hint="eastAsia"/>
        </w:rPr>
        <w:t>金额（元）: 1,280,000.00</w:t>
      </w:r>
    </w:p>
    <w:p w14:paraId="266C2388" w14:textId="77777777" w:rsidR="00214AE7" w:rsidRPr="009A3DE4" w:rsidRDefault="00214AE7" w:rsidP="009A3DE4">
      <w:pPr>
        <w:spacing w:after="0" w:line="360" w:lineRule="auto"/>
        <w:ind w:firstLineChars="200" w:firstLine="440"/>
        <w:jc w:val="both"/>
        <w:rPr>
          <w:rFonts w:ascii="仿宋" w:eastAsia="仿宋" w:hAnsi="仿宋" w:hint="eastAsia"/>
        </w:rPr>
      </w:pPr>
      <w:r w:rsidRPr="009A3DE4">
        <w:rPr>
          <w:rFonts w:ascii="仿宋" w:eastAsia="仿宋" w:hAnsi="仿宋" w:hint="eastAsia"/>
        </w:rPr>
        <w:t>采购</w:t>
      </w:r>
      <w:proofErr w:type="gramStart"/>
      <w:r w:rsidRPr="009A3DE4">
        <w:rPr>
          <w:rFonts w:ascii="仿宋" w:eastAsia="仿宋" w:hAnsi="仿宋" w:hint="eastAsia"/>
        </w:rPr>
        <w:t>包最高</w:t>
      </w:r>
      <w:proofErr w:type="gramEnd"/>
      <w:r w:rsidRPr="009A3DE4">
        <w:rPr>
          <w:rFonts w:ascii="仿宋" w:eastAsia="仿宋" w:hAnsi="仿宋" w:hint="eastAsia"/>
        </w:rPr>
        <w:t>限价（元）: 1,280,000.00</w:t>
      </w:r>
    </w:p>
    <w:p w14:paraId="1D9BED74" w14:textId="77777777" w:rsidR="00214AE7" w:rsidRPr="009A3DE4" w:rsidRDefault="00214AE7" w:rsidP="009A3DE4">
      <w:pPr>
        <w:spacing w:after="0" w:line="360" w:lineRule="auto"/>
        <w:ind w:firstLineChars="200" w:firstLine="440"/>
        <w:jc w:val="both"/>
        <w:rPr>
          <w:rFonts w:ascii="仿宋" w:eastAsia="仿宋" w:hAnsi="仿宋" w:hint="eastAsia"/>
        </w:rPr>
      </w:pPr>
      <w:r w:rsidRPr="009A3DE4">
        <w:rPr>
          <w:rFonts w:ascii="仿宋" w:eastAsia="仿宋" w:hAnsi="仿宋" w:hint="eastAsia"/>
        </w:rPr>
        <w:t>供应商报价不允许超过标的金额</w:t>
      </w:r>
    </w:p>
    <w:p w14:paraId="01F134D7" w14:textId="77777777" w:rsidR="00214AE7" w:rsidRPr="009A3DE4" w:rsidRDefault="00214AE7" w:rsidP="009A3DE4">
      <w:pPr>
        <w:spacing w:after="0" w:line="360" w:lineRule="auto"/>
        <w:ind w:firstLineChars="200" w:firstLine="440"/>
        <w:jc w:val="both"/>
        <w:rPr>
          <w:rFonts w:ascii="仿宋" w:eastAsia="仿宋" w:hAnsi="仿宋" w:hint="eastAsia"/>
        </w:rPr>
      </w:pPr>
      <w:r w:rsidRPr="009A3DE4">
        <w:rPr>
          <w:rFonts w:ascii="仿宋" w:eastAsia="仿宋" w:hAnsi="仿宋" w:hint="eastAsia"/>
        </w:rPr>
        <w:t>（招单价的）供应商报价不允许超过标的单价</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7"/>
        <w:gridCol w:w="1352"/>
        <w:gridCol w:w="736"/>
        <w:gridCol w:w="1558"/>
        <w:gridCol w:w="802"/>
        <w:gridCol w:w="735"/>
        <w:gridCol w:w="736"/>
        <w:gridCol w:w="736"/>
        <w:gridCol w:w="883"/>
        <w:gridCol w:w="933"/>
      </w:tblGrid>
      <w:tr w:rsidR="009A3DE4" w:rsidRPr="009A3DE4" w14:paraId="4BFC1B74" w14:textId="77777777" w:rsidTr="009A3DE4">
        <w:tc>
          <w:tcPr>
            <w:tcW w:w="67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D84CA57" w14:textId="77777777" w:rsidR="00214AE7" w:rsidRPr="009A3DE4" w:rsidRDefault="00214AE7" w:rsidP="009A3DE4">
            <w:pPr>
              <w:spacing w:after="0" w:line="240" w:lineRule="auto"/>
              <w:jc w:val="center"/>
              <w:rPr>
                <w:rFonts w:ascii="仿宋" w:eastAsia="仿宋" w:hAnsi="仿宋" w:hint="eastAsia"/>
                <w:b/>
                <w:bCs/>
                <w:sz w:val="21"/>
                <w:szCs w:val="21"/>
              </w:rPr>
            </w:pPr>
            <w:r w:rsidRPr="009A3DE4">
              <w:rPr>
                <w:rFonts w:ascii="仿宋" w:eastAsia="仿宋" w:hAnsi="仿宋" w:hint="eastAsia"/>
                <w:b/>
                <w:bCs/>
                <w:sz w:val="21"/>
                <w:szCs w:val="21"/>
              </w:rPr>
              <w:t>序号</w:t>
            </w:r>
          </w:p>
        </w:tc>
        <w:tc>
          <w:tcPr>
            <w:tcW w:w="130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A5321DC" w14:textId="77777777" w:rsidR="00214AE7" w:rsidRPr="009A3DE4" w:rsidRDefault="00214AE7" w:rsidP="009A3DE4">
            <w:pPr>
              <w:spacing w:after="0" w:line="240" w:lineRule="auto"/>
              <w:jc w:val="center"/>
              <w:rPr>
                <w:rFonts w:ascii="仿宋" w:eastAsia="仿宋" w:hAnsi="仿宋" w:hint="eastAsia"/>
                <w:b/>
                <w:bCs/>
                <w:sz w:val="21"/>
                <w:szCs w:val="21"/>
              </w:rPr>
            </w:pPr>
            <w:r w:rsidRPr="009A3DE4">
              <w:rPr>
                <w:rFonts w:ascii="仿宋" w:eastAsia="仿宋" w:hAnsi="仿宋" w:hint="eastAsia"/>
                <w:b/>
                <w:bCs/>
                <w:sz w:val="21"/>
                <w:szCs w:val="21"/>
              </w:rPr>
              <w:t>标的名称</w:t>
            </w:r>
          </w:p>
        </w:tc>
        <w:tc>
          <w:tcPr>
            <w:tcW w:w="70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246AC85" w14:textId="77777777" w:rsidR="00214AE7" w:rsidRPr="009A3DE4" w:rsidRDefault="00214AE7" w:rsidP="009A3DE4">
            <w:pPr>
              <w:spacing w:after="0" w:line="240" w:lineRule="auto"/>
              <w:jc w:val="center"/>
              <w:rPr>
                <w:rFonts w:ascii="仿宋" w:eastAsia="仿宋" w:hAnsi="仿宋" w:hint="eastAsia"/>
                <w:b/>
                <w:bCs/>
                <w:sz w:val="21"/>
                <w:szCs w:val="21"/>
              </w:rPr>
            </w:pPr>
            <w:r w:rsidRPr="009A3DE4">
              <w:rPr>
                <w:rFonts w:ascii="仿宋" w:eastAsia="仿宋" w:hAnsi="仿宋" w:hint="eastAsia"/>
                <w:b/>
                <w:bCs/>
                <w:sz w:val="21"/>
                <w:szCs w:val="21"/>
              </w:rPr>
              <w:t>数量</w:t>
            </w:r>
          </w:p>
        </w:tc>
        <w:tc>
          <w:tcPr>
            <w:tcW w:w="15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C553B9D" w14:textId="415B7229" w:rsidR="00214AE7" w:rsidRPr="009A3DE4" w:rsidRDefault="00214AE7" w:rsidP="009A3DE4">
            <w:pPr>
              <w:spacing w:after="0" w:line="240" w:lineRule="auto"/>
              <w:jc w:val="center"/>
              <w:rPr>
                <w:rFonts w:ascii="仿宋" w:eastAsia="仿宋" w:hAnsi="仿宋" w:hint="eastAsia"/>
                <w:b/>
                <w:bCs/>
                <w:sz w:val="21"/>
                <w:szCs w:val="21"/>
              </w:rPr>
            </w:pPr>
            <w:r w:rsidRPr="009A3DE4">
              <w:rPr>
                <w:rFonts w:ascii="仿宋" w:eastAsia="仿宋" w:hAnsi="仿宋" w:hint="eastAsia"/>
                <w:b/>
                <w:bCs/>
                <w:sz w:val="21"/>
                <w:szCs w:val="21"/>
              </w:rPr>
              <w:t>标的金额（元）</w:t>
            </w:r>
          </w:p>
        </w:tc>
        <w:tc>
          <w:tcPr>
            <w:tcW w:w="77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CDCD2F2" w14:textId="77777777" w:rsidR="00214AE7" w:rsidRPr="009A3DE4" w:rsidRDefault="00214AE7" w:rsidP="009A3DE4">
            <w:pPr>
              <w:spacing w:after="0" w:line="240" w:lineRule="auto"/>
              <w:jc w:val="center"/>
              <w:rPr>
                <w:rFonts w:ascii="仿宋" w:eastAsia="仿宋" w:hAnsi="仿宋" w:hint="eastAsia"/>
                <w:b/>
                <w:bCs/>
                <w:sz w:val="21"/>
                <w:szCs w:val="21"/>
              </w:rPr>
            </w:pPr>
            <w:r w:rsidRPr="009A3DE4">
              <w:rPr>
                <w:rFonts w:ascii="仿宋" w:eastAsia="仿宋" w:hAnsi="仿宋" w:hint="eastAsia"/>
                <w:b/>
                <w:bCs/>
                <w:sz w:val="21"/>
                <w:szCs w:val="21"/>
              </w:rPr>
              <w:t>计量单位</w:t>
            </w:r>
          </w:p>
        </w:tc>
        <w:tc>
          <w:tcPr>
            <w:tcW w:w="70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E9570BE" w14:textId="77777777" w:rsidR="00214AE7" w:rsidRPr="009A3DE4" w:rsidRDefault="00214AE7" w:rsidP="009A3DE4">
            <w:pPr>
              <w:spacing w:after="0" w:line="240" w:lineRule="auto"/>
              <w:jc w:val="center"/>
              <w:rPr>
                <w:rFonts w:ascii="仿宋" w:eastAsia="仿宋" w:hAnsi="仿宋" w:hint="eastAsia"/>
                <w:b/>
                <w:bCs/>
                <w:sz w:val="21"/>
                <w:szCs w:val="21"/>
              </w:rPr>
            </w:pPr>
            <w:r w:rsidRPr="009A3DE4">
              <w:rPr>
                <w:rFonts w:ascii="仿宋" w:eastAsia="仿宋" w:hAnsi="仿宋" w:hint="eastAsia"/>
                <w:b/>
                <w:bCs/>
                <w:sz w:val="21"/>
                <w:szCs w:val="21"/>
              </w:rPr>
              <w:t>所属行业</w:t>
            </w:r>
          </w:p>
        </w:tc>
        <w:tc>
          <w:tcPr>
            <w:tcW w:w="70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6131944" w14:textId="77777777" w:rsidR="00214AE7" w:rsidRPr="009A3DE4" w:rsidRDefault="00214AE7" w:rsidP="009A3DE4">
            <w:pPr>
              <w:spacing w:after="0" w:line="240" w:lineRule="auto"/>
              <w:jc w:val="center"/>
              <w:rPr>
                <w:rFonts w:ascii="仿宋" w:eastAsia="仿宋" w:hAnsi="仿宋" w:hint="eastAsia"/>
                <w:b/>
                <w:bCs/>
                <w:sz w:val="21"/>
                <w:szCs w:val="21"/>
              </w:rPr>
            </w:pPr>
            <w:r w:rsidRPr="009A3DE4">
              <w:rPr>
                <w:rFonts w:ascii="仿宋" w:eastAsia="仿宋" w:hAnsi="仿宋" w:hint="eastAsia"/>
                <w:b/>
                <w:bCs/>
                <w:sz w:val="21"/>
                <w:szCs w:val="21"/>
              </w:rPr>
              <w:t>是否核心产品</w:t>
            </w:r>
          </w:p>
        </w:tc>
        <w:tc>
          <w:tcPr>
            <w:tcW w:w="70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5BD234A" w14:textId="77777777" w:rsidR="00214AE7" w:rsidRPr="009A3DE4" w:rsidRDefault="00214AE7" w:rsidP="009A3DE4">
            <w:pPr>
              <w:spacing w:after="0" w:line="240" w:lineRule="auto"/>
              <w:jc w:val="center"/>
              <w:rPr>
                <w:rFonts w:ascii="仿宋" w:eastAsia="仿宋" w:hAnsi="仿宋" w:hint="eastAsia"/>
                <w:b/>
                <w:bCs/>
                <w:sz w:val="21"/>
                <w:szCs w:val="21"/>
              </w:rPr>
            </w:pPr>
            <w:r w:rsidRPr="009A3DE4">
              <w:rPr>
                <w:rFonts w:ascii="仿宋" w:eastAsia="仿宋" w:hAnsi="仿宋" w:hint="eastAsia"/>
                <w:b/>
                <w:bCs/>
                <w:sz w:val="21"/>
                <w:szCs w:val="21"/>
              </w:rPr>
              <w:t>是否允许进口产品</w:t>
            </w:r>
          </w:p>
        </w:tc>
        <w:tc>
          <w:tcPr>
            <w:tcW w:w="85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3FFA2B4" w14:textId="77777777" w:rsidR="00214AE7" w:rsidRPr="009A3DE4" w:rsidRDefault="00214AE7" w:rsidP="009A3DE4">
            <w:pPr>
              <w:spacing w:after="0" w:line="240" w:lineRule="auto"/>
              <w:jc w:val="center"/>
              <w:rPr>
                <w:rFonts w:ascii="仿宋" w:eastAsia="仿宋" w:hAnsi="仿宋" w:hint="eastAsia"/>
                <w:b/>
                <w:bCs/>
                <w:sz w:val="21"/>
                <w:szCs w:val="21"/>
              </w:rPr>
            </w:pPr>
            <w:r w:rsidRPr="009A3DE4">
              <w:rPr>
                <w:rFonts w:ascii="仿宋" w:eastAsia="仿宋" w:hAnsi="仿宋" w:hint="eastAsia"/>
                <w:b/>
                <w:bCs/>
                <w:sz w:val="21"/>
                <w:szCs w:val="21"/>
              </w:rPr>
              <w:t>是否属于节能产品</w:t>
            </w:r>
          </w:p>
        </w:tc>
        <w:tc>
          <w:tcPr>
            <w:tcW w:w="89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1119E8B" w14:textId="77777777" w:rsidR="00214AE7" w:rsidRPr="009A3DE4" w:rsidRDefault="00214AE7" w:rsidP="009A3DE4">
            <w:pPr>
              <w:spacing w:after="0" w:line="240" w:lineRule="auto"/>
              <w:jc w:val="center"/>
              <w:rPr>
                <w:rFonts w:ascii="仿宋" w:eastAsia="仿宋" w:hAnsi="仿宋" w:hint="eastAsia"/>
                <w:b/>
                <w:bCs/>
                <w:sz w:val="21"/>
                <w:szCs w:val="21"/>
              </w:rPr>
            </w:pPr>
            <w:r w:rsidRPr="009A3DE4">
              <w:rPr>
                <w:rFonts w:ascii="仿宋" w:eastAsia="仿宋" w:hAnsi="仿宋" w:hint="eastAsia"/>
                <w:b/>
                <w:bCs/>
                <w:sz w:val="21"/>
                <w:szCs w:val="21"/>
              </w:rPr>
              <w:t>是否属于环境标志产品</w:t>
            </w:r>
          </w:p>
        </w:tc>
      </w:tr>
      <w:tr w:rsidR="009A3DE4" w:rsidRPr="009A3DE4" w14:paraId="1B9264F0" w14:textId="77777777" w:rsidTr="009A3DE4">
        <w:tc>
          <w:tcPr>
            <w:tcW w:w="67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1B60CC8" w14:textId="77777777" w:rsidR="00214AE7" w:rsidRPr="009A3DE4" w:rsidRDefault="00214AE7" w:rsidP="009A3DE4">
            <w:pPr>
              <w:spacing w:after="0" w:line="240" w:lineRule="auto"/>
              <w:jc w:val="center"/>
              <w:rPr>
                <w:rFonts w:ascii="仿宋" w:eastAsia="仿宋" w:hAnsi="仿宋" w:hint="eastAsia"/>
                <w:sz w:val="21"/>
                <w:szCs w:val="21"/>
              </w:rPr>
            </w:pPr>
            <w:r w:rsidRPr="009A3DE4">
              <w:rPr>
                <w:rFonts w:ascii="仿宋" w:eastAsia="仿宋" w:hAnsi="仿宋" w:hint="eastAsia"/>
                <w:sz w:val="21"/>
                <w:szCs w:val="21"/>
              </w:rPr>
              <w:t>1</w:t>
            </w:r>
          </w:p>
        </w:tc>
        <w:tc>
          <w:tcPr>
            <w:tcW w:w="130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0150DC0" w14:textId="77777777" w:rsidR="00214AE7" w:rsidRPr="009A3DE4" w:rsidRDefault="00214AE7" w:rsidP="009A3DE4">
            <w:pPr>
              <w:spacing w:after="0" w:line="240" w:lineRule="auto"/>
              <w:jc w:val="center"/>
              <w:rPr>
                <w:rFonts w:ascii="仿宋" w:eastAsia="仿宋" w:hAnsi="仿宋" w:hint="eastAsia"/>
                <w:sz w:val="21"/>
                <w:szCs w:val="21"/>
              </w:rPr>
            </w:pPr>
            <w:r w:rsidRPr="009A3DE4">
              <w:rPr>
                <w:rFonts w:ascii="仿宋" w:eastAsia="仿宋" w:hAnsi="仿宋" w:hint="eastAsia"/>
                <w:sz w:val="21"/>
                <w:szCs w:val="21"/>
              </w:rPr>
              <w:t>西安市长安区2025年度水质检测项目</w:t>
            </w:r>
          </w:p>
        </w:tc>
        <w:tc>
          <w:tcPr>
            <w:tcW w:w="70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2BD6853" w14:textId="77777777" w:rsidR="00214AE7" w:rsidRPr="009A3DE4" w:rsidRDefault="00214AE7" w:rsidP="009A3DE4">
            <w:pPr>
              <w:spacing w:after="0" w:line="240" w:lineRule="auto"/>
              <w:jc w:val="center"/>
              <w:rPr>
                <w:rFonts w:ascii="仿宋" w:eastAsia="仿宋" w:hAnsi="仿宋" w:hint="eastAsia"/>
                <w:sz w:val="21"/>
                <w:szCs w:val="21"/>
              </w:rPr>
            </w:pPr>
            <w:r w:rsidRPr="009A3DE4">
              <w:rPr>
                <w:rFonts w:ascii="仿宋" w:eastAsia="仿宋" w:hAnsi="仿宋" w:hint="eastAsia"/>
                <w:sz w:val="21"/>
                <w:szCs w:val="21"/>
              </w:rPr>
              <w:t>1.00</w:t>
            </w:r>
          </w:p>
        </w:tc>
        <w:tc>
          <w:tcPr>
            <w:tcW w:w="15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7580F5E" w14:textId="77777777" w:rsidR="00214AE7" w:rsidRPr="009A3DE4" w:rsidRDefault="00214AE7" w:rsidP="009A3DE4">
            <w:pPr>
              <w:spacing w:after="0" w:line="240" w:lineRule="auto"/>
              <w:jc w:val="center"/>
              <w:rPr>
                <w:rFonts w:ascii="仿宋" w:eastAsia="仿宋" w:hAnsi="仿宋" w:hint="eastAsia"/>
                <w:sz w:val="21"/>
                <w:szCs w:val="21"/>
              </w:rPr>
            </w:pPr>
            <w:r w:rsidRPr="009A3DE4">
              <w:rPr>
                <w:rFonts w:ascii="仿宋" w:eastAsia="仿宋" w:hAnsi="仿宋" w:hint="eastAsia"/>
                <w:sz w:val="21"/>
                <w:szCs w:val="21"/>
              </w:rPr>
              <w:t>1,280,000.00</w:t>
            </w:r>
          </w:p>
        </w:tc>
        <w:tc>
          <w:tcPr>
            <w:tcW w:w="77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8527378" w14:textId="77777777" w:rsidR="00214AE7" w:rsidRPr="009A3DE4" w:rsidRDefault="00214AE7" w:rsidP="009A3DE4">
            <w:pPr>
              <w:spacing w:after="0" w:line="240" w:lineRule="auto"/>
              <w:jc w:val="center"/>
              <w:rPr>
                <w:rFonts w:ascii="仿宋" w:eastAsia="仿宋" w:hAnsi="仿宋" w:hint="eastAsia"/>
                <w:sz w:val="21"/>
                <w:szCs w:val="21"/>
              </w:rPr>
            </w:pPr>
            <w:r w:rsidRPr="009A3DE4">
              <w:rPr>
                <w:rFonts w:ascii="仿宋" w:eastAsia="仿宋" w:hAnsi="仿宋" w:hint="eastAsia"/>
                <w:sz w:val="21"/>
                <w:szCs w:val="21"/>
              </w:rPr>
              <w:t>项</w:t>
            </w:r>
          </w:p>
        </w:tc>
        <w:tc>
          <w:tcPr>
            <w:tcW w:w="70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E24B921" w14:textId="77777777" w:rsidR="00214AE7" w:rsidRPr="009A3DE4" w:rsidRDefault="00214AE7" w:rsidP="009A3DE4">
            <w:pPr>
              <w:spacing w:after="0" w:line="240" w:lineRule="auto"/>
              <w:jc w:val="center"/>
              <w:rPr>
                <w:rFonts w:ascii="仿宋" w:eastAsia="仿宋" w:hAnsi="仿宋" w:hint="eastAsia"/>
                <w:sz w:val="21"/>
                <w:szCs w:val="21"/>
              </w:rPr>
            </w:pPr>
            <w:r w:rsidRPr="009A3DE4">
              <w:rPr>
                <w:rFonts w:ascii="仿宋" w:eastAsia="仿宋" w:hAnsi="仿宋" w:hint="eastAsia"/>
                <w:sz w:val="21"/>
                <w:szCs w:val="21"/>
              </w:rPr>
              <w:t>其他未列明行业</w:t>
            </w:r>
          </w:p>
        </w:tc>
        <w:tc>
          <w:tcPr>
            <w:tcW w:w="70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1DF0E77" w14:textId="77777777" w:rsidR="00214AE7" w:rsidRPr="009A3DE4" w:rsidRDefault="00214AE7" w:rsidP="009A3DE4">
            <w:pPr>
              <w:spacing w:after="0" w:line="240" w:lineRule="auto"/>
              <w:jc w:val="center"/>
              <w:rPr>
                <w:rFonts w:ascii="仿宋" w:eastAsia="仿宋" w:hAnsi="仿宋" w:hint="eastAsia"/>
                <w:sz w:val="21"/>
                <w:szCs w:val="21"/>
              </w:rPr>
            </w:pPr>
            <w:r w:rsidRPr="009A3DE4">
              <w:rPr>
                <w:rFonts w:ascii="仿宋" w:eastAsia="仿宋" w:hAnsi="仿宋" w:hint="eastAsia"/>
                <w:sz w:val="21"/>
                <w:szCs w:val="21"/>
              </w:rPr>
              <w:t>否</w:t>
            </w:r>
          </w:p>
        </w:tc>
        <w:tc>
          <w:tcPr>
            <w:tcW w:w="70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53ABF27" w14:textId="77777777" w:rsidR="00214AE7" w:rsidRPr="009A3DE4" w:rsidRDefault="00214AE7" w:rsidP="009A3DE4">
            <w:pPr>
              <w:spacing w:after="0" w:line="240" w:lineRule="auto"/>
              <w:jc w:val="center"/>
              <w:rPr>
                <w:rFonts w:ascii="仿宋" w:eastAsia="仿宋" w:hAnsi="仿宋" w:hint="eastAsia"/>
                <w:sz w:val="21"/>
                <w:szCs w:val="21"/>
              </w:rPr>
            </w:pPr>
            <w:r w:rsidRPr="009A3DE4">
              <w:rPr>
                <w:rFonts w:ascii="仿宋" w:eastAsia="仿宋" w:hAnsi="仿宋" w:hint="eastAsia"/>
                <w:sz w:val="21"/>
                <w:szCs w:val="21"/>
              </w:rPr>
              <w:t>否</w:t>
            </w:r>
          </w:p>
        </w:tc>
        <w:tc>
          <w:tcPr>
            <w:tcW w:w="85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9C3FF6E" w14:textId="77777777" w:rsidR="00214AE7" w:rsidRPr="009A3DE4" w:rsidRDefault="00214AE7" w:rsidP="009A3DE4">
            <w:pPr>
              <w:spacing w:after="0" w:line="240" w:lineRule="auto"/>
              <w:jc w:val="center"/>
              <w:rPr>
                <w:rFonts w:ascii="仿宋" w:eastAsia="仿宋" w:hAnsi="仿宋" w:hint="eastAsia"/>
                <w:sz w:val="21"/>
                <w:szCs w:val="21"/>
              </w:rPr>
            </w:pPr>
            <w:r w:rsidRPr="009A3DE4">
              <w:rPr>
                <w:rFonts w:ascii="仿宋" w:eastAsia="仿宋" w:hAnsi="仿宋" w:hint="eastAsia"/>
                <w:sz w:val="21"/>
                <w:szCs w:val="21"/>
              </w:rPr>
              <w:t>否</w:t>
            </w:r>
          </w:p>
        </w:tc>
        <w:tc>
          <w:tcPr>
            <w:tcW w:w="89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F2AE4A5" w14:textId="77777777" w:rsidR="00214AE7" w:rsidRPr="009A3DE4" w:rsidRDefault="00214AE7" w:rsidP="009A3DE4">
            <w:pPr>
              <w:spacing w:after="0" w:line="240" w:lineRule="auto"/>
              <w:jc w:val="center"/>
              <w:rPr>
                <w:rFonts w:ascii="仿宋" w:eastAsia="仿宋" w:hAnsi="仿宋" w:hint="eastAsia"/>
                <w:sz w:val="21"/>
                <w:szCs w:val="21"/>
              </w:rPr>
            </w:pPr>
            <w:r w:rsidRPr="009A3DE4">
              <w:rPr>
                <w:rFonts w:ascii="仿宋" w:eastAsia="仿宋" w:hAnsi="仿宋" w:hint="eastAsia"/>
                <w:sz w:val="21"/>
                <w:szCs w:val="21"/>
              </w:rPr>
              <w:t>否</w:t>
            </w:r>
          </w:p>
        </w:tc>
      </w:tr>
    </w:tbl>
    <w:p w14:paraId="5A36FA3E" w14:textId="77777777" w:rsidR="00214AE7" w:rsidRPr="009A3DE4" w:rsidRDefault="00214AE7" w:rsidP="009A3DE4">
      <w:pPr>
        <w:spacing w:after="0" w:line="360" w:lineRule="auto"/>
        <w:ind w:firstLineChars="200" w:firstLine="442"/>
        <w:jc w:val="both"/>
        <w:rPr>
          <w:rFonts w:ascii="仿宋" w:eastAsia="仿宋" w:hAnsi="仿宋" w:hint="eastAsia"/>
          <w:b/>
          <w:bCs/>
        </w:rPr>
      </w:pPr>
      <w:r w:rsidRPr="009A3DE4">
        <w:rPr>
          <w:rFonts w:ascii="仿宋" w:eastAsia="仿宋" w:hAnsi="仿宋" w:hint="eastAsia"/>
          <w:b/>
          <w:bCs/>
        </w:rPr>
        <w:t>3.2.2服务要求</w:t>
      </w:r>
    </w:p>
    <w:p w14:paraId="0A2AF910" w14:textId="77777777" w:rsidR="00214AE7" w:rsidRPr="009A3DE4" w:rsidRDefault="00214AE7" w:rsidP="009A3DE4">
      <w:pPr>
        <w:spacing w:after="0" w:line="360" w:lineRule="auto"/>
        <w:ind w:firstLineChars="200" w:firstLine="440"/>
        <w:jc w:val="both"/>
        <w:rPr>
          <w:rFonts w:ascii="仿宋" w:eastAsia="仿宋" w:hAnsi="仿宋" w:hint="eastAsia"/>
        </w:rPr>
      </w:pPr>
      <w:r w:rsidRPr="009A3DE4">
        <w:rPr>
          <w:rFonts w:ascii="仿宋" w:eastAsia="仿宋" w:hAnsi="仿宋" w:hint="eastAsia"/>
        </w:rPr>
        <w:t>采购包1：</w:t>
      </w:r>
    </w:p>
    <w:p w14:paraId="2DA19ACD" w14:textId="77777777" w:rsidR="00214AE7" w:rsidRPr="009A3DE4" w:rsidRDefault="00214AE7" w:rsidP="009A3DE4">
      <w:pPr>
        <w:spacing w:after="0" w:line="360" w:lineRule="auto"/>
        <w:ind w:firstLineChars="200" w:firstLine="440"/>
        <w:jc w:val="both"/>
        <w:rPr>
          <w:rFonts w:ascii="仿宋" w:eastAsia="仿宋" w:hAnsi="仿宋" w:hint="eastAsia"/>
        </w:rPr>
      </w:pPr>
      <w:r w:rsidRPr="009A3DE4">
        <w:rPr>
          <w:rFonts w:ascii="仿宋" w:eastAsia="仿宋" w:hAnsi="仿宋" w:hint="eastAsia"/>
        </w:rPr>
        <w:t>标的名称：西安市长安区2025年度水质检测项目</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8"/>
        <w:gridCol w:w="682"/>
        <w:gridCol w:w="7758"/>
      </w:tblGrid>
      <w:tr w:rsidR="00214AE7" w:rsidRPr="009A3DE4" w14:paraId="12A5BDD0" w14:textId="77777777" w:rsidTr="009A3DE4">
        <w:tc>
          <w:tcPr>
            <w:tcW w:w="39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BBC88F5" w14:textId="77777777" w:rsidR="00214AE7" w:rsidRPr="009A3DE4" w:rsidRDefault="00214AE7" w:rsidP="009A3DE4">
            <w:pPr>
              <w:spacing w:after="0" w:line="240" w:lineRule="auto"/>
              <w:jc w:val="center"/>
              <w:rPr>
                <w:rFonts w:ascii="仿宋" w:eastAsia="仿宋" w:hAnsi="仿宋" w:hint="eastAsia"/>
                <w:sz w:val="21"/>
                <w:szCs w:val="21"/>
              </w:rPr>
            </w:pPr>
            <w:r w:rsidRPr="009A3DE4">
              <w:rPr>
                <w:rFonts w:ascii="仿宋" w:eastAsia="仿宋" w:hAnsi="仿宋" w:hint="eastAsia"/>
                <w:sz w:val="21"/>
                <w:szCs w:val="21"/>
              </w:rPr>
              <w:t>序号</w:t>
            </w:r>
          </w:p>
        </w:tc>
        <w:tc>
          <w:tcPr>
            <w:tcW w:w="37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ADEFAB6" w14:textId="77777777" w:rsidR="00214AE7" w:rsidRPr="009A3DE4" w:rsidRDefault="00214AE7" w:rsidP="009A3DE4">
            <w:pPr>
              <w:spacing w:after="0" w:line="240" w:lineRule="auto"/>
              <w:jc w:val="center"/>
              <w:rPr>
                <w:rFonts w:ascii="仿宋" w:eastAsia="仿宋" w:hAnsi="仿宋" w:hint="eastAsia"/>
                <w:sz w:val="21"/>
                <w:szCs w:val="21"/>
              </w:rPr>
            </w:pPr>
            <w:r w:rsidRPr="009A3DE4">
              <w:rPr>
                <w:rFonts w:ascii="仿宋" w:eastAsia="仿宋" w:hAnsi="仿宋" w:hint="eastAsia"/>
                <w:sz w:val="21"/>
                <w:szCs w:val="21"/>
              </w:rPr>
              <w:t>参数性质</w:t>
            </w:r>
          </w:p>
        </w:tc>
        <w:tc>
          <w:tcPr>
            <w:tcW w:w="423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74524E8" w14:textId="77777777" w:rsidR="00214AE7" w:rsidRPr="009A3DE4" w:rsidRDefault="00214AE7" w:rsidP="009A3DE4">
            <w:pPr>
              <w:spacing w:after="0" w:line="240" w:lineRule="auto"/>
              <w:jc w:val="center"/>
              <w:rPr>
                <w:rFonts w:ascii="仿宋" w:eastAsia="仿宋" w:hAnsi="仿宋" w:hint="eastAsia"/>
                <w:sz w:val="21"/>
                <w:szCs w:val="21"/>
              </w:rPr>
            </w:pPr>
            <w:r w:rsidRPr="009A3DE4">
              <w:rPr>
                <w:rFonts w:ascii="仿宋" w:eastAsia="仿宋" w:hAnsi="仿宋" w:hint="eastAsia"/>
                <w:sz w:val="21"/>
                <w:szCs w:val="21"/>
              </w:rPr>
              <w:t>技术参数与性能指标</w:t>
            </w:r>
          </w:p>
        </w:tc>
      </w:tr>
      <w:tr w:rsidR="00214AE7" w:rsidRPr="009A3DE4" w14:paraId="49AB5071" w14:textId="77777777" w:rsidTr="009A3DE4">
        <w:tc>
          <w:tcPr>
            <w:tcW w:w="39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B6F8CC1" w14:textId="77777777" w:rsidR="00214AE7" w:rsidRPr="009A3DE4" w:rsidRDefault="00214AE7" w:rsidP="009A3DE4">
            <w:pPr>
              <w:spacing w:after="0" w:line="240" w:lineRule="auto"/>
              <w:jc w:val="center"/>
              <w:rPr>
                <w:rFonts w:ascii="仿宋" w:eastAsia="仿宋" w:hAnsi="仿宋" w:hint="eastAsia"/>
                <w:sz w:val="21"/>
                <w:szCs w:val="21"/>
              </w:rPr>
            </w:pPr>
            <w:r w:rsidRPr="009A3DE4">
              <w:rPr>
                <w:rFonts w:ascii="仿宋" w:eastAsia="仿宋" w:hAnsi="仿宋" w:hint="eastAsia"/>
                <w:sz w:val="21"/>
                <w:szCs w:val="21"/>
              </w:rPr>
              <w:t>1</w:t>
            </w:r>
          </w:p>
        </w:tc>
        <w:tc>
          <w:tcPr>
            <w:tcW w:w="37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177D129" w14:textId="77777777" w:rsidR="00214AE7" w:rsidRPr="009A3DE4" w:rsidRDefault="00214AE7" w:rsidP="009A3DE4">
            <w:pPr>
              <w:spacing w:after="0" w:line="240" w:lineRule="auto"/>
              <w:jc w:val="center"/>
              <w:rPr>
                <w:rFonts w:ascii="仿宋" w:eastAsia="仿宋" w:hAnsi="仿宋" w:hint="eastAsia"/>
                <w:sz w:val="21"/>
                <w:szCs w:val="21"/>
              </w:rPr>
            </w:pPr>
            <w:r w:rsidRPr="009A3DE4">
              <w:rPr>
                <w:rFonts w:ascii="仿宋" w:eastAsia="仿宋" w:hAnsi="仿宋" w:hint="eastAsia"/>
                <w:sz w:val="21"/>
                <w:szCs w:val="21"/>
              </w:rPr>
              <w:t>★</w:t>
            </w:r>
          </w:p>
        </w:tc>
        <w:tc>
          <w:tcPr>
            <w:tcW w:w="423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C9FCDE9" w14:textId="77777777" w:rsidR="00214AE7" w:rsidRPr="009A3DE4" w:rsidRDefault="00214AE7" w:rsidP="009A3DE4">
            <w:pPr>
              <w:spacing w:after="0" w:line="240" w:lineRule="auto"/>
              <w:rPr>
                <w:rFonts w:ascii="仿宋" w:eastAsia="仿宋" w:hAnsi="仿宋" w:hint="eastAsia"/>
                <w:sz w:val="21"/>
                <w:szCs w:val="21"/>
              </w:rPr>
            </w:pPr>
            <w:r w:rsidRPr="009A3DE4">
              <w:rPr>
                <w:rFonts w:ascii="仿宋" w:eastAsia="仿宋" w:hAnsi="仿宋" w:hint="eastAsia"/>
                <w:sz w:val="21"/>
                <w:szCs w:val="21"/>
              </w:rPr>
              <w:t>允许将自行无法检测的指标进行分包检测，但不得＞5项，且供应商（含分包单位检测部分）检测能力必须完全满足本项目43项检测内容，否则其响应文件无效。</w:t>
            </w:r>
          </w:p>
        </w:tc>
      </w:tr>
      <w:tr w:rsidR="00214AE7" w:rsidRPr="009A3DE4" w14:paraId="0FEEF9EA" w14:textId="77777777" w:rsidTr="009A3DE4">
        <w:tc>
          <w:tcPr>
            <w:tcW w:w="39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C39DA8A" w14:textId="77777777" w:rsidR="00214AE7" w:rsidRPr="009A3DE4" w:rsidRDefault="00214AE7" w:rsidP="009A3DE4">
            <w:pPr>
              <w:spacing w:after="0" w:line="240" w:lineRule="auto"/>
              <w:jc w:val="center"/>
              <w:rPr>
                <w:rFonts w:ascii="仿宋" w:eastAsia="仿宋" w:hAnsi="仿宋" w:hint="eastAsia"/>
                <w:sz w:val="21"/>
                <w:szCs w:val="21"/>
              </w:rPr>
            </w:pPr>
            <w:r w:rsidRPr="009A3DE4">
              <w:rPr>
                <w:rFonts w:ascii="仿宋" w:eastAsia="仿宋" w:hAnsi="仿宋" w:hint="eastAsia"/>
                <w:sz w:val="21"/>
                <w:szCs w:val="21"/>
              </w:rPr>
              <w:t>2</w:t>
            </w:r>
          </w:p>
        </w:tc>
        <w:tc>
          <w:tcPr>
            <w:tcW w:w="37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281B1A7" w14:textId="77777777" w:rsidR="00214AE7" w:rsidRPr="009A3DE4" w:rsidRDefault="00214AE7" w:rsidP="009A3DE4">
            <w:pPr>
              <w:spacing w:after="0" w:line="240" w:lineRule="auto"/>
              <w:jc w:val="center"/>
              <w:rPr>
                <w:rFonts w:ascii="仿宋" w:eastAsia="仿宋" w:hAnsi="仿宋" w:hint="eastAsia"/>
                <w:sz w:val="21"/>
                <w:szCs w:val="21"/>
              </w:rPr>
            </w:pPr>
            <w:r w:rsidRPr="009A3DE4">
              <w:rPr>
                <w:rFonts w:ascii="仿宋" w:eastAsia="仿宋" w:hAnsi="仿宋" w:hint="eastAsia"/>
                <w:sz w:val="21"/>
                <w:szCs w:val="21"/>
              </w:rPr>
              <w:t>★</w:t>
            </w:r>
          </w:p>
        </w:tc>
        <w:tc>
          <w:tcPr>
            <w:tcW w:w="423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489457C" w14:textId="77777777" w:rsidR="00214AE7" w:rsidRPr="009A3DE4" w:rsidRDefault="00214AE7" w:rsidP="009A3DE4">
            <w:pPr>
              <w:spacing w:after="0" w:line="240" w:lineRule="auto"/>
              <w:rPr>
                <w:rFonts w:ascii="仿宋" w:eastAsia="仿宋" w:hAnsi="仿宋" w:hint="eastAsia"/>
                <w:sz w:val="21"/>
                <w:szCs w:val="21"/>
              </w:rPr>
            </w:pPr>
            <w:r w:rsidRPr="009A3DE4">
              <w:rPr>
                <w:rFonts w:ascii="仿宋" w:eastAsia="仿宋" w:hAnsi="仿宋" w:hint="eastAsia"/>
                <w:sz w:val="21"/>
                <w:szCs w:val="21"/>
              </w:rPr>
              <w:t>（1）微生物指标（3项）：总大肠菌群、大肠埃希氏菌、菌落总数；</w:t>
            </w:r>
          </w:p>
          <w:p w14:paraId="413B7C84" w14:textId="77777777" w:rsidR="00214AE7" w:rsidRPr="009A3DE4" w:rsidRDefault="00214AE7" w:rsidP="009A3DE4">
            <w:pPr>
              <w:spacing w:after="0" w:line="240" w:lineRule="auto"/>
              <w:rPr>
                <w:rFonts w:ascii="仿宋" w:eastAsia="仿宋" w:hAnsi="仿宋" w:hint="eastAsia"/>
                <w:sz w:val="21"/>
                <w:szCs w:val="21"/>
              </w:rPr>
            </w:pPr>
            <w:r w:rsidRPr="009A3DE4">
              <w:rPr>
                <w:rFonts w:ascii="仿宋" w:eastAsia="仿宋" w:hAnsi="仿宋" w:hint="eastAsia"/>
                <w:sz w:val="21"/>
                <w:szCs w:val="21"/>
              </w:rPr>
              <w:t>（2）毒理指标（18项）：砷、镉、铬（六价）、铅、汞、氰化物、氟化物、硝酸盐（以N计）、三氯甲烷、</w:t>
            </w:r>
            <w:proofErr w:type="gramStart"/>
            <w:r w:rsidRPr="009A3DE4">
              <w:rPr>
                <w:rFonts w:ascii="仿宋" w:eastAsia="仿宋" w:hAnsi="仿宋" w:hint="eastAsia"/>
                <w:sz w:val="21"/>
                <w:szCs w:val="21"/>
              </w:rPr>
              <w:t>一</w:t>
            </w:r>
            <w:proofErr w:type="gramEnd"/>
            <w:r w:rsidRPr="009A3DE4">
              <w:rPr>
                <w:rFonts w:ascii="仿宋" w:eastAsia="仿宋" w:hAnsi="仿宋" w:hint="eastAsia"/>
                <w:sz w:val="21"/>
                <w:szCs w:val="21"/>
              </w:rPr>
              <w:t>氯二溴甲烷、二氯</w:t>
            </w:r>
            <w:proofErr w:type="gramStart"/>
            <w:r w:rsidRPr="009A3DE4">
              <w:rPr>
                <w:rFonts w:ascii="仿宋" w:eastAsia="仿宋" w:hAnsi="仿宋" w:hint="eastAsia"/>
                <w:sz w:val="21"/>
                <w:szCs w:val="21"/>
              </w:rPr>
              <w:t>一</w:t>
            </w:r>
            <w:proofErr w:type="gramEnd"/>
            <w:r w:rsidRPr="009A3DE4">
              <w:rPr>
                <w:rFonts w:ascii="仿宋" w:eastAsia="仿宋" w:hAnsi="仿宋" w:hint="eastAsia"/>
                <w:sz w:val="21"/>
                <w:szCs w:val="21"/>
              </w:rPr>
              <w:t>溴甲烷、三溴甲烷、三卤甲烷（注：三卤甲烷仅为三氯甲烷、</w:t>
            </w:r>
            <w:proofErr w:type="gramStart"/>
            <w:r w:rsidRPr="009A3DE4">
              <w:rPr>
                <w:rFonts w:ascii="仿宋" w:eastAsia="仿宋" w:hAnsi="仿宋" w:hint="eastAsia"/>
                <w:sz w:val="21"/>
                <w:szCs w:val="21"/>
              </w:rPr>
              <w:t>一</w:t>
            </w:r>
            <w:proofErr w:type="gramEnd"/>
            <w:r w:rsidRPr="009A3DE4">
              <w:rPr>
                <w:rFonts w:ascii="仿宋" w:eastAsia="仿宋" w:hAnsi="仿宋" w:hint="eastAsia"/>
                <w:sz w:val="21"/>
                <w:szCs w:val="21"/>
              </w:rPr>
              <w:t>氯二溴甲烷、二氯</w:t>
            </w:r>
            <w:proofErr w:type="gramStart"/>
            <w:r w:rsidRPr="009A3DE4">
              <w:rPr>
                <w:rFonts w:ascii="仿宋" w:eastAsia="仿宋" w:hAnsi="仿宋" w:hint="eastAsia"/>
                <w:sz w:val="21"/>
                <w:szCs w:val="21"/>
              </w:rPr>
              <w:t>一</w:t>
            </w:r>
            <w:proofErr w:type="gramEnd"/>
            <w:r w:rsidRPr="009A3DE4">
              <w:rPr>
                <w:rFonts w:ascii="仿宋" w:eastAsia="仿宋" w:hAnsi="仿宋" w:hint="eastAsia"/>
                <w:sz w:val="21"/>
                <w:szCs w:val="21"/>
              </w:rPr>
              <w:t>溴甲烷、三溴甲烷计算之和，无需提供单独认证）、二氯乙酸、三氯乙酸、溴酸盐、亚氯酸盐、氯酸盐；</w:t>
            </w:r>
          </w:p>
          <w:p w14:paraId="22249EF5" w14:textId="77777777" w:rsidR="00214AE7" w:rsidRPr="009A3DE4" w:rsidRDefault="00214AE7" w:rsidP="009A3DE4">
            <w:pPr>
              <w:spacing w:after="0" w:line="240" w:lineRule="auto"/>
              <w:rPr>
                <w:rFonts w:ascii="仿宋" w:eastAsia="仿宋" w:hAnsi="仿宋" w:hint="eastAsia"/>
                <w:sz w:val="21"/>
                <w:szCs w:val="21"/>
              </w:rPr>
            </w:pPr>
            <w:r w:rsidRPr="009A3DE4">
              <w:rPr>
                <w:rFonts w:ascii="仿宋" w:eastAsia="仿宋" w:hAnsi="仿宋" w:hint="eastAsia"/>
                <w:sz w:val="21"/>
                <w:szCs w:val="21"/>
              </w:rPr>
              <w:t>（3）感官性状和一般化学指标（16项）：色度、浑浊度、臭和</w:t>
            </w:r>
            <w:proofErr w:type="gramStart"/>
            <w:r w:rsidRPr="009A3DE4">
              <w:rPr>
                <w:rFonts w:ascii="仿宋" w:eastAsia="仿宋" w:hAnsi="仿宋" w:hint="eastAsia"/>
                <w:sz w:val="21"/>
                <w:szCs w:val="21"/>
              </w:rPr>
              <w:t>味、</w:t>
            </w:r>
            <w:proofErr w:type="gramEnd"/>
            <w:r w:rsidRPr="009A3DE4">
              <w:rPr>
                <w:rFonts w:ascii="仿宋" w:eastAsia="仿宋" w:hAnsi="仿宋" w:hint="eastAsia"/>
                <w:sz w:val="21"/>
                <w:szCs w:val="21"/>
              </w:rPr>
              <w:t>肉眼可见物、pH、铝、铁、锰、铜、锌、氯化物、硫酸盐、溶解性总固体、总硬度、高锰酸盐指数（以O2计）、氨（以N计）；</w:t>
            </w:r>
          </w:p>
          <w:p w14:paraId="71F2F006" w14:textId="77777777" w:rsidR="00214AE7" w:rsidRPr="009A3DE4" w:rsidRDefault="00214AE7" w:rsidP="009A3DE4">
            <w:pPr>
              <w:spacing w:after="0" w:line="240" w:lineRule="auto"/>
              <w:rPr>
                <w:rFonts w:ascii="仿宋" w:eastAsia="仿宋" w:hAnsi="仿宋" w:hint="eastAsia"/>
                <w:sz w:val="21"/>
                <w:szCs w:val="21"/>
              </w:rPr>
            </w:pPr>
            <w:r w:rsidRPr="009A3DE4">
              <w:rPr>
                <w:rFonts w:ascii="仿宋" w:eastAsia="仿宋" w:hAnsi="仿宋" w:hint="eastAsia"/>
                <w:sz w:val="21"/>
                <w:szCs w:val="21"/>
              </w:rPr>
              <w:t>（4）放射性指标（6项）：总α放射性、总β放射性、游离氯、总氯、臭氧、二氧化氯。</w:t>
            </w:r>
          </w:p>
        </w:tc>
      </w:tr>
    </w:tbl>
    <w:p w14:paraId="5DF6307E" w14:textId="77777777" w:rsidR="00214AE7" w:rsidRPr="009A3DE4" w:rsidRDefault="00214AE7" w:rsidP="009A3DE4">
      <w:pPr>
        <w:spacing w:after="0" w:line="360" w:lineRule="auto"/>
        <w:ind w:firstLineChars="200" w:firstLine="442"/>
        <w:jc w:val="both"/>
        <w:rPr>
          <w:rFonts w:ascii="仿宋" w:eastAsia="仿宋" w:hAnsi="仿宋" w:hint="eastAsia"/>
          <w:b/>
          <w:bCs/>
        </w:rPr>
      </w:pPr>
      <w:r w:rsidRPr="009A3DE4">
        <w:rPr>
          <w:rFonts w:ascii="仿宋" w:eastAsia="仿宋" w:hAnsi="仿宋" w:hint="eastAsia"/>
          <w:b/>
          <w:bCs/>
        </w:rPr>
        <w:t>3.2.3人员配置要求</w:t>
      </w:r>
    </w:p>
    <w:p w14:paraId="48AF2B3D" w14:textId="77777777" w:rsidR="00214AE7" w:rsidRPr="009A3DE4" w:rsidRDefault="00214AE7" w:rsidP="009A3DE4">
      <w:pPr>
        <w:spacing w:after="0" w:line="360" w:lineRule="auto"/>
        <w:ind w:firstLineChars="200" w:firstLine="440"/>
        <w:jc w:val="both"/>
        <w:rPr>
          <w:rFonts w:ascii="仿宋" w:eastAsia="仿宋" w:hAnsi="仿宋" w:hint="eastAsia"/>
        </w:rPr>
      </w:pPr>
      <w:r w:rsidRPr="009A3DE4">
        <w:rPr>
          <w:rFonts w:ascii="仿宋" w:eastAsia="仿宋" w:hAnsi="仿宋" w:hint="eastAsia"/>
        </w:rPr>
        <w:t>采购包1：</w:t>
      </w:r>
    </w:p>
    <w:p w14:paraId="031A985C" w14:textId="77777777" w:rsidR="00214AE7" w:rsidRPr="009A3DE4" w:rsidRDefault="00214AE7" w:rsidP="009A3DE4">
      <w:pPr>
        <w:spacing w:after="0" w:line="360" w:lineRule="auto"/>
        <w:ind w:firstLineChars="200" w:firstLine="440"/>
        <w:jc w:val="both"/>
        <w:rPr>
          <w:rFonts w:ascii="仿宋" w:eastAsia="仿宋" w:hAnsi="仿宋" w:hint="eastAsia"/>
        </w:rPr>
      </w:pPr>
      <w:r w:rsidRPr="009A3DE4">
        <w:rPr>
          <w:rFonts w:ascii="仿宋" w:eastAsia="仿宋" w:hAnsi="仿宋" w:hint="eastAsia"/>
        </w:rPr>
        <w:lastRenderedPageBreak/>
        <w:t>无</w:t>
      </w:r>
    </w:p>
    <w:p w14:paraId="2E53A2B1" w14:textId="77777777" w:rsidR="00214AE7" w:rsidRPr="009A3DE4" w:rsidRDefault="00214AE7" w:rsidP="009A3DE4">
      <w:pPr>
        <w:spacing w:after="0" w:line="360" w:lineRule="auto"/>
        <w:ind w:firstLineChars="200" w:firstLine="442"/>
        <w:jc w:val="both"/>
        <w:rPr>
          <w:rFonts w:ascii="仿宋" w:eastAsia="仿宋" w:hAnsi="仿宋" w:hint="eastAsia"/>
          <w:b/>
          <w:bCs/>
        </w:rPr>
      </w:pPr>
      <w:r w:rsidRPr="009A3DE4">
        <w:rPr>
          <w:rFonts w:ascii="仿宋" w:eastAsia="仿宋" w:hAnsi="仿宋" w:hint="eastAsia"/>
          <w:b/>
          <w:bCs/>
        </w:rPr>
        <w:t>3.2.4设施设备要求</w:t>
      </w:r>
    </w:p>
    <w:p w14:paraId="59952CA7" w14:textId="77777777" w:rsidR="00214AE7" w:rsidRPr="009A3DE4" w:rsidRDefault="00214AE7" w:rsidP="009A3DE4">
      <w:pPr>
        <w:spacing w:after="0" w:line="360" w:lineRule="auto"/>
        <w:ind w:firstLineChars="200" w:firstLine="440"/>
        <w:jc w:val="both"/>
        <w:rPr>
          <w:rFonts w:ascii="仿宋" w:eastAsia="仿宋" w:hAnsi="仿宋" w:hint="eastAsia"/>
        </w:rPr>
      </w:pPr>
      <w:r w:rsidRPr="009A3DE4">
        <w:rPr>
          <w:rFonts w:ascii="仿宋" w:eastAsia="仿宋" w:hAnsi="仿宋" w:hint="eastAsia"/>
        </w:rPr>
        <w:t>采购包1：</w:t>
      </w:r>
    </w:p>
    <w:p w14:paraId="4ADEF708" w14:textId="77777777" w:rsidR="00214AE7" w:rsidRPr="009A3DE4" w:rsidRDefault="00214AE7" w:rsidP="009A3DE4">
      <w:pPr>
        <w:spacing w:after="0" w:line="360" w:lineRule="auto"/>
        <w:ind w:firstLineChars="200" w:firstLine="440"/>
        <w:jc w:val="both"/>
        <w:rPr>
          <w:rFonts w:ascii="仿宋" w:eastAsia="仿宋" w:hAnsi="仿宋" w:hint="eastAsia"/>
        </w:rPr>
      </w:pPr>
      <w:r w:rsidRPr="009A3DE4">
        <w:rPr>
          <w:rFonts w:ascii="仿宋" w:eastAsia="仿宋" w:hAnsi="仿宋" w:hint="eastAsia"/>
        </w:rPr>
        <w:t>无</w:t>
      </w:r>
    </w:p>
    <w:p w14:paraId="66B7CB1D" w14:textId="77777777" w:rsidR="00214AE7" w:rsidRPr="009A3DE4" w:rsidRDefault="00214AE7" w:rsidP="009A3DE4">
      <w:pPr>
        <w:spacing w:after="0" w:line="360" w:lineRule="auto"/>
        <w:ind w:firstLineChars="200" w:firstLine="442"/>
        <w:jc w:val="both"/>
        <w:rPr>
          <w:rFonts w:ascii="仿宋" w:eastAsia="仿宋" w:hAnsi="仿宋" w:hint="eastAsia"/>
          <w:b/>
          <w:bCs/>
        </w:rPr>
      </w:pPr>
      <w:r w:rsidRPr="009A3DE4">
        <w:rPr>
          <w:rFonts w:ascii="仿宋" w:eastAsia="仿宋" w:hAnsi="仿宋" w:hint="eastAsia"/>
          <w:b/>
          <w:bCs/>
        </w:rPr>
        <w:t>3.2.5其他要求</w:t>
      </w:r>
    </w:p>
    <w:p w14:paraId="33F8163D" w14:textId="77777777" w:rsidR="00214AE7" w:rsidRPr="009A3DE4" w:rsidRDefault="00214AE7" w:rsidP="009A3DE4">
      <w:pPr>
        <w:spacing w:after="0" w:line="360" w:lineRule="auto"/>
        <w:ind w:firstLineChars="200" w:firstLine="440"/>
        <w:jc w:val="both"/>
        <w:rPr>
          <w:rFonts w:ascii="仿宋" w:eastAsia="仿宋" w:hAnsi="仿宋" w:hint="eastAsia"/>
        </w:rPr>
      </w:pPr>
      <w:r w:rsidRPr="009A3DE4">
        <w:rPr>
          <w:rFonts w:ascii="仿宋" w:eastAsia="仿宋" w:hAnsi="仿宋" w:hint="eastAsia"/>
        </w:rPr>
        <w:t>采购包1：</w:t>
      </w:r>
    </w:p>
    <w:p w14:paraId="4F7A01EB" w14:textId="77777777" w:rsidR="00214AE7" w:rsidRPr="009A3DE4" w:rsidRDefault="00214AE7" w:rsidP="009A3DE4">
      <w:pPr>
        <w:spacing w:after="0" w:line="360" w:lineRule="auto"/>
        <w:ind w:firstLineChars="200" w:firstLine="440"/>
        <w:jc w:val="both"/>
        <w:rPr>
          <w:rFonts w:ascii="仿宋" w:eastAsia="仿宋" w:hAnsi="仿宋" w:hint="eastAsia"/>
        </w:rPr>
      </w:pPr>
      <w:r w:rsidRPr="009A3DE4">
        <w:rPr>
          <w:rFonts w:ascii="仿宋" w:eastAsia="仿宋" w:hAnsi="仿宋" w:hint="eastAsia"/>
        </w:rPr>
        <w:t>无</w:t>
      </w:r>
    </w:p>
    <w:p w14:paraId="16A87375" w14:textId="77777777" w:rsidR="00214AE7" w:rsidRPr="009A3DE4" w:rsidRDefault="00214AE7" w:rsidP="009A3DE4">
      <w:pPr>
        <w:spacing w:after="0" w:line="360" w:lineRule="auto"/>
        <w:ind w:firstLineChars="200" w:firstLine="442"/>
        <w:jc w:val="both"/>
        <w:rPr>
          <w:rFonts w:ascii="仿宋" w:eastAsia="仿宋" w:hAnsi="仿宋" w:hint="eastAsia"/>
          <w:b/>
          <w:bCs/>
        </w:rPr>
      </w:pPr>
      <w:r w:rsidRPr="009A3DE4">
        <w:rPr>
          <w:rFonts w:ascii="仿宋" w:eastAsia="仿宋" w:hAnsi="仿宋" w:hint="eastAsia"/>
          <w:b/>
          <w:bCs/>
        </w:rPr>
        <w:t>3.3商务要求</w:t>
      </w:r>
    </w:p>
    <w:p w14:paraId="5762163C" w14:textId="77777777" w:rsidR="00214AE7" w:rsidRPr="009A3DE4" w:rsidRDefault="00214AE7" w:rsidP="009A3DE4">
      <w:pPr>
        <w:spacing w:after="0" w:line="360" w:lineRule="auto"/>
        <w:ind w:firstLineChars="200" w:firstLine="442"/>
        <w:jc w:val="both"/>
        <w:rPr>
          <w:rFonts w:ascii="仿宋" w:eastAsia="仿宋" w:hAnsi="仿宋" w:hint="eastAsia"/>
          <w:b/>
          <w:bCs/>
        </w:rPr>
      </w:pPr>
      <w:r w:rsidRPr="009A3DE4">
        <w:rPr>
          <w:rFonts w:ascii="仿宋" w:eastAsia="仿宋" w:hAnsi="仿宋" w:hint="eastAsia"/>
          <w:b/>
          <w:bCs/>
        </w:rPr>
        <w:t>3.3.1服务期限</w:t>
      </w:r>
    </w:p>
    <w:p w14:paraId="68FBE79E" w14:textId="77777777" w:rsidR="00214AE7" w:rsidRPr="009A3DE4" w:rsidRDefault="00214AE7" w:rsidP="009A3DE4">
      <w:pPr>
        <w:spacing w:after="0" w:line="360" w:lineRule="auto"/>
        <w:ind w:firstLineChars="200" w:firstLine="440"/>
        <w:jc w:val="both"/>
        <w:rPr>
          <w:rFonts w:ascii="仿宋" w:eastAsia="仿宋" w:hAnsi="仿宋" w:hint="eastAsia"/>
        </w:rPr>
      </w:pPr>
      <w:r w:rsidRPr="009A3DE4">
        <w:rPr>
          <w:rFonts w:ascii="仿宋" w:eastAsia="仿宋" w:hAnsi="仿宋" w:hint="eastAsia"/>
        </w:rPr>
        <w:t>采购包1：</w:t>
      </w:r>
    </w:p>
    <w:p w14:paraId="22F180DA" w14:textId="77777777" w:rsidR="00214AE7" w:rsidRPr="009A3DE4" w:rsidRDefault="00214AE7" w:rsidP="009A3DE4">
      <w:pPr>
        <w:spacing w:after="0" w:line="360" w:lineRule="auto"/>
        <w:ind w:firstLineChars="200" w:firstLine="440"/>
        <w:jc w:val="both"/>
        <w:rPr>
          <w:rFonts w:ascii="仿宋" w:eastAsia="仿宋" w:hAnsi="仿宋" w:hint="eastAsia"/>
        </w:rPr>
      </w:pPr>
      <w:r w:rsidRPr="009A3DE4">
        <w:rPr>
          <w:rFonts w:ascii="仿宋" w:eastAsia="仿宋" w:hAnsi="仿宋" w:hint="eastAsia"/>
        </w:rPr>
        <w:t>自合同签订之日起至2025年12月31日前</w:t>
      </w:r>
    </w:p>
    <w:p w14:paraId="25E8E69E" w14:textId="77777777" w:rsidR="00214AE7" w:rsidRPr="009A3DE4" w:rsidRDefault="00214AE7" w:rsidP="009A3DE4">
      <w:pPr>
        <w:spacing w:after="0" w:line="360" w:lineRule="auto"/>
        <w:ind w:firstLineChars="200" w:firstLine="442"/>
        <w:jc w:val="both"/>
        <w:rPr>
          <w:rFonts w:ascii="仿宋" w:eastAsia="仿宋" w:hAnsi="仿宋" w:hint="eastAsia"/>
          <w:b/>
          <w:bCs/>
        </w:rPr>
      </w:pPr>
      <w:r w:rsidRPr="009A3DE4">
        <w:rPr>
          <w:rFonts w:ascii="仿宋" w:eastAsia="仿宋" w:hAnsi="仿宋" w:hint="eastAsia"/>
          <w:b/>
          <w:bCs/>
        </w:rPr>
        <w:t>3.3.2服务地点</w:t>
      </w:r>
    </w:p>
    <w:p w14:paraId="72E3F072" w14:textId="77777777" w:rsidR="00214AE7" w:rsidRPr="009A3DE4" w:rsidRDefault="00214AE7" w:rsidP="009A3DE4">
      <w:pPr>
        <w:spacing w:after="0" w:line="360" w:lineRule="auto"/>
        <w:ind w:firstLineChars="200" w:firstLine="440"/>
        <w:jc w:val="both"/>
        <w:rPr>
          <w:rFonts w:ascii="仿宋" w:eastAsia="仿宋" w:hAnsi="仿宋" w:hint="eastAsia"/>
        </w:rPr>
      </w:pPr>
      <w:r w:rsidRPr="009A3DE4">
        <w:rPr>
          <w:rFonts w:ascii="仿宋" w:eastAsia="仿宋" w:hAnsi="仿宋" w:hint="eastAsia"/>
        </w:rPr>
        <w:t>采购包1：</w:t>
      </w:r>
    </w:p>
    <w:p w14:paraId="2D8C3655" w14:textId="77777777" w:rsidR="00214AE7" w:rsidRPr="009A3DE4" w:rsidRDefault="00214AE7" w:rsidP="009A3DE4">
      <w:pPr>
        <w:spacing w:after="0" w:line="360" w:lineRule="auto"/>
        <w:ind w:firstLineChars="200" w:firstLine="440"/>
        <w:jc w:val="both"/>
        <w:rPr>
          <w:rFonts w:ascii="仿宋" w:eastAsia="仿宋" w:hAnsi="仿宋" w:hint="eastAsia"/>
        </w:rPr>
      </w:pPr>
      <w:r w:rsidRPr="009A3DE4">
        <w:rPr>
          <w:rFonts w:ascii="仿宋" w:eastAsia="仿宋" w:hAnsi="仿宋" w:hint="eastAsia"/>
        </w:rPr>
        <w:t>西安市长安区</w:t>
      </w:r>
    </w:p>
    <w:p w14:paraId="770D2A86" w14:textId="77777777" w:rsidR="00214AE7" w:rsidRPr="009A3DE4" w:rsidRDefault="00214AE7" w:rsidP="009A3DE4">
      <w:pPr>
        <w:spacing w:after="0" w:line="360" w:lineRule="auto"/>
        <w:ind w:firstLineChars="200" w:firstLine="442"/>
        <w:jc w:val="both"/>
        <w:rPr>
          <w:rFonts w:ascii="仿宋" w:eastAsia="仿宋" w:hAnsi="仿宋" w:hint="eastAsia"/>
          <w:b/>
          <w:bCs/>
        </w:rPr>
      </w:pPr>
      <w:r w:rsidRPr="009A3DE4">
        <w:rPr>
          <w:rFonts w:ascii="仿宋" w:eastAsia="仿宋" w:hAnsi="仿宋" w:hint="eastAsia"/>
          <w:b/>
          <w:bCs/>
        </w:rPr>
        <w:t>3.3.3考核（验收）标准和方法</w:t>
      </w:r>
    </w:p>
    <w:p w14:paraId="4F255A1A" w14:textId="77777777" w:rsidR="00214AE7" w:rsidRPr="009A3DE4" w:rsidRDefault="00214AE7" w:rsidP="009A3DE4">
      <w:pPr>
        <w:spacing w:after="0" w:line="360" w:lineRule="auto"/>
        <w:ind w:firstLineChars="200" w:firstLine="440"/>
        <w:jc w:val="both"/>
        <w:rPr>
          <w:rFonts w:ascii="仿宋" w:eastAsia="仿宋" w:hAnsi="仿宋" w:hint="eastAsia"/>
        </w:rPr>
      </w:pPr>
      <w:r w:rsidRPr="009A3DE4">
        <w:rPr>
          <w:rFonts w:ascii="仿宋" w:eastAsia="仿宋" w:hAnsi="仿宋" w:hint="eastAsia"/>
        </w:rPr>
        <w:t>采购包1：</w:t>
      </w:r>
    </w:p>
    <w:p w14:paraId="66FE885C" w14:textId="77777777" w:rsidR="00214AE7" w:rsidRPr="009A3DE4" w:rsidRDefault="00214AE7" w:rsidP="009A3DE4">
      <w:pPr>
        <w:spacing w:after="0" w:line="360" w:lineRule="auto"/>
        <w:ind w:firstLineChars="200" w:firstLine="440"/>
        <w:jc w:val="both"/>
        <w:rPr>
          <w:rFonts w:ascii="仿宋" w:eastAsia="仿宋" w:hAnsi="仿宋" w:hint="eastAsia"/>
        </w:rPr>
      </w:pPr>
      <w:r w:rsidRPr="009A3DE4">
        <w:rPr>
          <w:rFonts w:ascii="仿宋" w:eastAsia="仿宋" w:hAnsi="仿宋" w:hint="eastAsia"/>
        </w:rPr>
        <w:t>由采购人按照响应文件及采购需求，对该项目逐条进行一次性验收。</w:t>
      </w:r>
    </w:p>
    <w:p w14:paraId="4DC2275C" w14:textId="77777777" w:rsidR="00214AE7" w:rsidRPr="009A3DE4" w:rsidRDefault="00214AE7" w:rsidP="009A3DE4">
      <w:pPr>
        <w:spacing w:after="0" w:line="360" w:lineRule="auto"/>
        <w:ind w:firstLineChars="200" w:firstLine="442"/>
        <w:jc w:val="both"/>
        <w:rPr>
          <w:rFonts w:ascii="仿宋" w:eastAsia="仿宋" w:hAnsi="仿宋" w:hint="eastAsia"/>
          <w:b/>
          <w:bCs/>
        </w:rPr>
      </w:pPr>
      <w:r w:rsidRPr="009A3DE4">
        <w:rPr>
          <w:rFonts w:ascii="仿宋" w:eastAsia="仿宋" w:hAnsi="仿宋" w:hint="eastAsia"/>
          <w:b/>
          <w:bCs/>
        </w:rPr>
        <w:t>3.3.4支付方式</w:t>
      </w:r>
    </w:p>
    <w:p w14:paraId="2C6CCA84" w14:textId="77777777" w:rsidR="00214AE7" w:rsidRPr="009A3DE4" w:rsidRDefault="00214AE7" w:rsidP="009A3DE4">
      <w:pPr>
        <w:spacing w:after="0" w:line="360" w:lineRule="auto"/>
        <w:ind w:firstLineChars="200" w:firstLine="440"/>
        <w:jc w:val="both"/>
        <w:rPr>
          <w:rFonts w:ascii="仿宋" w:eastAsia="仿宋" w:hAnsi="仿宋" w:hint="eastAsia"/>
        </w:rPr>
      </w:pPr>
      <w:r w:rsidRPr="009A3DE4">
        <w:rPr>
          <w:rFonts w:ascii="仿宋" w:eastAsia="仿宋" w:hAnsi="仿宋" w:hint="eastAsia"/>
        </w:rPr>
        <w:t>采购包1：</w:t>
      </w:r>
    </w:p>
    <w:p w14:paraId="64A1F87A" w14:textId="77777777" w:rsidR="00214AE7" w:rsidRPr="009A3DE4" w:rsidRDefault="00214AE7" w:rsidP="009A3DE4">
      <w:pPr>
        <w:spacing w:after="0" w:line="360" w:lineRule="auto"/>
        <w:ind w:firstLineChars="200" w:firstLine="440"/>
        <w:jc w:val="both"/>
        <w:rPr>
          <w:rFonts w:ascii="仿宋" w:eastAsia="仿宋" w:hAnsi="仿宋" w:hint="eastAsia"/>
        </w:rPr>
      </w:pPr>
      <w:r w:rsidRPr="009A3DE4">
        <w:rPr>
          <w:rFonts w:ascii="仿宋" w:eastAsia="仿宋" w:hAnsi="仿宋" w:hint="eastAsia"/>
        </w:rPr>
        <w:t>分期付款</w:t>
      </w:r>
    </w:p>
    <w:p w14:paraId="34C647F2" w14:textId="77777777" w:rsidR="00214AE7" w:rsidRPr="009A3DE4" w:rsidRDefault="00214AE7" w:rsidP="009A3DE4">
      <w:pPr>
        <w:spacing w:after="0" w:line="360" w:lineRule="auto"/>
        <w:ind w:firstLineChars="200" w:firstLine="442"/>
        <w:jc w:val="both"/>
        <w:rPr>
          <w:rFonts w:ascii="仿宋" w:eastAsia="仿宋" w:hAnsi="仿宋" w:hint="eastAsia"/>
          <w:b/>
          <w:bCs/>
        </w:rPr>
      </w:pPr>
      <w:r w:rsidRPr="009A3DE4">
        <w:rPr>
          <w:rFonts w:ascii="仿宋" w:eastAsia="仿宋" w:hAnsi="仿宋" w:hint="eastAsia"/>
          <w:b/>
          <w:bCs/>
        </w:rPr>
        <w:t>3.3.5支付约定</w:t>
      </w:r>
    </w:p>
    <w:p w14:paraId="35C2F0C5" w14:textId="77777777" w:rsidR="00214AE7" w:rsidRPr="009A3DE4" w:rsidRDefault="00214AE7" w:rsidP="009A3DE4">
      <w:pPr>
        <w:spacing w:after="0" w:line="360" w:lineRule="auto"/>
        <w:ind w:firstLineChars="200" w:firstLine="440"/>
        <w:jc w:val="both"/>
        <w:rPr>
          <w:rFonts w:ascii="仿宋" w:eastAsia="仿宋" w:hAnsi="仿宋" w:hint="eastAsia"/>
        </w:rPr>
      </w:pPr>
      <w:r w:rsidRPr="009A3DE4">
        <w:rPr>
          <w:rFonts w:ascii="仿宋" w:eastAsia="仿宋" w:hAnsi="仿宋" w:hint="eastAsia"/>
        </w:rPr>
        <w:t>采购包1：</w:t>
      </w:r>
      <w:r w:rsidRPr="009A3DE4">
        <w:rPr>
          <w:rFonts w:ascii="Calibri" w:eastAsia="仿宋" w:hAnsi="Calibri" w:cs="Calibri"/>
        </w:rPr>
        <w:t> </w:t>
      </w:r>
      <w:r w:rsidRPr="009A3DE4">
        <w:rPr>
          <w:rFonts w:ascii="仿宋" w:eastAsia="仿宋" w:hAnsi="仿宋" w:hint="eastAsia"/>
        </w:rPr>
        <w:t>付款条件说明：</w:t>
      </w:r>
      <w:r w:rsidRPr="009A3DE4">
        <w:rPr>
          <w:rFonts w:ascii="Calibri" w:eastAsia="仿宋" w:hAnsi="Calibri" w:cs="Calibri"/>
        </w:rPr>
        <w:t> </w:t>
      </w:r>
      <w:r w:rsidRPr="009A3DE4">
        <w:rPr>
          <w:rFonts w:ascii="仿宋" w:eastAsia="仿宋" w:hAnsi="仿宋" w:hint="eastAsia"/>
        </w:rPr>
        <w:t>第一批次向采购人出具所有检测点位的检测报告</w:t>
      </w:r>
      <w:r w:rsidRPr="009A3DE4">
        <w:rPr>
          <w:rFonts w:ascii="Calibri" w:eastAsia="仿宋" w:hAnsi="Calibri" w:cs="Calibri"/>
        </w:rPr>
        <w:t> </w:t>
      </w:r>
      <w:r w:rsidRPr="009A3DE4">
        <w:rPr>
          <w:rFonts w:ascii="仿宋" w:eastAsia="仿宋" w:hAnsi="仿宋" w:hint="eastAsia"/>
        </w:rPr>
        <w:t>，达到付款条件起</w:t>
      </w:r>
      <w:r w:rsidRPr="009A3DE4">
        <w:rPr>
          <w:rFonts w:ascii="Calibri" w:eastAsia="仿宋" w:hAnsi="Calibri" w:cs="Calibri"/>
        </w:rPr>
        <w:t> </w:t>
      </w:r>
      <w:r w:rsidRPr="009A3DE4">
        <w:rPr>
          <w:rFonts w:ascii="仿宋" w:eastAsia="仿宋" w:hAnsi="仿宋" w:hint="eastAsia"/>
        </w:rPr>
        <w:t>30</w:t>
      </w:r>
      <w:r w:rsidRPr="009A3DE4">
        <w:rPr>
          <w:rFonts w:ascii="Calibri" w:eastAsia="仿宋" w:hAnsi="Calibri" w:cs="Calibri"/>
        </w:rPr>
        <w:t> </w:t>
      </w:r>
      <w:r w:rsidRPr="009A3DE4">
        <w:rPr>
          <w:rFonts w:ascii="仿宋" w:eastAsia="仿宋" w:hAnsi="仿宋" w:hint="eastAsia"/>
        </w:rPr>
        <w:t>日内，支付合同总金额的</w:t>
      </w:r>
      <w:r w:rsidRPr="009A3DE4">
        <w:rPr>
          <w:rFonts w:ascii="Calibri" w:eastAsia="仿宋" w:hAnsi="Calibri" w:cs="Calibri"/>
        </w:rPr>
        <w:t> </w:t>
      </w:r>
      <w:r w:rsidRPr="009A3DE4">
        <w:rPr>
          <w:rFonts w:ascii="仿宋" w:eastAsia="仿宋" w:hAnsi="仿宋" w:hint="eastAsia"/>
        </w:rPr>
        <w:t>50.00%。</w:t>
      </w:r>
    </w:p>
    <w:p w14:paraId="129B97F3" w14:textId="77777777" w:rsidR="00214AE7" w:rsidRPr="009A3DE4" w:rsidRDefault="00214AE7" w:rsidP="009A3DE4">
      <w:pPr>
        <w:spacing w:after="0" w:line="360" w:lineRule="auto"/>
        <w:ind w:firstLineChars="200" w:firstLine="440"/>
        <w:jc w:val="both"/>
        <w:rPr>
          <w:rFonts w:ascii="仿宋" w:eastAsia="仿宋" w:hAnsi="仿宋" w:hint="eastAsia"/>
        </w:rPr>
      </w:pPr>
      <w:r w:rsidRPr="009A3DE4">
        <w:rPr>
          <w:rFonts w:ascii="仿宋" w:eastAsia="仿宋" w:hAnsi="仿宋" w:hint="eastAsia"/>
        </w:rPr>
        <w:t>采购包1：</w:t>
      </w:r>
      <w:r w:rsidRPr="009A3DE4">
        <w:rPr>
          <w:rFonts w:ascii="Calibri" w:eastAsia="仿宋" w:hAnsi="Calibri" w:cs="Calibri"/>
        </w:rPr>
        <w:t> </w:t>
      </w:r>
      <w:r w:rsidRPr="009A3DE4">
        <w:rPr>
          <w:rFonts w:ascii="仿宋" w:eastAsia="仿宋" w:hAnsi="仿宋" w:hint="eastAsia"/>
        </w:rPr>
        <w:t>付款条件说明：</w:t>
      </w:r>
      <w:r w:rsidRPr="009A3DE4">
        <w:rPr>
          <w:rFonts w:ascii="Calibri" w:eastAsia="仿宋" w:hAnsi="Calibri" w:cs="Calibri"/>
        </w:rPr>
        <w:t> </w:t>
      </w:r>
      <w:r w:rsidRPr="009A3DE4">
        <w:rPr>
          <w:rFonts w:ascii="仿宋" w:eastAsia="仿宋" w:hAnsi="仿宋" w:hint="eastAsia"/>
        </w:rPr>
        <w:t>第二批次向采购人出具所有检测点位的检测报告</w:t>
      </w:r>
      <w:r w:rsidRPr="009A3DE4">
        <w:rPr>
          <w:rFonts w:ascii="Calibri" w:eastAsia="仿宋" w:hAnsi="Calibri" w:cs="Calibri"/>
        </w:rPr>
        <w:t> </w:t>
      </w:r>
      <w:r w:rsidRPr="009A3DE4">
        <w:rPr>
          <w:rFonts w:ascii="仿宋" w:eastAsia="仿宋" w:hAnsi="仿宋" w:hint="eastAsia"/>
        </w:rPr>
        <w:t>，达到付款条件起</w:t>
      </w:r>
      <w:r w:rsidRPr="009A3DE4">
        <w:rPr>
          <w:rFonts w:ascii="Calibri" w:eastAsia="仿宋" w:hAnsi="Calibri" w:cs="Calibri"/>
        </w:rPr>
        <w:t> </w:t>
      </w:r>
      <w:r w:rsidRPr="009A3DE4">
        <w:rPr>
          <w:rFonts w:ascii="仿宋" w:eastAsia="仿宋" w:hAnsi="仿宋" w:hint="eastAsia"/>
        </w:rPr>
        <w:t>30</w:t>
      </w:r>
      <w:r w:rsidRPr="009A3DE4">
        <w:rPr>
          <w:rFonts w:ascii="Calibri" w:eastAsia="仿宋" w:hAnsi="Calibri" w:cs="Calibri"/>
        </w:rPr>
        <w:t> </w:t>
      </w:r>
      <w:r w:rsidRPr="009A3DE4">
        <w:rPr>
          <w:rFonts w:ascii="仿宋" w:eastAsia="仿宋" w:hAnsi="仿宋" w:hint="eastAsia"/>
        </w:rPr>
        <w:t>日内，支付合同总金额的</w:t>
      </w:r>
      <w:r w:rsidRPr="009A3DE4">
        <w:rPr>
          <w:rFonts w:ascii="Calibri" w:eastAsia="仿宋" w:hAnsi="Calibri" w:cs="Calibri"/>
        </w:rPr>
        <w:t> </w:t>
      </w:r>
      <w:r w:rsidRPr="009A3DE4">
        <w:rPr>
          <w:rFonts w:ascii="仿宋" w:eastAsia="仿宋" w:hAnsi="仿宋" w:hint="eastAsia"/>
        </w:rPr>
        <w:t>50.00%。</w:t>
      </w:r>
    </w:p>
    <w:p w14:paraId="76210BB5" w14:textId="77777777" w:rsidR="00214AE7" w:rsidRPr="009A3DE4" w:rsidRDefault="00214AE7" w:rsidP="009A3DE4">
      <w:pPr>
        <w:spacing w:after="0" w:line="360" w:lineRule="auto"/>
        <w:ind w:firstLineChars="200" w:firstLine="442"/>
        <w:jc w:val="both"/>
        <w:rPr>
          <w:rFonts w:ascii="仿宋" w:eastAsia="仿宋" w:hAnsi="仿宋" w:hint="eastAsia"/>
          <w:b/>
          <w:bCs/>
        </w:rPr>
      </w:pPr>
      <w:r w:rsidRPr="009A3DE4">
        <w:rPr>
          <w:rFonts w:ascii="仿宋" w:eastAsia="仿宋" w:hAnsi="仿宋" w:hint="eastAsia"/>
          <w:b/>
          <w:bCs/>
        </w:rPr>
        <w:t>3.3.6违约责任及解决争议的方法</w:t>
      </w:r>
    </w:p>
    <w:p w14:paraId="6CCB1510" w14:textId="77777777" w:rsidR="00214AE7" w:rsidRPr="009A3DE4" w:rsidRDefault="00214AE7" w:rsidP="009A3DE4">
      <w:pPr>
        <w:spacing w:after="0" w:line="360" w:lineRule="auto"/>
        <w:ind w:firstLineChars="200" w:firstLine="440"/>
        <w:jc w:val="both"/>
        <w:rPr>
          <w:rFonts w:ascii="仿宋" w:eastAsia="仿宋" w:hAnsi="仿宋" w:hint="eastAsia"/>
        </w:rPr>
      </w:pPr>
      <w:r w:rsidRPr="009A3DE4">
        <w:rPr>
          <w:rFonts w:ascii="仿宋" w:eastAsia="仿宋" w:hAnsi="仿宋" w:hint="eastAsia"/>
        </w:rPr>
        <w:t>采购包1：</w:t>
      </w:r>
    </w:p>
    <w:p w14:paraId="45F3FFD2" w14:textId="77777777" w:rsidR="00214AE7" w:rsidRPr="009A3DE4" w:rsidRDefault="00214AE7" w:rsidP="009A3DE4">
      <w:pPr>
        <w:spacing w:after="0" w:line="360" w:lineRule="auto"/>
        <w:ind w:firstLineChars="200" w:firstLine="440"/>
        <w:jc w:val="both"/>
        <w:rPr>
          <w:rFonts w:ascii="仿宋" w:eastAsia="仿宋" w:hAnsi="仿宋" w:hint="eastAsia"/>
        </w:rPr>
      </w:pPr>
      <w:r w:rsidRPr="009A3DE4">
        <w:rPr>
          <w:rFonts w:ascii="仿宋" w:eastAsia="仿宋" w:hAnsi="仿宋" w:hint="eastAsia"/>
        </w:rPr>
        <w:t>违约责任：供应</w:t>
      </w:r>
      <w:proofErr w:type="gramStart"/>
      <w:r w:rsidRPr="009A3DE4">
        <w:rPr>
          <w:rFonts w:ascii="仿宋" w:eastAsia="仿宋" w:hAnsi="仿宋" w:hint="eastAsia"/>
        </w:rPr>
        <w:t>商未能</w:t>
      </w:r>
      <w:proofErr w:type="gramEnd"/>
      <w:r w:rsidRPr="009A3DE4">
        <w:rPr>
          <w:rFonts w:ascii="仿宋" w:eastAsia="仿宋" w:hAnsi="仿宋" w:hint="eastAsia"/>
        </w:rPr>
        <w:t>在约定时间内完成检测任务或者检测报告不符合合同要求，供应商应负责采取补救措施或者根据采购人的要求赔偿因此造成的损失。 解决争议的方法： 1、由于不可抗力因素致使本合同无法履行时，各方应及时协商解决； 2、本合同未尽事宜双方协商解决，协商不成依法向合同签订地人民法院起诉。</w:t>
      </w:r>
    </w:p>
    <w:p w14:paraId="3CAA029E" w14:textId="77777777" w:rsidR="00214AE7" w:rsidRPr="009A3DE4" w:rsidRDefault="00214AE7" w:rsidP="009A3DE4">
      <w:pPr>
        <w:spacing w:after="0" w:line="360" w:lineRule="auto"/>
        <w:ind w:firstLineChars="200" w:firstLine="442"/>
        <w:jc w:val="both"/>
        <w:rPr>
          <w:rFonts w:ascii="仿宋" w:eastAsia="仿宋" w:hAnsi="仿宋" w:hint="eastAsia"/>
          <w:b/>
          <w:bCs/>
        </w:rPr>
      </w:pPr>
      <w:r w:rsidRPr="009A3DE4">
        <w:rPr>
          <w:rFonts w:ascii="仿宋" w:eastAsia="仿宋" w:hAnsi="仿宋" w:hint="eastAsia"/>
          <w:b/>
          <w:bCs/>
        </w:rPr>
        <w:t>3.4其他要求</w:t>
      </w:r>
    </w:p>
    <w:p w14:paraId="61332D61" w14:textId="77777777" w:rsidR="00214AE7" w:rsidRPr="009A3DE4" w:rsidRDefault="00214AE7" w:rsidP="009A3DE4">
      <w:pPr>
        <w:spacing w:after="0" w:line="360" w:lineRule="auto"/>
        <w:ind w:firstLineChars="200" w:firstLine="440"/>
        <w:jc w:val="both"/>
        <w:rPr>
          <w:rFonts w:ascii="仿宋" w:eastAsia="仿宋" w:hAnsi="仿宋" w:hint="eastAsia"/>
        </w:rPr>
      </w:pPr>
      <w:r w:rsidRPr="009A3DE4">
        <w:rPr>
          <w:rFonts w:ascii="仿宋" w:eastAsia="仿宋" w:hAnsi="仿宋" w:hint="eastAsia"/>
        </w:rPr>
        <w:t>出具的成果文件：具有CMA认证的《检验报告》及其配套证明文件，1式2份，1正1副。</w:t>
      </w:r>
    </w:p>
    <w:sectPr w:rsidR="00214AE7" w:rsidRPr="009A3DE4" w:rsidSect="009A3DE4">
      <w:pgSz w:w="11906" w:h="16838" w:code="9"/>
      <w:pgMar w:top="1134" w:right="1361" w:bottom="1134" w:left="1361" w:header="851" w:footer="851"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05B5A" w14:textId="77777777" w:rsidR="009D2134" w:rsidRDefault="009D2134" w:rsidP="00214AE7">
      <w:pPr>
        <w:spacing w:after="0" w:line="240" w:lineRule="auto"/>
        <w:rPr>
          <w:rFonts w:hint="eastAsia"/>
        </w:rPr>
      </w:pPr>
      <w:r>
        <w:separator/>
      </w:r>
    </w:p>
  </w:endnote>
  <w:endnote w:type="continuationSeparator" w:id="0">
    <w:p w14:paraId="5FF9D9B3" w14:textId="77777777" w:rsidR="009D2134" w:rsidRDefault="009D2134" w:rsidP="00214AE7">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F172B" w14:textId="77777777" w:rsidR="009D2134" w:rsidRDefault="009D2134" w:rsidP="00214AE7">
      <w:pPr>
        <w:spacing w:after="0" w:line="240" w:lineRule="auto"/>
        <w:rPr>
          <w:rFonts w:hint="eastAsia"/>
        </w:rPr>
      </w:pPr>
      <w:r>
        <w:separator/>
      </w:r>
    </w:p>
  </w:footnote>
  <w:footnote w:type="continuationSeparator" w:id="0">
    <w:p w14:paraId="343481C1" w14:textId="77777777" w:rsidR="009D2134" w:rsidRDefault="009D2134" w:rsidP="00214AE7">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992"/>
    <w:rsid w:val="00214AE7"/>
    <w:rsid w:val="00227F32"/>
    <w:rsid w:val="006635D9"/>
    <w:rsid w:val="009A3DE4"/>
    <w:rsid w:val="009C65AA"/>
    <w:rsid w:val="009D2134"/>
    <w:rsid w:val="00AD0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5131210-5534-4A86-B132-4958BB069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09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09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09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09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09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09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09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09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09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09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09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09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0992"/>
    <w:rPr>
      <w:rFonts w:cstheme="majorBidi"/>
      <w:color w:val="2F5496" w:themeColor="accent1" w:themeShade="BF"/>
      <w:sz w:val="28"/>
      <w:szCs w:val="28"/>
    </w:rPr>
  </w:style>
  <w:style w:type="character" w:customStyle="1" w:styleId="50">
    <w:name w:val="标题 5 字符"/>
    <w:basedOn w:val="a0"/>
    <w:link w:val="5"/>
    <w:uiPriority w:val="9"/>
    <w:semiHidden/>
    <w:rsid w:val="00AD0992"/>
    <w:rPr>
      <w:rFonts w:cstheme="majorBidi"/>
      <w:color w:val="2F5496" w:themeColor="accent1" w:themeShade="BF"/>
      <w:sz w:val="24"/>
    </w:rPr>
  </w:style>
  <w:style w:type="character" w:customStyle="1" w:styleId="60">
    <w:name w:val="标题 6 字符"/>
    <w:basedOn w:val="a0"/>
    <w:link w:val="6"/>
    <w:uiPriority w:val="9"/>
    <w:semiHidden/>
    <w:rsid w:val="00AD0992"/>
    <w:rPr>
      <w:rFonts w:cstheme="majorBidi"/>
      <w:b/>
      <w:bCs/>
      <w:color w:val="2F5496" w:themeColor="accent1" w:themeShade="BF"/>
    </w:rPr>
  </w:style>
  <w:style w:type="character" w:customStyle="1" w:styleId="70">
    <w:name w:val="标题 7 字符"/>
    <w:basedOn w:val="a0"/>
    <w:link w:val="7"/>
    <w:uiPriority w:val="9"/>
    <w:semiHidden/>
    <w:rsid w:val="00AD0992"/>
    <w:rPr>
      <w:rFonts w:cstheme="majorBidi"/>
      <w:b/>
      <w:bCs/>
      <w:color w:val="595959" w:themeColor="text1" w:themeTint="A6"/>
    </w:rPr>
  </w:style>
  <w:style w:type="character" w:customStyle="1" w:styleId="80">
    <w:name w:val="标题 8 字符"/>
    <w:basedOn w:val="a0"/>
    <w:link w:val="8"/>
    <w:uiPriority w:val="9"/>
    <w:semiHidden/>
    <w:rsid w:val="00AD0992"/>
    <w:rPr>
      <w:rFonts w:cstheme="majorBidi"/>
      <w:color w:val="595959" w:themeColor="text1" w:themeTint="A6"/>
    </w:rPr>
  </w:style>
  <w:style w:type="character" w:customStyle="1" w:styleId="90">
    <w:name w:val="标题 9 字符"/>
    <w:basedOn w:val="a0"/>
    <w:link w:val="9"/>
    <w:uiPriority w:val="9"/>
    <w:semiHidden/>
    <w:rsid w:val="00AD0992"/>
    <w:rPr>
      <w:rFonts w:eastAsiaTheme="majorEastAsia" w:cstheme="majorBidi"/>
      <w:color w:val="595959" w:themeColor="text1" w:themeTint="A6"/>
    </w:rPr>
  </w:style>
  <w:style w:type="paragraph" w:styleId="a3">
    <w:name w:val="Title"/>
    <w:basedOn w:val="a"/>
    <w:next w:val="a"/>
    <w:link w:val="a4"/>
    <w:uiPriority w:val="10"/>
    <w:qFormat/>
    <w:rsid w:val="00AD09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09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09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09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0992"/>
    <w:pPr>
      <w:spacing w:before="160"/>
      <w:jc w:val="center"/>
    </w:pPr>
    <w:rPr>
      <w:i/>
      <w:iCs/>
      <w:color w:val="404040" w:themeColor="text1" w:themeTint="BF"/>
    </w:rPr>
  </w:style>
  <w:style w:type="character" w:customStyle="1" w:styleId="a8">
    <w:name w:val="引用 字符"/>
    <w:basedOn w:val="a0"/>
    <w:link w:val="a7"/>
    <w:uiPriority w:val="29"/>
    <w:rsid w:val="00AD0992"/>
    <w:rPr>
      <w:i/>
      <w:iCs/>
      <w:color w:val="404040" w:themeColor="text1" w:themeTint="BF"/>
    </w:rPr>
  </w:style>
  <w:style w:type="paragraph" w:styleId="a9">
    <w:name w:val="List Paragraph"/>
    <w:basedOn w:val="a"/>
    <w:uiPriority w:val="34"/>
    <w:qFormat/>
    <w:rsid w:val="00AD0992"/>
    <w:pPr>
      <w:ind w:left="720"/>
      <w:contextualSpacing/>
    </w:pPr>
  </w:style>
  <w:style w:type="character" w:styleId="aa">
    <w:name w:val="Intense Emphasis"/>
    <w:basedOn w:val="a0"/>
    <w:uiPriority w:val="21"/>
    <w:qFormat/>
    <w:rsid w:val="00AD0992"/>
    <w:rPr>
      <w:i/>
      <w:iCs/>
      <w:color w:val="2F5496" w:themeColor="accent1" w:themeShade="BF"/>
    </w:rPr>
  </w:style>
  <w:style w:type="paragraph" w:styleId="ab">
    <w:name w:val="Intense Quote"/>
    <w:basedOn w:val="a"/>
    <w:next w:val="a"/>
    <w:link w:val="ac"/>
    <w:uiPriority w:val="30"/>
    <w:qFormat/>
    <w:rsid w:val="00AD09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0992"/>
    <w:rPr>
      <w:i/>
      <w:iCs/>
      <w:color w:val="2F5496" w:themeColor="accent1" w:themeShade="BF"/>
    </w:rPr>
  </w:style>
  <w:style w:type="character" w:styleId="ad">
    <w:name w:val="Intense Reference"/>
    <w:basedOn w:val="a0"/>
    <w:uiPriority w:val="32"/>
    <w:qFormat/>
    <w:rsid w:val="00AD0992"/>
    <w:rPr>
      <w:b/>
      <w:bCs/>
      <w:smallCaps/>
      <w:color w:val="2F5496" w:themeColor="accent1" w:themeShade="BF"/>
      <w:spacing w:val="5"/>
    </w:rPr>
  </w:style>
  <w:style w:type="paragraph" w:styleId="ae">
    <w:name w:val="header"/>
    <w:basedOn w:val="a"/>
    <w:link w:val="af"/>
    <w:uiPriority w:val="99"/>
    <w:unhideWhenUsed/>
    <w:rsid w:val="00214AE7"/>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214AE7"/>
    <w:rPr>
      <w:sz w:val="18"/>
      <w:szCs w:val="18"/>
    </w:rPr>
  </w:style>
  <w:style w:type="paragraph" w:styleId="af0">
    <w:name w:val="footer"/>
    <w:basedOn w:val="a"/>
    <w:link w:val="af1"/>
    <w:uiPriority w:val="99"/>
    <w:unhideWhenUsed/>
    <w:rsid w:val="00214AE7"/>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214AE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393185">
      <w:bodyDiv w:val="1"/>
      <w:marLeft w:val="0"/>
      <w:marRight w:val="0"/>
      <w:marTop w:val="0"/>
      <w:marBottom w:val="0"/>
      <w:divBdr>
        <w:top w:val="none" w:sz="0" w:space="0" w:color="auto"/>
        <w:left w:val="none" w:sz="0" w:space="0" w:color="auto"/>
        <w:bottom w:val="none" w:sz="0" w:space="0" w:color="auto"/>
        <w:right w:val="none" w:sz="0" w:space="0" w:color="auto"/>
      </w:divBdr>
      <w:divsChild>
        <w:div w:id="364334187">
          <w:marLeft w:val="0"/>
          <w:marRight w:val="0"/>
          <w:marTop w:val="0"/>
          <w:marBottom w:val="0"/>
          <w:divBdr>
            <w:top w:val="none" w:sz="0" w:space="0" w:color="auto"/>
            <w:left w:val="none" w:sz="0" w:space="0" w:color="auto"/>
            <w:bottom w:val="none" w:sz="0" w:space="0" w:color="auto"/>
            <w:right w:val="none" w:sz="0" w:space="0" w:color="auto"/>
          </w:divBdr>
        </w:div>
        <w:div w:id="1533611975">
          <w:marLeft w:val="0"/>
          <w:marRight w:val="0"/>
          <w:marTop w:val="0"/>
          <w:marBottom w:val="0"/>
          <w:divBdr>
            <w:top w:val="none" w:sz="0" w:space="0" w:color="auto"/>
            <w:left w:val="none" w:sz="0" w:space="0" w:color="auto"/>
            <w:bottom w:val="none" w:sz="0" w:space="0" w:color="auto"/>
            <w:right w:val="none" w:sz="0" w:space="0" w:color="auto"/>
          </w:divBdr>
          <w:divsChild>
            <w:div w:id="1022897905">
              <w:marLeft w:val="0"/>
              <w:marRight w:val="0"/>
              <w:marTop w:val="0"/>
              <w:marBottom w:val="0"/>
              <w:divBdr>
                <w:top w:val="none" w:sz="0" w:space="0" w:color="auto"/>
                <w:left w:val="none" w:sz="0" w:space="0" w:color="auto"/>
                <w:bottom w:val="none" w:sz="0" w:space="0" w:color="auto"/>
                <w:right w:val="none" w:sz="0" w:space="0" w:color="auto"/>
              </w:divBdr>
            </w:div>
          </w:divsChild>
        </w:div>
        <w:div w:id="748893081">
          <w:marLeft w:val="0"/>
          <w:marRight w:val="0"/>
          <w:marTop w:val="0"/>
          <w:marBottom w:val="0"/>
          <w:divBdr>
            <w:top w:val="none" w:sz="0" w:space="0" w:color="auto"/>
            <w:left w:val="none" w:sz="0" w:space="0" w:color="auto"/>
            <w:bottom w:val="none" w:sz="0" w:space="0" w:color="auto"/>
            <w:right w:val="none" w:sz="0" w:space="0" w:color="auto"/>
          </w:divBdr>
          <w:divsChild>
            <w:div w:id="1411733555">
              <w:marLeft w:val="0"/>
              <w:marRight w:val="0"/>
              <w:marTop w:val="0"/>
              <w:marBottom w:val="0"/>
              <w:divBdr>
                <w:top w:val="none" w:sz="0" w:space="0" w:color="auto"/>
                <w:left w:val="none" w:sz="0" w:space="0" w:color="auto"/>
                <w:bottom w:val="none" w:sz="0" w:space="0" w:color="auto"/>
                <w:right w:val="none" w:sz="0" w:space="0" w:color="auto"/>
              </w:divBdr>
            </w:div>
          </w:divsChild>
        </w:div>
        <w:div w:id="1762023942">
          <w:marLeft w:val="0"/>
          <w:marRight w:val="0"/>
          <w:marTop w:val="0"/>
          <w:marBottom w:val="0"/>
          <w:divBdr>
            <w:top w:val="none" w:sz="0" w:space="0" w:color="auto"/>
            <w:left w:val="none" w:sz="0" w:space="0" w:color="auto"/>
            <w:bottom w:val="none" w:sz="0" w:space="0" w:color="auto"/>
            <w:right w:val="none" w:sz="0" w:space="0" w:color="auto"/>
          </w:divBdr>
          <w:divsChild>
            <w:div w:id="1244679049">
              <w:marLeft w:val="0"/>
              <w:marRight w:val="0"/>
              <w:marTop w:val="0"/>
              <w:marBottom w:val="0"/>
              <w:divBdr>
                <w:top w:val="none" w:sz="0" w:space="0" w:color="auto"/>
                <w:left w:val="none" w:sz="0" w:space="0" w:color="auto"/>
                <w:bottom w:val="none" w:sz="0" w:space="0" w:color="auto"/>
                <w:right w:val="none" w:sz="0" w:space="0" w:color="auto"/>
              </w:divBdr>
              <w:divsChild>
                <w:div w:id="1854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586892">
          <w:marLeft w:val="0"/>
          <w:marRight w:val="0"/>
          <w:marTop w:val="0"/>
          <w:marBottom w:val="0"/>
          <w:divBdr>
            <w:top w:val="none" w:sz="0" w:space="0" w:color="auto"/>
            <w:left w:val="none" w:sz="0" w:space="0" w:color="auto"/>
            <w:bottom w:val="none" w:sz="0" w:space="0" w:color="auto"/>
            <w:right w:val="none" w:sz="0" w:space="0" w:color="auto"/>
          </w:divBdr>
          <w:divsChild>
            <w:div w:id="809446618">
              <w:marLeft w:val="0"/>
              <w:marRight w:val="0"/>
              <w:marTop w:val="0"/>
              <w:marBottom w:val="0"/>
              <w:divBdr>
                <w:top w:val="none" w:sz="0" w:space="0" w:color="auto"/>
                <w:left w:val="none" w:sz="0" w:space="0" w:color="auto"/>
                <w:bottom w:val="none" w:sz="0" w:space="0" w:color="auto"/>
                <w:right w:val="none" w:sz="0" w:space="0" w:color="auto"/>
              </w:divBdr>
            </w:div>
          </w:divsChild>
        </w:div>
        <w:div w:id="400367281">
          <w:marLeft w:val="0"/>
          <w:marRight w:val="0"/>
          <w:marTop w:val="0"/>
          <w:marBottom w:val="0"/>
          <w:divBdr>
            <w:top w:val="none" w:sz="0" w:space="0" w:color="auto"/>
            <w:left w:val="none" w:sz="0" w:space="0" w:color="auto"/>
            <w:bottom w:val="none" w:sz="0" w:space="0" w:color="auto"/>
            <w:right w:val="none" w:sz="0" w:space="0" w:color="auto"/>
          </w:divBdr>
          <w:divsChild>
            <w:div w:id="631909943">
              <w:marLeft w:val="0"/>
              <w:marRight w:val="0"/>
              <w:marTop w:val="0"/>
              <w:marBottom w:val="0"/>
              <w:divBdr>
                <w:top w:val="none" w:sz="0" w:space="0" w:color="auto"/>
                <w:left w:val="none" w:sz="0" w:space="0" w:color="auto"/>
                <w:bottom w:val="none" w:sz="0" w:space="0" w:color="auto"/>
                <w:right w:val="none" w:sz="0" w:space="0" w:color="auto"/>
              </w:divBdr>
            </w:div>
          </w:divsChild>
        </w:div>
        <w:div w:id="153300694">
          <w:marLeft w:val="0"/>
          <w:marRight w:val="0"/>
          <w:marTop w:val="0"/>
          <w:marBottom w:val="0"/>
          <w:divBdr>
            <w:top w:val="none" w:sz="0" w:space="0" w:color="auto"/>
            <w:left w:val="none" w:sz="0" w:space="0" w:color="auto"/>
            <w:bottom w:val="none" w:sz="0" w:space="0" w:color="auto"/>
            <w:right w:val="none" w:sz="0" w:space="0" w:color="auto"/>
          </w:divBdr>
        </w:div>
        <w:div w:id="1808626745">
          <w:marLeft w:val="0"/>
          <w:marRight w:val="0"/>
          <w:marTop w:val="0"/>
          <w:marBottom w:val="0"/>
          <w:divBdr>
            <w:top w:val="none" w:sz="0" w:space="0" w:color="auto"/>
            <w:left w:val="none" w:sz="0" w:space="0" w:color="auto"/>
            <w:bottom w:val="none" w:sz="0" w:space="0" w:color="auto"/>
            <w:right w:val="none" w:sz="0" w:space="0" w:color="auto"/>
          </w:divBdr>
        </w:div>
        <w:div w:id="1486318280">
          <w:marLeft w:val="0"/>
          <w:marRight w:val="0"/>
          <w:marTop w:val="0"/>
          <w:marBottom w:val="0"/>
          <w:divBdr>
            <w:top w:val="none" w:sz="0" w:space="0" w:color="auto"/>
            <w:left w:val="none" w:sz="0" w:space="0" w:color="auto"/>
            <w:bottom w:val="none" w:sz="0" w:space="0" w:color="auto"/>
            <w:right w:val="none" w:sz="0" w:space="0" w:color="auto"/>
          </w:divBdr>
        </w:div>
        <w:div w:id="389963209">
          <w:marLeft w:val="0"/>
          <w:marRight w:val="0"/>
          <w:marTop w:val="0"/>
          <w:marBottom w:val="0"/>
          <w:divBdr>
            <w:top w:val="none" w:sz="0" w:space="0" w:color="auto"/>
            <w:left w:val="none" w:sz="0" w:space="0" w:color="auto"/>
            <w:bottom w:val="none" w:sz="0" w:space="0" w:color="auto"/>
            <w:right w:val="none" w:sz="0" w:space="0" w:color="auto"/>
          </w:divBdr>
        </w:div>
        <w:div w:id="1967003460">
          <w:marLeft w:val="0"/>
          <w:marRight w:val="0"/>
          <w:marTop w:val="0"/>
          <w:marBottom w:val="0"/>
          <w:divBdr>
            <w:top w:val="none" w:sz="0" w:space="0" w:color="auto"/>
            <w:left w:val="none" w:sz="0" w:space="0" w:color="auto"/>
            <w:bottom w:val="none" w:sz="0" w:space="0" w:color="auto"/>
            <w:right w:val="none" w:sz="0" w:space="0" w:color="auto"/>
          </w:divBdr>
          <w:divsChild>
            <w:div w:id="442774131">
              <w:marLeft w:val="0"/>
              <w:marRight w:val="0"/>
              <w:marTop w:val="0"/>
              <w:marBottom w:val="0"/>
              <w:divBdr>
                <w:top w:val="none" w:sz="0" w:space="0" w:color="auto"/>
                <w:left w:val="none" w:sz="0" w:space="0" w:color="auto"/>
                <w:bottom w:val="none" w:sz="0" w:space="0" w:color="auto"/>
                <w:right w:val="none" w:sz="0" w:space="0" w:color="auto"/>
              </w:divBdr>
            </w:div>
          </w:divsChild>
        </w:div>
        <w:div w:id="392315727">
          <w:marLeft w:val="0"/>
          <w:marRight w:val="0"/>
          <w:marTop w:val="0"/>
          <w:marBottom w:val="0"/>
          <w:divBdr>
            <w:top w:val="none" w:sz="0" w:space="0" w:color="auto"/>
            <w:left w:val="none" w:sz="0" w:space="0" w:color="auto"/>
            <w:bottom w:val="none" w:sz="0" w:space="0" w:color="auto"/>
            <w:right w:val="none" w:sz="0" w:space="0" w:color="auto"/>
          </w:divBdr>
        </w:div>
        <w:div w:id="1241022411">
          <w:marLeft w:val="0"/>
          <w:marRight w:val="0"/>
          <w:marTop w:val="0"/>
          <w:marBottom w:val="0"/>
          <w:divBdr>
            <w:top w:val="none" w:sz="0" w:space="0" w:color="auto"/>
            <w:left w:val="none" w:sz="0" w:space="0" w:color="auto"/>
            <w:bottom w:val="none" w:sz="0" w:space="0" w:color="auto"/>
            <w:right w:val="none" w:sz="0" w:space="0" w:color="auto"/>
          </w:divBdr>
          <w:divsChild>
            <w:div w:id="943921442">
              <w:marLeft w:val="0"/>
              <w:marRight w:val="0"/>
              <w:marTop w:val="0"/>
              <w:marBottom w:val="0"/>
              <w:divBdr>
                <w:top w:val="none" w:sz="0" w:space="0" w:color="auto"/>
                <w:left w:val="none" w:sz="0" w:space="0" w:color="auto"/>
                <w:bottom w:val="none" w:sz="0" w:space="0" w:color="auto"/>
                <w:right w:val="none" w:sz="0" w:space="0" w:color="auto"/>
              </w:divBdr>
            </w:div>
          </w:divsChild>
        </w:div>
        <w:div w:id="1113938048">
          <w:marLeft w:val="0"/>
          <w:marRight w:val="0"/>
          <w:marTop w:val="0"/>
          <w:marBottom w:val="0"/>
          <w:divBdr>
            <w:top w:val="none" w:sz="0" w:space="0" w:color="auto"/>
            <w:left w:val="none" w:sz="0" w:space="0" w:color="auto"/>
            <w:bottom w:val="none" w:sz="0" w:space="0" w:color="auto"/>
            <w:right w:val="none" w:sz="0" w:space="0" w:color="auto"/>
          </w:divBdr>
          <w:divsChild>
            <w:div w:id="1495604124">
              <w:marLeft w:val="0"/>
              <w:marRight w:val="0"/>
              <w:marTop w:val="0"/>
              <w:marBottom w:val="0"/>
              <w:divBdr>
                <w:top w:val="none" w:sz="0" w:space="0" w:color="auto"/>
                <w:left w:val="none" w:sz="0" w:space="0" w:color="auto"/>
                <w:bottom w:val="none" w:sz="0" w:space="0" w:color="auto"/>
                <w:right w:val="none" w:sz="0" w:space="0" w:color="auto"/>
              </w:divBdr>
              <w:divsChild>
                <w:div w:id="174306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451455">
          <w:marLeft w:val="0"/>
          <w:marRight w:val="0"/>
          <w:marTop w:val="0"/>
          <w:marBottom w:val="0"/>
          <w:divBdr>
            <w:top w:val="none" w:sz="0" w:space="0" w:color="auto"/>
            <w:left w:val="none" w:sz="0" w:space="0" w:color="auto"/>
            <w:bottom w:val="none" w:sz="0" w:space="0" w:color="auto"/>
            <w:right w:val="none" w:sz="0" w:space="0" w:color="auto"/>
          </w:divBdr>
          <w:divsChild>
            <w:div w:id="479493831">
              <w:marLeft w:val="0"/>
              <w:marRight w:val="0"/>
              <w:marTop w:val="0"/>
              <w:marBottom w:val="0"/>
              <w:divBdr>
                <w:top w:val="none" w:sz="0" w:space="0" w:color="auto"/>
                <w:left w:val="none" w:sz="0" w:space="0" w:color="auto"/>
                <w:bottom w:val="none" w:sz="0" w:space="0" w:color="auto"/>
                <w:right w:val="none" w:sz="0" w:space="0" w:color="auto"/>
              </w:divBdr>
              <w:divsChild>
                <w:div w:id="147687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137782">
          <w:marLeft w:val="0"/>
          <w:marRight w:val="0"/>
          <w:marTop w:val="0"/>
          <w:marBottom w:val="0"/>
          <w:divBdr>
            <w:top w:val="none" w:sz="0" w:space="0" w:color="auto"/>
            <w:left w:val="none" w:sz="0" w:space="0" w:color="auto"/>
            <w:bottom w:val="none" w:sz="0" w:space="0" w:color="auto"/>
            <w:right w:val="none" w:sz="0" w:space="0" w:color="auto"/>
          </w:divBdr>
          <w:divsChild>
            <w:div w:id="1784693234">
              <w:marLeft w:val="0"/>
              <w:marRight w:val="0"/>
              <w:marTop w:val="0"/>
              <w:marBottom w:val="0"/>
              <w:divBdr>
                <w:top w:val="none" w:sz="0" w:space="0" w:color="auto"/>
                <w:left w:val="none" w:sz="0" w:space="0" w:color="auto"/>
                <w:bottom w:val="none" w:sz="0" w:space="0" w:color="auto"/>
                <w:right w:val="none" w:sz="0" w:space="0" w:color="auto"/>
              </w:divBdr>
            </w:div>
          </w:divsChild>
        </w:div>
        <w:div w:id="1742829594">
          <w:marLeft w:val="0"/>
          <w:marRight w:val="0"/>
          <w:marTop w:val="0"/>
          <w:marBottom w:val="0"/>
          <w:divBdr>
            <w:top w:val="none" w:sz="0" w:space="0" w:color="auto"/>
            <w:left w:val="none" w:sz="0" w:space="0" w:color="auto"/>
            <w:bottom w:val="none" w:sz="0" w:space="0" w:color="auto"/>
            <w:right w:val="none" w:sz="0" w:space="0" w:color="auto"/>
          </w:divBdr>
        </w:div>
        <w:div w:id="408845021">
          <w:marLeft w:val="0"/>
          <w:marRight w:val="0"/>
          <w:marTop w:val="0"/>
          <w:marBottom w:val="0"/>
          <w:divBdr>
            <w:top w:val="none" w:sz="0" w:space="0" w:color="auto"/>
            <w:left w:val="none" w:sz="0" w:space="0" w:color="auto"/>
            <w:bottom w:val="none" w:sz="0" w:space="0" w:color="auto"/>
            <w:right w:val="none" w:sz="0" w:space="0" w:color="auto"/>
          </w:divBdr>
        </w:div>
        <w:div w:id="318969356">
          <w:marLeft w:val="0"/>
          <w:marRight w:val="0"/>
          <w:marTop w:val="0"/>
          <w:marBottom w:val="0"/>
          <w:divBdr>
            <w:top w:val="none" w:sz="0" w:space="0" w:color="auto"/>
            <w:left w:val="none" w:sz="0" w:space="0" w:color="auto"/>
            <w:bottom w:val="none" w:sz="0" w:space="0" w:color="auto"/>
            <w:right w:val="none" w:sz="0" w:space="0" w:color="auto"/>
          </w:divBdr>
          <w:divsChild>
            <w:div w:id="471794742">
              <w:marLeft w:val="0"/>
              <w:marRight w:val="0"/>
              <w:marTop w:val="0"/>
              <w:marBottom w:val="0"/>
              <w:divBdr>
                <w:top w:val="none" w:sz="0" w:space="0" w:color="auto"/>
                <w:left w:val="none" w:sz="0" w:space="0" w:color="auto"/>
                <w:bottom w:val="none" w:sz="0" w:space="0" w:color="auto"/>
                <w:right w:val="none" w:sz="0" w:space="0" w:color="auto"/>
              </w:divBdr>
              <w:divsChild>
                <w:div w:id="79233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913904">
          <w:marLeft w:val="0"/>
          <w:marRight w:val="0"/>
          <w:marTop w:val="0"/>
          <w:marBottom w:val="0"/>
          <w:divBdr>
            <w:top w:val="none" w:sz="0" w:space="0" w:color="auto"/>
            <w:left w:val="none" w:sz="0" w:space="0" w:color="auto"/>
            <w:bottom w:val="none" w:sz="0" w:space="0" w:color="auto"/>
            <w:right w:val="none" w:sz="0" w:space="0" w:color="auto"/>
          </w:divBdr>
          <w:divsChild>
            <w:div w:id="2003268784">
              <w:marLeft w:val="0"/>
              <w:marRight w:val="0"/>
              <w:marTop w:val="0"/>
              <w:marBottom w:val="0"/>
              <w:divBdr>
                <w:top w:val="none" w:sz="0" w:space="0" w:color="auto"/>
                <w:left w:val="none" w:sz="0" w:space="0" w:color="auto"/>
                <w:bottom w:val="none" w:sz="0" w:space="0" w:color="auto"/>
                <w:right w:val="none" w:sz="0" w:space="0" w:color="auto"/>
              </w:divBdr>
              <w:divsChild>
                <w:div w:id="912857563">
                  <w:marLeft w:val="0"/>
                  <w:marRight w:val="0"/>
                  <w:marTop w:val="0"/>
                  <w:marBottom w:val="0"/>
                  <w:divBdr>
                    <w:top w:val="none" w:sz="0" w:space="0" w:color="auto"/>
                    <w:left w:val="none" w:sz="0" w:space="0" w:color="auto"/>
                    <w:bottom w:val="none" w:sz="0" w:space="0" w:color="auto"/>
                    <w:right w:val="none" w:sz="0" w:space="0" w:color="auto"/>
                  </w:divBdr>
                  <w:divsChild>
                    <w:div w:id="148893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969492">
          <w:marLeft w:val="0"/>
          <w:marRight w:val="0"/>
          <w:marTop w:val="0"/>
          <w:marBottom w:val="0"/>
          <w:divBdr>
            <w:top w:val="none" w:sz="0" w:space="0" w:color="auto"/>
            <w:left w:val="none" w:sz="0" w:space="0" w:color="auto"/>
            <w:bottom w:val="none" w:sz="0" w:space="0" w:color="auto"/>
            <w:right w:val="none" w:sz="0" w:space="0" w:color="auto"/>
          </w:divBdr>
          <w:divsChild>
            <w:div w:id="1647737677">
              <w:marLeft w:val="0"/>
              <w:marRight w:val="0"/>
              <w:marTop w:val="0"/>
              <w:marBottom w:val="0"/>
              <w:divBdr>
                <w:top w:val="none" w:sz="0" w:space="0" w:color="auto"/>
                <w:left w:val="none" w:sz="0" w:space="0" w:color="auto"/>
                <w:bottom w:val="none" w:sz="0" w:space="0" w:color="auto"/>
                <w:right w:val="none" w:sz="0" w:space="0" w:color="auto"/>
              </w:divBdr>
              <w:divsChild>
                <w:div w:id="214599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24046">
          <w:marLeft w:val="0"/>
          <w:marRight w:val="0"/>
          <w:marTop w:val="0"/>
          <w:marBottom w:val="0"/>
          <w:divBdr>
            <w:top w:val="none" w:sz="0" w:space="0" w:color="auto"/>
            <w:left w:val="none" w:sz="0" w:space="0" w:color="auto"/>
            <w:bottom w:val="none" w:sz="0" w:space="0" w:color="auto"/>
            <w:right w:val="none" w:sz="0" w:space="0" w:color="auto"/>
          </w:divBdr>
          <w:divsChild>
            <w:div w:id="925190231">
              <w:marLeft w:val="0"/>
              <w:marRight w:val="0"/>
              <w:marTop w:val="0"/>
              <w:marBottom w:val="0"/>
              <w:divBdr>
                <w:top w:val="none" w:sz="0" w:space="0" w:color="auto"/>
                <w:left w:val="none" w:sz="0" w:space="0" w:color="auto"/>
                <w:bottom w:val="none" w:sz="0" w:space="0" w:color="auto"/>
                <w:right w:val="none" w:sz="0" w:space="0" w:color="auto"/>
              </w:divBdr>
              <w:divsChild>
                <w:div w:id="197814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83783">
          <w:marLeft w:val="0"/>
          <w:marRight w:val="0"/>
          <w:marTop w:val="0"/>
          <w:marBottom w:val="0"/>
          <w:divBdr>
            <w:top w:val="none" w:sz="0" w:space="0" w:color="auto"/>
            <w:left w:val="none" w:sz="0" w:space="0" w:color="auto"/>
            <w:bottom w:val="none" w:sz="0" w:space="0" w:color="auto"/>
            <w:right w:val="none" w:sz="0" w:space="0" w:color="auto"/>
          </w:divBdr>
          <w:divsChild>
            <w:div w:id="1616476875">
              <w:marLeft w:val="0"/>
              <w:marRight w:val="0"/>
              <w:marTop w:val="0"/>
              <w:marBottom w:val="0"/>
              <w:divBdr>
                <w:top w:val="none" w:sz="0" w:space="0" w:color="auto"/>
                <w:left w:val="none" w:sz="0" w:space="0" w:color="auto"/>
                <w:bottom w:val="none" w:sz="0" w:space="0" w:color="auto"/>
                <w:right w:val="none" w:sz="0" w:space="0" w:color="auto"/>
              </w:divBdr>
              <w:divsChild>
                <w:div w:id="198839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73738">
          <w:marLeft w:val="0"/>
          <w:marRight w:val="0"/>
          <w:marTop w:val="0"/>
          <w:marBottom w:val="0"/>
          <w:divBdr>
            <w:top w:val="none" w:sz="0" w:space="0" w:color="auto"/>
            <w:left w:val="none" w:sz="0" w:space="0" w:color="auto"/>
            <w:bottom w:val="none" w:sz="0" w:space="0" w:color="auto"/>
            <w:right w:val="none" w:sz="0" w:space="0" w:color="auto"/>
          </w:divBdr>
          <w:divsChild>
            <w:div w:id="1012687623">
              <w:marLeft w:val="0"/>
              <w:marRight w:val="0"/>
              <w:marTop w:val="0"/>
              <w:marBottom w:val="0"/>
              <w:divBdr>
                <w:top w:val="none" w:sz="0" w:space="0" w:color="auto"/>
                <w:left w:val="none" w:sz="0" w:space="0" w:color="auto"/>
                <w:bottom w:val="none" w:sz="0" w:space="0" w:color="auto"/>
                <w:right w:val="none" w:sz="0" w:space="0" w:color="auto"/>
              </w:divBdr>
              <w:divsChild>
                <w:div w:id="59598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468957">
          <w:marLeft w:val="0"/>
          <w:marRight w:val="0"/>
          <w:marTop w:val="0"/>
          <w:marBottom w:val="0"/>
          <w:divBdr>
            <w:top w:val="none" w:sz="0" w:space="0" w:color="auto"/>
            <w:left w:val="none" w:sz="0" w:space="0" w:color="auto"/>
            <w:bottom w:val="none" w:sz="0" w:space="0" w:color="auto"/>
            <w:right w:val="none" w:sz="0" w:space="0" w:color="auto"/>
          </w:divBdr>
          <w:divsChild>
            <w:div w:id="43452608">
              <w:marLeft w:val="0"/>
              <w:marRight w:val="0"/>
              <w:marTop w:val="0"/>
              <w:marBottom w:val="0"/>
              <w:divBdr>
                <w:top w:val="none" w:sz="0" w:space="0" w:color="auto"/>
                <w:left w:val="none" w:sz="0" w:space="0" w:color="auto"/>
                <w:bottom w:val="none" w:sz="0" w:space="0" w:color="auto"/>
                <w:right w:val="none" w:sz="0" w:space="0" w:color="auto"/>
              </w:divBdr>
              <w:divsChild>
                <w:div w:id="29506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527826">
          <w:marLeft w:val="0"/>
          <w:marRight w:val="0"/>
          <w:marTop w:val="0"/>
          <w:marBottom w:val="0"/>
          <w:divBdr>
            <w:top w:val="none" w:sz="0" w:space="0" w:color="auto"/>
            <w:left w:val="none" w:sz="0" w:space="0" w:color="auto"/>
            <w:bottom w:val="none" w:sz="0" w:space="0" w:color="auto"/>
            <w:right w:val="none" w:sz="0" w:space="0" w:color="auto"/>
          </w:divBdr>
          <w:divsChild>
            <w:div w:id="2026981118">
              <w:marLeft w:val="0"/>
              <w:marRight w:val="0"/>
              <w:marTop w:val="0"/>
              <w:marBottom w:val="0"/>
              <w:divBdr>
                <w:top w:val="none" w:sz="0" w:space="0" w:color="auto"/>
                <w:left w:val="none" w:sz="0" w:space="0" w:color="auto"/>
                <w:bottom w:val="none" w:sz="0" w:space="0" w:color="auto"/>
                <w:right w:val="none" w:sz="0" w:space="0" w:color="auto"/>
              </w:divBdr>
              <w:divsChild>
                <w:div w:id="213840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1839">
          <w:marLeft w:val="0"/>
          <w:marRight w:val="0"/>
          <w:marTop w:val="0"/>
          <w:marBottom w:val="0"/>
          <w:divBdr>
            <w:top w:val="none" w:sz="0" w:space="0" w:color="auto"/>
            <w:left w:val="none" w:sz="0" w:space="0" w:color="auto"/>
            <w:bottom w:val="none" w:sz="0" w:space="0" w:color="auto"/>
            <w:right w:val="none" w:sz="0" w:space="0" w:color="auto"/>
          </w:divBdr>
          <w:divsChild>
            <w:div w:id="1903833629">
              <w:marLeft w:val="0"/>
              <w:marRight w:val="0"/>
              <w:marTop w:val="0"/>
              <w:marBottom w:val="0"/>
              <w:divBdr>
                <w:top w:val="none" w:sz="0" w:space="0" w:color="auto"/>
                <w:left w:val="none" w:sz="0" w:space="0" w:color="auto"/>
                <w:bottom w:val="none" w:sz="0" w:space="0" w:color="auto"/>
                <w:right w:val="none" w:sz="0" w:space="0" w:color="auto"/>
              </w:divBdr>
              <w:divsChild>
                <w:div w:id="109243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18746">
          <w:marLeft w:val="0"/>
          <w:marRight w:val="0"/>
          <w:marTop w:val="0"/>
          <w:marBottom w:val="0"/>
          <w:divBdr>
            <w:top w:val="none" w:sz="0" w:space="0" w:color="auto"/>
            <w:left w:val="none" w:sz="0" w:space="0" w:color="auto"/>
            <w:bottom w:val="none" w:sz="0" w:space="0" w:color="auto"/>
            <w:right w:val="none" w:sz="0" w:space="0" w:color="auto"/>
          </w:divBdr>
          <w:divsChild>
            <w:div w:id="1214537978">
              <w:marLeft w:val="0"/>
              <w:marRight w:val="0"/>
              <w:marTop w:val="0"/>
              <w:marBottom w:val="0"/>
              <w:divBdr>
                <w:top w:val="none" w:sz="0" w:space="0" w:color="auto"/>
                <w:left w:val="none" w:sz="0" w:space="0" w:color="auto"/>
                <w:bottom w:val="none" w:sz="0" w:space="0" w:color="auto"/>
                <w:right w:val="none" w:sz="0" w:space="0" w:color="auto"/>
              </w:divBdr>
              <w:divsChild>
                <w:div w:id="133209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032960">
          <w:marLeft w:val="0"/>
          <w:marRight w:val="0"/>
          <w:marTop w:val="0"/>
          <w:marBottom w:val="0"/>
          <w:divBdr>
            <w:top w:val="none" w:sz="0" w:space="0" w:color="auto"/>
            <w:left w:val="none" w:sz="0" w:space="0" w:color="auto"/>
            <w:bottom w:val="none" w:sz="0" w:space="0" w:color="auto"/>
            <w:right w:val="none" w:sz="0" w:space="0" w:color="auto"/>
          </w:divBdr>
          <w:divsChild>
            <w:div w:id="846601134">
              <w:marLeft w:val="0"/>
              <w:marRight w:val="0"/>
              <w:marTop w:val="0"/>
              <w:marBottom w:val="0"/>
              <w:divBdr>
                <w:top w:val="none" w:sz="0" w:space="0" w:color="auto"/>
                <w:left w:val="none" w:sz="0" w:space="0" w:color="auto"/>
                <w:bottom w:val="none" w:sz="0" w:space="0" w:color="auto"/>
                <w:right w:val="none" w:sz="0" w:space="0" w:color="auto"/>
              </w:divBdr>
              <w:divsChild>
                <w:div w:id="58314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41683">
          <w:marLeft w:val="0"/>
          <w:marRight w:val="0"/>
          <w:marTop w:val="0"/>
          <w:marBottom w:val="0"/>
          <w:divBdr>
            <w:top w:val="none" w:sz="0" w:space="0" w:color="auto"/>
            <w:left w:val="none" w:sz="0" w:space="0" w:color="auto"/>
            <w:bottom w:val="none" w:sz="0" w:space="0" w:color="auto"/>
            <w:right w:val="none" w:sz="0" w:space="0" w:color="auto"/>
          </w:divBdr>
          <w:divsChild>
            <w:div w:id="2075539805">
              <w:marLeft w:val="0"/>
              <w:marRight w:val="0"/>
              <w:marTop w:val="0"/>
              <w:marBottom w:val="0"/>
              <w:divBdr>
                <w:top w:val="none" w:sz="0" w:space="0" w:color="auto"/>
                <w:left w:val="none" w:sz="0" w:space="0" w:color="auto"/>
                <w:bottom w:val="none" w:sz="0" w:space="0" w:color="auto"/>
                <w:right w:val="none" w:sz="0" w:space="0" w:color="auto"/>
              </w:divBdr>
            </w:div>
          </w:divsChild>
        </w:div>
        <w:div w:id="1189677708">
          <w:marLeft w:val="0"/>
          <w:marRight w:val="0"/>
          <w:marTop w:val="0"/>
          <w:marBottom w:val="0"/>
          <w:divBdr>
            <w:top w:val="none" w:sz="0" w:space="0" w:color="auto"/>
            <w:left w:val="none" w:sz="0" w:space="0" w:color="auto"/>
            <w:bottom w:val="none" w:sz="0" w:space="0" w:color="auto"/>
            <w:right w:val="none" w:sz="0" w:space="0" w:color="auto"/>
          </w:divBdr>
        </w:div>
        <w:div w:id="1505436917">
          <w:marLeft w:val="0"/>
          <w:marRight w:val="0"/>
          <w:marTop w:val="0"/>
          <w:marBottom w:val="0"/>
          <w:divBdr>
            <w:top w:val="none" w:sz="0" w:space="0" w:color="auto"/>
            <w:left w:val="none" w:sz="0" w:space="0" w:color="auto"/>
            <w:bottom w:val="none" w:sz="0" w:space="0" w:color="auto"/>
            <w:right w:val="none" w:sz="0" w:space="0" w:color="auto"/>
          </w:divBdr>
          <w:divsChild>
            <w:div w:id="2116824143">
              <w:marLeft w:val="0"/>
              <w:marRight w:val="0"/>
              <w:marTop w:val="0"/>
              <w:marBottom w:val="0"/>
              <w:divBdr>
                <w:top w:val="none" w:sz="0" w:space="0" w:color="auto"/>
                <w:left w:val="none" w:sz="0" w:space="0" w:color="auto"/>
                <w:bottom w:val="none" w:sz="0" w:space="0" w:color="auto"/>
                <w:right w:val="none" w:sz="0" w:space="0" w:color="auto"/>
              </w:divBdr>
              <w:divsChild>
                <w:div w:id="147390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448">
          <w:marLeft w:val="0"/>
          <w:marRight w:val="0"/>
          <w:marTop w:val="0"/>
          <w:marBottom w:val="0"/>
          <w:divBdr>
            <w:top w:val="none" w:sz="0" w:space="0" w:color="auto"/>
            <w:left w:val="none" w:sz="0" w:space="0" w:color="auto"/>
            <w:bottom w:val="none" w:sz="0" w:space="0" w:color="auto"/>
            <w:right w:val="none" w:sz="0" w:space="0" w:color="auto"/>
          </w:divBdr>
          <w:divsChild>
            <w:div w:id="378558886">
              <w:marLeft w:val="0"/>
              <w:marRight w:val="0"/>
              <w:marTop w:val="0"/>
              <w:marBottom w:val="0"/>
              <w:divBdr>
                <w:top w:val="none" w:sz="0" w:space="0" w:color="auto"/>
                <w:left w:val="none" w:sz="0" w:space="0" w:color="auto"/>
                <w:bottom w:val="none" w:sz="0" w:space="0" w:color="auto"/>
                <w:right w:val="none" w:sz="0" w:space="0" w:color="auto"/>
              </w:divBdr>
              <w:divsChild>
                <w:div w:id="135149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84247">
          <w:marLeft w:val="0"/>
          <w:marRight w:val="0"/>
          <w:marTop w:val="0"/>
          <w:marBottom w:val="0"/>
          <w:divBdr>
            <w:top w:val="none" w:sz="0" w:space="0" w:color="auto"/>
            <w:left w:val="none" w:sz="0" w:space="0" w:color="auto"/>
            <w:bottom w:val="none" w:sz="0" w:space="0" w:color="auto"/>
            <w:right w:val="none" w:sz="0" w:space="0" w:color="auto"/>
          </w:divBdr>
          <w:divsChild>
            <w:div w:id="1515799028">
              <w:marLeft w:val="0"/>
              <w:marRight w:val="0"/>
              <w:marTop w:val="0"/>
              <w:marBottom w:val="0"/>
              <w:divBdr>
                <w:top w:val="none" w:sz="0" w:space="0" w:color="auto"/>
                <w:left w:val="none" w:sz="0" w:space="0" w:color="auto"/>
                <w:bottom w:val="none" w:sz="0" w:space="0" w:color="auto"/>
                <w:right w:val="none" w:sz="0" w:space="0" w:color="auto"/>
              </w:divBdr>
              <w:divsChild>
                <w:div w:id="91220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35631">
          <w:marLeft w:val="0"/>
          <w:marRight w:val="0"/>
          <w:marTop w:val="0"/>
          <w:marBottom w:val="0"/>
          <w:divBdr>
            <w:top w:val="none" w:sz="0" w:space="0" w:color="auto"/>
            <w:left w:val="none" w:sz="0" w:space="0" w:color="auto"/>
            <w:bottom w:val="none" w:sz="0" w:space="0" w:color="auto"/>
            <w:right w:val="none" w:sz="0" w:space="0" w:color="auto"/>
          </w:divBdr>
        </w:div>
        <w:div w:id="1087768544">
          <w:marLeft w:val="0"/>
          <w:marRight w:val="0"/>
          <w:marTop w:val="0"/>
          <w:marBottom w:val="0"/>
          <w:divBdr>
            <w:top w:val="none" w:sz="0" w:space="0" w:color="auto"/>
            <w:left w:val="none" w:sz="0" w:space="0" w:color="auto"/>
            <w:bottom w:val="none" w:sz="0" w:space="0" w:color="auto"/>
            <w:right w:val="none" w:sz="0" w:space="0" w:color="auto"/>
          </w:divBdr>
          <w:divsChild>
            <w:div w:id="167332264">
              <w:marLeft w:val="0"/>
              <w:marRight w:val="0"/>
              <w:marTop w:val="0"/>
              <w:marBottom w:val="0"/>
              <w:divBdr>
                <w:top w:val="none" w:sz="0" w:space="0" w:color="auto"/>
                <w:left w:val="none" w:sz="0" w:space="0" w:color="auto"/>
                <w:bottom w:val="none" w:sz="0" w:space="0" w:color="auto"/>
                <w:right w:val="none" w:sz="0" w:space="0" w:color="auto"/>
              </w:divBdr>
            </w:div>
          </w:divsChild>
        </w:div>
        <w:div w:id="617638141">
          <w:marLeft w:val="0"/>
          <w:marRight w:val="0"/>
          <w:marTop w:val="0"/>
          <w:marBottom w:val="0"/>
          <w:divBdr>
            <w:top w:val="none" w:sz="0" w:space="0" w:color="auto"/>
            <w:left w:val="none" w:sz="0" w:space="0" w:color="auto"/>
            <w:bottom w:val="none" w:sz="0" w:space="0" w:color="auto"/>
            <w:right w:val="none" w:sz="0" w:space="0" w:color="auto"/>
          </w:divBdr>
        </w:div>
        <w:div w:id="1429816133">
          <w:marLeft w:val="0"/>
          <w:marRight w:val="0"/>
          <w:marTop w:val="0"/>
          <w:marBottom w:val="0"/>
          <w:divBdr>
            <w:top w:val="none" w:sz="0" w:space="0" w:color="auto"/>
            <w:left w:val="none" w:sz="0" w:space="0" w:color="auto"/>
            <w:bottom w:val="none" w:sz="0" w:space="0" w:color="auto"/>
            <w:right w:val="none" w:sz="0" w:space="0" w:color="auto"/>
          </w:divBdr>
          <w:divsChild>
            <w:div w:id="1507284546">
              <w:marLeft w:val="0"/>
              <w:marRight w:val="0"/>
              <w:marTop w:val="0"/>
              <w:marBottom w:val="0"/>
              <w:divBdr>
                <w:top w:val="none" w:sz="0" w:space="0" w:color="auto"/>
                <w:left w:val="none" w:sz="0" w:space="0" w:color="auto"/>
                <w:bottom w:val="none" w:sz="0" w:space="0" w:color="auto"/>
                <w:right w:val="none" w:sz="0" w:space="0" w:color="auto"/>
              </w:divBdr>
              <w:divsChild>
                <w:div w:id="171037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78448">
          <w:marLeft w:val="0"/>
          <w:marRight w:val="0"/>
          <w:marTop w:val="0"/>
          <w:marBottom w:val="0"/>
          <w:divBdr>
            <w:top w:val="none" w:sz="0" w:space="0" w:color="auto"/>
            <w:left w:val="none" w:sz="0" w:space="0" w:color="auto"/>
            <w:bottom w:val="none" w:sz="0" w:space="0" w:color="auto"/>
            <w:right w:val="none" w:sz="0" w:space="0" w:color="auto"/>
          </w:divBdr>
          <w:divsChild>
            <w:div w:id="1194733499">
              <w:marLeft w:val="0"/>
              <w:marRight w:val="0"/>
              <w:marTop w:val="0"/>
              <w:marBottom w:val="0"/>
              <w:divBdr>
                <w:top w:val="none" w:sz="0" w:space="0" w:color="auto"/>
                <w:left w:val="none" w:sz="0" w:space="0" w:color="auto"/>
                <w:bottom w:val="none" w:sz="0" w:space="0" w:color="auto"/>
                <w:right w:val="none" w:sz="0" w:space="0" w:color="auto"/>
              </w:divBdr>
            </w:div>
          </w:divsChild>
        </w:div>
        <w:div w:id="715206290">
          <w:marLeft w:val="0"/>
          <w:marRight w:val="0"/>
          <w:marTop w:val="0"/>
          <w:marBottom w:val="0"/>
          <w:divBdr>
            <w:top w:val="none" w:sz="0" w:space="0" w:color="auto"/>
            <w:left w:val="none" w:sz="0" w:space="0" w:color="auto"/>
            <w:bottom w:val="none" w:sz="0" w:space="0" w:color="auto"/>
            <w:right w:val="none" w:sz="0" w:space="0" w:color="auto"/>
          </w:divBdr>
          <w:divsChild>
            <w:div w:id="1874270261">
              <w:marLeft w:val="0"/>
              <w:marRight w:val="0"/>
              <w:marTop w:val="0"/>
              <w:marBottom w:val="0"/>
              <w:divBdr>
                <w:top w:val="none" w:sz="0" w:space="0" w:color="auto"/>
                <w:left w:val="none" w:sz="0" w:space="0" w:color="auto"/>
                <w:bottom w:val="none" w:sz="0" w:space="0" w:color="auto"/>
                <w:right w:val="none" w:sz="0" w:space="0" w:color="auto"/>
              </w:divBdr>
            </w:div>
          </w:divsChild>
        </w:div>
        <w:div w:id="1665930426">
          <w:marLeft w:val="0"/>
          <w:marRight w:val="0"/>
          <w:marTop w:val="0"/>
          <w:marBottom w:val="0"/>
          <w:divBdr>
            <w:top w:val="none" w:sz="0" w:space="0" w:color="auto"/>
            <w:left w:val="none" w:sz="0" w:space="0" w:color="auto"/>
            <w:bottom w:val="none" w:sz="0" w:space="0" w:color="auto"/>
            <w:right w:val="none" w:sz="0" w:space="0" w:color="auto"/>
          </w:divBdr>
          <w:divsChild>
            <w:div w:id="115833180">
              <w:marLeft w:val="0"/>
              <w:marRight w:val="0"/>
              <w:marTop w:val="0"/>
              <w:marBottom w:val="0"/>
              <w:divBdr>
                <w:top w:val="none" w:sz="0" w:space="0" w:color="auto"/>
                <w:left w:val="none" w:sz="0" w:space="0" w:color="auto"/>
                <w:bottom w:val="none" w:sz="0" w:space="0" w:color="auto"/>
                <w:right w:val="none" w:sz="0" w:space="0" w:color="auto"/>
              </w:divBdr>
              <w:divsChild>
                <w:div w:id="175801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050334">
          <w:marLeft w:val="0"/>
          <w:marRight w:val="0"/>
          <w:marTop w:val="0"/>
          <w:marBottom w:val="0"/>
          <w:divBdr>
            <w:top w:val="none" w:sz="0" w:space="0" w:color="auto"/>
            <w:left w:val="none" w:sz="0" w:space="0" w:color="auto"/>
            <w:bottom w:val="none" w:sz="0" w:space="0" w:color="auto"/>
            <w:right w:val="none" w:sz="0" w:space="0" w:color="auto"/>
          </w:divBdr>
          <w:divsChild>
            <w:div w:id="1106730295">
              <w:marLeft w:val="0"/>
              <w:marRight w:val="0"/>
              <w:marTop w:val="0"/>
              <w:marBottom w:val="0"/>
              <w:divBdr>
                <w:top w:val="none" w:sz="0" w:space="0" w:color="auto"/>
                <w:left w:val="none" w:sz="0" w:space="0" w:color="auto"/>
                <w:bottom w:val="none" w:sz="0" w:space="0" w:color="auto"/>
                <w:right w:val="none" w:sz="0" w:space="0" w:color="auto"/>
              </w:divBdr>
            </w:div>
          </w:divsChild>
        </w:div>
        <w:div w:id="19817089">
          <w:marLeft w:val="0"/>
          <w:marRight w:val="0"/>
          <w:marTop w:val="0"/>
          <w:marBottom w:val="0"/>
          <w:divBdr>
            <w:top w:val="none" w:sz="0" w:space="0" w:color="auto"/>
            <w:left w:val="none" w:sz="0" w:space="0" w:color="auto"/>
            <w:bottom w:val="none" w:sz="0" w:space="0" w:color="auto"/>
            <w:right w:val="none" w:sz="0" w:space="0" w:color="auto"/>
          </w:divBdr>
        </w:div>
        <w:div w:id="1231115395">
          <w:marLeft w:val="0"/>
          <w:marRight w:val="0"/>
          <w:marTop w:val="0"/>
          <w:marBottom w:val="0"/>
          <w:divBdr>
            <w:top w:val="none" w:sz="0" w:space="0" w:color="auto"/>
            <w:left w:val="none" w:sz="0" w:space="0" w:color="auto"/>
            <w:bottom w:val="none" w:sz="0" w:space="0" w:color="auto"/>
            <w:right w:val="none" w:sz="0" w:space="0" w:color="auto"/>
          </w:divBdr>
          <w:divsChild>
            <w:div w:id="1312901601">
              <w:marLeft w:val="0"/>
              <w:marRight w:val="0"/>
              <w:marTop w:val="0"/>
              <w:marBottom w:val="0"/>
              <w:divBdr>
                <w:top w:val="none" w:sz="0" w:space="0" w:color="auto"/>
                <w:left w:val="none" w:sz="0" w:space="0" w:color="auto"/>
                <w:bottom w:val="none" w:sz="0" w:space="0" w:color="auto"/>
                <w:right w:val="none" w:sz="0" w:space="0" w:color="auto"/>
              </w:divBdr>
              <w:divsChild>
                <w:div w:id="35095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1294">
          <w:marLeft w:val="0"/>
          <w:marRight w:val="0"/>
          <w:marTop w:val="0"/>
          <w:marBottom w:val="0"/>
          <w:divBdr>
            <w:top w:val="none" w:sz="0" w:space="0" w:color="auto"/>
            <w:left w:val="none" w:sz="0" w:space="0" w:color="auto"/>
            <w:bottom w:val="none" w:sz="0" w:space="0" w:color="auto"/>
            <w:right w:val="none" w:sz="0" w:space="0" w:color="auto"/>
          </w:divBdr>
        </w:div>
        <w:div w:id="2073961085">
          <w:marLeft w:val="0"/>
          <w:marRight w:val="0"/>
          <w:marTop w:val="0"/>
          <w:marBottom w:val="0"/>
          <w:divBdr>
            <w:top w:val="none" w:sz="0" w:space="0" w:color="auto"/>
            <w:left w:val="none" w:sz="0" w:space="0" w:color="auto"/>
            <w:bottom w:val="none" w:sz="0" w:space="0" w:color="auto"/>
            <w:right w:val="none" w:sz="0" w:space="0" w:color="auto"/>
          </w:divBdr>
          <w:divsChild>
            <w:div w:id="135634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43381">
      <w:bodyDiv w:val="1"/>
      <w:marLeft w:val="0"/>
      <w:marRight w:val="0"/>
      <w:marTop w:val="0"/>
      <w:marBottom w:val="0"/>
      <w:divBdr>
        <w:top w:val="none" w:sz="0" w:space="0" w:color="auto"/>
        <w:left w:val="none" w:sz="0" w:space="0" w:color="auto"/>
        <w:bottom w:val="none" w:sz="0" w:space="0" w:color="auto"/>
        <w:right w:val="none" w:sz="0" w:space="0" w:color="auto"/>
      </w:divBdr>
      <w:divsChild>
        <w:div w:id="484124897">
          <w:marLeft w:val="0"/>
          <w:marRight w:val="0"/>
          <w:marTop w:val="0"/>
          <w:marBottom w:val="0"/>
          <w:divBdr>
            <w:top w:val="none" w:sz="0" w:space="0" w:color="auto"/>
            <w:left w:val="none" w:sz="0" w:space="0" w:color="auto"/>
            <w:bottom w:val="none" w:sz="0" w:space="0" w:color="auto"/>
            <w:right w:val="none" w:sz="0" w:space="0" w:color="auto"/>
          </w:divBdr>
        </w:div>
        <w:div w:id="1411657158">
          <w:marLeft w:val="0"/>
          <w:marRight w:val="0"/>
          <w:marTop w:val="0"/>
          <w:marBottom w:val="0"/>
          <w:divBdr>
            <w:top w:val="none" w:sz="0" w:space="0" w:color="auto"/>
            <w:left w:val="none" w:sz="0" w:space="0" w:color="auto"/>
            <w:bottom w:val="none" w:sz="0" w:space="0" w:color="auto"/>
            <w:right w:val="none" w:sz="0" w:space="0" w:color="auto"/>
          </w:divBdr>
          <w:divsChild>
            <w:div w:id="1425765620">
              <w:marLeft w:val="0"/>
              <w:marRight w:val="0"/>
              <w:marTop w:val="0"/>
              <w:marBottom w:val="0"/>
              <w:divBdr>
                <w:top w:val="none" w:sz="0" w:space="0" w:color="auto"/>
                <w:left w:val="none" w:sz="0" w:space="0" w:color="auto"/>
                <w:bottom w:val="none" w:sz="0" w:space="0" w:color="auto"/>
                <w:right w:val="none" w:sz="0" w:space="0" w:color="auto"/>
              </w:divBdr>
            </w:div>
          </w:divsChild>
        </w:div>
        <w:div w:id="1278178903">
          <w:marLeft w:val="0"/>
          <w:marRight w:val="0"/>
          <w:marTop w:val="0"/>
          <w:marBottom w:val="0"/>
          <w:divBdr>
            <w:top w:val="none" w:sz="0" w:space="0" w:color="auto"/>
            <w:left w:val="none" w:sz="0" w:space="0" w:color="auto"/>
            <w:bottom w:val="none" w:sz="0" w:space="0" w:color="auto"/>
            <w:right w:val="none" w:sz="0" w:space="0" w:color="auto"/>
          </w:divBdr>
          <w:divsChild>
            <w:div w:id="588580489">
              <w:marLeft w:val="0"/>
              <w:marRight w:val="0"/>
              <w:marTop w:val="0"/>
              <w:marBottom w:val="0"/>
              <w:divBdr>
                <w:top w:val="none" w:sz="0" w:space="0" w:color="auto"/>
                <w:left w:val="none" w:sz="0" w:space="0" w:color="auto"/>
                <w:bottom w:val="none" w:sz="0" w:space="0" w:color="auto"/>
                <w:right w:val="none" w:sz="0" w:space="0" w:color="auto"/>
              </w:divBdr>
            </w:div>
          </w:divsChild>
        </w:div>
        <w:div w:id="1778600127">
          <w:marLeft w:val="0"/>
          <w:marRight w:val="0"/>
          <w:marTop w:val="0"/>
          <w:marBottom w:val="0"/>
          <w:divBdr>
            <w:top w:val="none" w:sz="0" w:space="0" w:color="auto"/>
            <w:left w:val="none" w:sz="0" w:space="0" w:color="auto"/>
            <w:bottom w:val="none" w:sz="0" w:space="0" w:color="auto"/>
            <w:right w:val="none" w:sz="0" w:space="0" w:color="auto"/>
          </w:divBdr>
          <w:divsChild>
            <w:div w:id="1518621277">
              <w:marLeft w:val="0"/>
              <w:marRight w:val="0"/>
              <w:marTop w:val="0"/>
              <w:marBottom w:val="0"/>
              <w:divBdr>
                <w:top w:val="none" w:sz="0" w:space="0" w:color="auto"/>
                <w:left w:val="none" w:sz="0" w:space="0" w:color="auto"/>
                <w:bottom w:val="none" w:sz="0" w:space="0" w:color="auto"/>
                <w:right w:val="none" w:sz="0" w:space="0" w:color="auto"/>
              </w:divBdr>
              <w:divsChild>
                <w:div w:id="1379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06045">
          <w:marLeft w:val="0"/>
          <w:marRight w:val="0"/>
          <w:marTop w:val="0"/>
          <w:marBottom w:val="0"/>
          <w:divBdr>
            <w:top w:val="none" w:sz="0" w:space="0" w:color="auto"/>
            <w:left w:val="none" w:sz="0" w:space="0" w:color="auto"/>
            <w:bottom w:val="none" w:sz="0" w:space="0" w:color="auto"/>
            <w:right w:val="none" w:sz="0" w:space="0" w:color="auto"/>
          </w:divBdr>
          <w:divsChild>
            <w:div w:id="1535996563">
              <w:marLeft w:val="0"/>
              <w:marRight w:val="0"/>
              <w:marTop w:val="0"/>
              <w:marBottom w:val="0"/>
              <w:divBdr>
                <w:top w:val="none" w:sz="0" w:space="0" w:color="auto"/>
                <w:left w:val="none" w:sz="0" w:space="0" w:color="auto"/>
                <w:bottom w:val="none" w:sz="0" w:space="0" w:color="auto"/>
                <w:right w:val="none" w:sz="0" w:space="0" w:color="auto"/>
              </w:divBdr>
            </w:div>
          </w:divsChild>
        </w:div>
        <w:div w:id="1074476891">
          <w:marLeft w:val="0"/>
          <w:marRight w:val="0"/>
          <w:marTop w:val="0"/>
          <w:marBottom w:val="0"/>
          <w:divBdr>
            <w:top w:val="none" w:sz="0" w:space="0" w:color="auto"/>
            <w:left w:val="none" w:sz="0" w:space="0" w:color="auto"/>
            <w:bottom w:val="none" w:sz="0" w:space="0" w:color="auto"/>
            <w:right w:val="none" w:sz="0" w:space="0" w:color="auto"/>
          </w:divBdr>
          <w:divsChild>
            <w:div w:id="276453193">
              <w:marLeft w:val="0"/>
              <w:marRight w:val="0"/>
              <w:marTop w:val="0"/>
              <w:marBottom w:val="0"/>
              <w:divBdr>
                <w:top w:val="none" w:sz="0" w:space="0" w:color="auto"/>
                <w:left w:val="none" w:sz="0" w:space="0" w:color="auto"/>
                <w:bottom w:val="none" w:sz="0" w:space="0" w:color="auto"/>
                <w:right w:val="none" w:sz="0" w:space="0" w:color="auto"/>
              </w:divBdr>
            </w:div>
          </w:divsChild>
        </w:div>
        <w:div w:id="1169830712">
          <w:marLeft w:val="0"/>
          <w:marRight w:val="0"/>
          <w:marTop w:val="0"/>
          <w:marBottom w:val="0"/>
          <w:divBdr>
            <w:top w:val="none" w:sz="0" w:space="0" w:color="auto"/>
            <w:left w:val="none" w:sz="0" w:space="0" w:color="auto"/>
            <w:bottom w:val="none" w:sz="0" w:space="0" w:color="auto"/>
            <w:right w:val="none" w:sz="0" w:space="0" w:color="auto"/>
          </w:divBdr>
        </w:div>
        <w:div w:id="101803773">
          <w:marLeft w:val="0"/>
          <w:marRight w:val="0"/>
          <w:marTop w:val="0"/>
          <w:marBottom w:val="0"/>
          <w:divBdr>
            <w:top w:val="none" w:sz="0" w:space="0" w:color="auto"/>
            <w:left w:val="none" w:sz="0" w:space="0" w:color="auto"/>
            <w:bottom w:val="none" w:sz="0" w:space="0" w:color="auto"/>
            <w:right w:val="none" w:sz="0" w:space="0" w:color="auto"/>
          </w:divBdr>
        </w:div>
        <w:div w:id="750807628">
          <w:marLeft w:val="0"/>
          <w:marRight w:val="0"/>
          <w:marTop w:val="0"/>
          <w:marBottom w:val="0"/>
          <w:divBdr>
            <w:top w:val="none" w:sz="0" w:space="0" w:color="auto"/>
            <w:left w:val="none" w:sz="0" w:space="0" w:color="auto"/>
            <w:bottom w:val="none" w:sz="0" w:space="0" w:color="auto"/>
            <w:right w:val="none" w:sz="0" w:space="0" w:color="auto"/>
          </w:divBdr>
        </w:div>
        <w:div w:id="403339503">
          <w:marLeft w:val="0"/>
          <w:marRight w:val="0"/>
          <w:marTop w:val="0"/>
          <w:marBottom w:val="0"/>
          <w:divBdr>
            <w:top w:val="none" w:sz="0" w:space="0" w:color="auto"/>
            <w:left w:val="none" w:sz="0" w:space="0" w:color="auto"/>
            <w:bottom w:val="none" w:sz="0" w:space="0" w:color="auto"/>
            <w:right w:val="none" w:sz="0" w:space="0" w:color="auto"/>
          </w:divBdr>
        </w:div>
        <w:div w:id="1309019192">
          <w:marLeft w:val="0"/>
          <w:marRight w:val="0"/>
          <w:marTop w:val="0"/>
          <w:marBottom w:val="0"/>
          <w:divBdr>
            <w:top w:val="none" w:sz="0" w:space="0" w:color="auto"/>
            <w:left w:val="none" w:sz="0" w:space="0" w:color="auto"/>
            <w:bottom w:val="none" w:sz="0" w:space="0" w:color="auto"/>
            <w:right w:val="none" w:sz="0" w:space="0" w:color="auto"/>
          </w:divBdr>
          <w:divsChild>
            <w:div w:id="184027048">
              <w:marLeft w:val="0"/>
              <w:marRight w:val="0"/>
              <w:marTop w:val="0"/>
              <w:marBottom w:val="0"/>
              <w:divBdr>
                <w:top w:val="none" w:sz="0" w:space="0" w:color="auto"/>
                <w:left w:val="none" w:sz="0" w:space="0" w:color="auto"/>
                <w:bottom w:val="none" w:sz="0" w:space="0" w:color="auto"/>
                <w:right w:val="none" w:sz="0" w:space="0" w:color="auto"/>
              </w:divBdr>
            </w:div>
          </w:divsChild>
        </w:div>
        <w:div w:id="1544752693">
          <w:marLeft w:val="0"/>
          <w:marRight w:val="0"/>
          <w:marTop w:val="0"/>
          <w:marBottom w:val="0"/>
          <w:divBdr>
            <w:top w:val="none" w:sz="0" w:space="0" w:color="auto"/>
            <w:left w:val="none" w:sz="0" w:space="0" w:color="auto"/>
            <w:bottom w:val="none" w:sz="0" w:space="0" w:color="auto"/>
            <w:right w:val="none" w:sz="0" w:space="0" w:color="auto"/>
          </w:divBdr>
        </w:div>
        <w:div w:id="1319842601">
          <w:marLeft w:val="0"/>
          <w:marRight w:val="0"/>
          <w:marTop w:val="0"/>
          <w:marBottom w:val="0"/>
          <w:divBdr>
            <w:top w:val="none" w:sz="0" w:space="0" w:color="auto"/>
            <w:left w:val="none" w:sz="0" w:space="0" w:color="auto"/>
            <w:bottom w:val="none" w:sz="0" w:space="0" w:color="auto"/>
            <w:right w:val="none" w:sz="0" w:space="0" w:color="auto"/>
          </w:divBdr>
          <w:divsChild>
            <w:div w:id="307631257">
              <w:marLeft w:val="0"/>
              <w:marRight w:val="0"/>
              <w:marTop w:val="0"/>
              <w:marBottom w:val="0"/>
              <w:divBdr>
                <w:top w:val="none" w:sz="0" w:space="0" w:color="auto"/>
                <w:left w:val="none" w:sz="0" w:space="0" w:color="auto"/>
                <w:bottom w:val="none" w:sz="0" w:space="0" w:color="auto"/>
                <w:right w:val="none" w:sz="0" w:space="0" w:color="auto"/>
              </w:divBdr>
            </w:div>
          </w:divsChild>
        </w:div>
        <w:div w:id="1528836174">
          <w:marLeft w:val="0"/>
          <w:marRight w:val="0"/>
          <w:marTop w:val="0"/>
          <w:marBottom w:val="0"/>
          <w:divBdr>
            <w:top w:val="none" w:sz="0" w:space="0" w:color="auto"/>
            <w:left w:val="none" w:sz="0" w:space="0" w:color="auto"/>
            <w:bottom w:val="none" w:sz="0" w:space="0" w:color="auto"/>
            <w:right w:val="none" w:sz="0" w:space="0" w:color="auto"/>
          </w:divBdr>
          <w:divsChild>
            <w:div w:id="226958570">
              <w:marLeft w:val="0"/>
              <w:marRight w:val="0"/>
              <w:marTop w:val="0"/>
              <w:marBottom w:val="0"/>
              <w:divBdr>
                <w:top w:val="none" w:sz="0" w:space="0" w:color="auto"/>
                <w:left w:val="none" w:sz="0" w:space="0" w:color="auto"/>
                <w:bottom w:val="none" w:sz="0" w:space="0" w:color="auto"/>
                <w:right w:val="none" w:sz="0" w:space="0" w:color="auto"/>
              </w:divBdr>
              <w:divsChild>
                <w:div w:id="36387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39227">
          <w:marLeft w:val="0"/>
          <w:marRight w:val="0"/>
          <w:marTop w:val="0"/>
          <w:marBottom w:val="0"/>
          <w:divBdr>
            <w:top w:val="none" w:sz="0" w:space="0" w:color="auto"/>
            <w:left w:val="none" w:sz="0" w:space="0" w:color="auto"/>
            <w:bottom w:val="none" w:sz="0" w:space="0" w:color="auto"/>
            <w:right w:val="none" w:sz="0" w:space="0" w:color="auto"/>
          </w:divBdr>
          <w:divsChild>
            <w:div w:id="611283803">
              <w:marLeft w:val="0"/>
              <w:marRight w:val="0"/>
              <w:marTop w:val="0"/>
              <w:marBottom w:val="0"/>
              <w:divBdr>
                <w:top w:val="none" w:sz="0" w:space="0" w:color="auto"/>
                <w:left w:val="none" w:sz="0" w:space="0" w:color="auto"/>
                <w:bottom w:val="none" w:sz="0" w:space="0" w:color="auto"/>
                <w:right w:val="none" w:sz="0" w:space="0" w:color="auto"/>
              </w:divBdr>
              <w:divsChild>
                <w:div w:id="87970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543624">
          <w:marLeft w:val="0"/>
          <w:marRight w:val="0"/>
          <w:marTop w:val="0"/>
          <w:marBottom w:val="0"/>
          <w:divBdr>
            <w:top w:val="none" w:sz="0" w:space="0" w:color="auto"/>
            <w:left w:val="none" w:sz="0" w:space="0" w:color="auto"/>
            <w:bottom w:val="none" w:sz="0" w:space="0" w:color="auto"/>
            <w:right w:val="none" w:sz="0" w:space="0" w:color="auto"/>
          </w:divBdr>
          <w:divsChild>
            <w:div w:id="920674769">
              <w:marLeft w:val="0"/>
              <w:marRight w:val="0"/>
              <w:marTop w:val="0"/>
              <w:marBottom w:val="0"/>
              <w:divBdr>
                <w:top w:val="none" w:sz="0" w:space="0" w:color="auto"/>
                <w:left w:val="none" w:sz="0" w:space="0" w:color="auto"/>
                <w:bottom w:val="none" w:sz="0" w:space="0" w:color="auto"/>
                <w:right w:val="none" w:sz="0" w:space="0" w:color="auto"/>
              </w:divBdr>
            </w:div>
          </w:divsChild>
        </w:div>
        <w:div w:id="1345088614">
          <w:marLeft w:val="0"/>
          <w:marRight w:val="0"/>
          <w:marTop w:val="0"/>
          <w:marBottom w:val="0"/>
          <w:divBdr>
            <w:top w:val="none" w:sz="0" w:space="0" w:color="auto"/>
            <w:left w:val="none" w:sz="0" w:space="0" w:color="auto"/>
            <w:bottom w:val="none" w:sz="0" w:space="0" w:color="auto"/>
            <w:right w:val="none" w:sz="0" w:space="0" w:color="auto"/>
          </w:divBdr>
        </w:div>
        <w:div w:id="1083141620">
          <w:marLeft w:val="0"/>
          <w:marRight w:val="0"/>
          <w:marTop w:val="0"/>
          <w:marBottom w:val="0"/>
          <w:divBdr>
            <w:top w:val="none" w:sz="0" w:space="0" w:color="auto"/>
            <w:left w:val="none" w:sz="0" w:space="0" w:color="auto"/>
            <w:bottom w:val="none" w:sz="0" w:space="0" w:color="auto"/>
            <w:right w:val="none" w:sz="0" w:space="0" w:color="auto"/>
          </w:divBdr>
        </w:div>
        <w:div w:id="674962464">
          <w:marLeft w:val="0"/>
          <w:marRight w:val="0"/>
          <w:marTop w:val="0"/>
          <w:marBottom w:val="0"/>
          <w:divBdr>
            <w:top w:val="none" w:sz="0" w:space="0" w:color="auto"/>
            <w:left w:val="none" w:sz="0" w:space="0" w:color="auto"/>
            <w:bottom w:val="none" w:sz="0" w:space="0" w:color="auto"/>
            <w:right w:val="none" w:sz="0" w:space="0" w:color="auto"/>
          </w:divBdr>
          <w:divsChild>
            <w:div w:id="750859309">
              <w:marLeft w:val="0"/>
              <w:marRight w:val="0"/>
              <w:marTop w:val="0"/>
              <w:marBottom w:val="0"/>
              <w:divBdr>
                <w:top w:val="none" w:sz="0" w:space="0" w:color="auto"/>
                <w:left w:val="none" w:sz="0" w:space="0" w:color="auto"/>
                <w:bottom w:val="none" w:sz="0" w:space="0" w:color="auto"/>
                <w:right w:val="none" w:sz="0" w:space="0" w:color="auto"/>
              </w:divBdr>
              <w:divsChild>
                <w:div w:id="207585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854314">
          <w:marLeft w:val="0"/>
          <w:marRight w:val="0"/>
          <w:marTop w:val="0"/>
          <w:marBottom w:val="0"/>
          <w:divBdr>
            <w:top w:val="none" w:sz="0" w:space="0" w:color="auto"/>
            <w:left w:val="none" w:sz="0" w:space="0" w:color="auto"/>
            <w:bottom w:val="none" w:sz="0" w:space="0" w:color="auto"/>
            <w:right w:val="none" w:sz="0" w:space="0" w:color="auto"/>
          </w:divBdr>
          <w:divsChild>
            <w:div w:id="1125464106">
              <w:marLeft w:val="0"/>
              <w:marRight w:val="0"/>
              <w:marTop w:val="0"/>
              <w:marBottom w:val="0"/>
              <w:divBdr>
                <w:top w:val="none" w:sz="0" w:space="0" w:color="auto"/>
                <w:left w:val="none" w:sz="0" w:space="0" w:color="auto"/>
                <w:bottom w:val="none" w:sz="0" w:space="0" w:color="auto"/>
                <w:right w:val="none" w:sz="0" w:space="0" w:color="auto"/>
              </w:divBdr>
              <w:divsChild>
                <w:div w:id="1155144324">
                  <w:marLeft w:val="0"/>
                  <w:marRight w:val="0"/>
                  <w:marTop w:val="0"/>
                  <w:marBottom w:val="0"/>
                  <w:divBdr>
                    <w:top w:val="none" w:sz="0" w:space="0" w:color="auto"/>
                    <w:left w:val="none" w:sz="0" w:space="0" w:color="auto"/>
                    <w:bottom w:val="none" w:sz="0" w:space="0" w:color="auto"/>
                    <w:right w:val="none" w:sz="0" w:space="0" w:color="auto"/>
                  </w:divBdr>
                  <w:divsChild>
                    <w:div w:id="181752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90452">
          <w:marLeft w:val="0"/>
          <w:marRight w:val="0"/>
          <w:marTop w:val="0"/>
          <w:marBottom w:val="0"/>
          <w:divBdr>
            <w:top w:val="none" w:sz="0" w:space="0" w:color="auto"/>
            <w:left w:val="none" w:sz="0" w:space="0" w:color="auto"/>
            <w:bottom w:val="none" w:sz="0" w:space="0" w:color="auto"/>
            <w:right w:val="none" w:sz="0" w:space="0" w:color="auto"/>
          </w:divBdr>
          <w:divsChild>
            <w:div w:id="1876384214">
              <w:marLeft w:val="0"/>
              <w:marRight w:val="0"/>
              <w:marTop w:val="0"/>
              <w:marBottom w:val="0"/>
              <w:divBdr>
                <w:top w:val="none" w:sz="0" w:space="0" w:color="auto"/>
                <w:left w:val="none" w:sz="0" w:space="0" w:color="auto"/>
                <w:bottom w:val="none" w:sz="0" w:space="0" w:color="auto"/>
                <w:right w:val="none" w:sz="0" w:space="0" w:color="auto"/>
              </w:divBdr>
              <w:divsChild>
                <w:div w:id="132116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00347">
          <w:marLeft w:val="0"/>
          <w:marRight w:val="0"/>
          <w:marTop w:val="0"/>
          <w:marBottom w:val="0"/>
          <w:divBdr>
            <w:top w:val="none" w:sz="0" w:space="0" w:color="auto"/>
            <w:left w:val="none" w:sz="0" w:space="0" w:color="auto"/>
            <w:bottom w:val="none" w:sz="0" w:space="0" w:color="auto"/>
            <w:right w:val="none" w:sz="0" w:space="0" w:color="auto"/>
          </w:divBdr>
          <w:divsChild>
            <w:div w:id="256209469">
              <w:marLeft w:val="0"/>
              <w:marRight w:val="0"/>
              <w:marTop w:val="0"/>
              <w:marBottom w:val="0"/>
              <w:divBdr>
                <w:top w:val="none" w:sz="0" w:space="0" w:color="auto"/>
                <w:left w:val="none" w:sz="0" w:space="0" w:color="auto"/>
                <w:bottom w:val="none" w:sz="0" w:space="0" w:color="auto"/>
                <w:right w:val="none" w:sz="0" w:space="0" w:color="auto"/>
              </w:divBdr>
              <w:divsChild>
                <w:div w:id="162137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6360">
          <w:marLeft w:val="0"/>
          <w:marRight w:val="0"/>
          <w:marTop w:val="0"/>
          <w:marBottom w:val="0"/>
          <w:divBdr>
            <w:top w:val="none" w:sz="0" w:space="0" w:color="auto"/>
            <w:left w:val="none" w:sz="0" w:space="0" w:color="auto"/>
            <w:bottom w:val="none" w:sz="0" w:space="0" w:color="auto"/>
            <w:right w:val="none" w:sz="0" w:space="0" w:color="auto"/>
          </w:divBdr>
          <w:divsChild>
            <w:div w:id="840199389">
              <w:marLeft w:val="0"/>
              <w:marRight w:val="0"/>
              <w:marTop w:val="0"/>
              <w:marBottom w:val="0"/>
              <w:divBdr>
                <w:top w:val="none" w:sz="0" w:space="0" w:color="auto"/>
                <w:left w:val="none" w:sz="0" w:space="0" w:color="auto"/>
                <w:bottom w:val="none" w:sz="0" w:space="0" w:color="auto"/>
                <w:right w:val="none" w:sz="0" w:space="0" w:color="auto"/>
              </w:divBdr>
              <w:divsChild>
                <w:div w:id="30455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5041">
          <w:marLeft w:val="0"/>
          <w:marRight w:val="0"/>
          <w:marTop w:val="0"/>
          <w:marBottom w:val="0"/>
          <w:divBdr>
            <w:top w:val="none" w:sz="0" w:space="0" w:color="auto"/>
            <w:left w:val="none" w:sz="0" w:space="0" w:color="auto"/>
            <w:bottom w:val="none" w:sz="0" w:space="0" w:color="auto"/>
            <w:right w:val="none" w:sz="0" w:space="0" w:color="auto"/>
          </w:divBdr>
          <w:divsChild>
            <w:div w:id="993024610">
              <w:marLeft w:val="0"/>
              <w:marRight w:val="0"/>
              <w:marTop w:val="0"/>
              <w:marBottom w:val="0"/>
              <w:divBdr>
                <w:top w:val="none" w:sz="0" w:space="0" w:color="auto"/>
                <w:left w:val="none" w:sz="0" w:space="0" w:color="auto"/>
                <w:bottom w:val="none" w:sz="0" w:space="0" w:color="auto"/>
                <w:right w:val="none" w:sz="0" w:space="0" w:color="auto"/>
              </w:divBdr>
              <w:divsChild>
                <w:div w:id="6916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286388">
          <w:marLeft w:val="0"/>
          <w:marRight w:val="0"/>
          <w:marTop w:val="0"/>
          <w:marBottom w:val="0"/>
          <w:divBdr>
            <w:top w:val="none" w:sz="0" w:space="0" w:color="auto"/>
            <w:left w:val="none" w:sz="0" w:space="0" w:color="auto"/>
            <w:bottom w:val="none" w:sz="0" w:space="0" w:color="auto"/>
            <w:right w:val="none" w:sz="0" w:space="0" w:color="auto"/>
          </w:divBdr>
          <w:divsChild>
            <w:div w:id="887451017">
              <w:marLeft w:val="0"/>
              <w:marRight w:val="0"/>
              <w:marTop w:val="0"/>
              <w:marBottom w:val="0"/>
              <w:divBdr>
                <w:top w:val="none" w:sz="0" w:space="0" w:color="auto"/>
                <w:left w:val="none" w:sz="0" w:space="0" w:color="auto"/>
                <w:bottom w:val="none" w:sz="0" w:space="0" w:color="auto"/>
                <w:right w:val="none" w:sz="0" w:space="0" w:color="auto"/>
              </w:divBdr>
              <w:divsChild>
                <w:div w:id="180493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146775">
          <w:marLeft w:val="0"/>
          <w:marRight w:val="0"/>
          <w:marTop w:val="0"/>
          <w:marBottom w:val="0"/>
          <w:divBdr>
            <w:top w:val="none" w:sz="0" w:space="0" w:color="auto"/>
            <w:left w:val="none" w:sz="0" w:space="0" w:color="auto"/>
            <w:bottom w:val="none" w:sz="0" w:space="0" w:color="auto"/>
            <w:right w:val="none" w:sz="0" w:space="0" w:color="auto"/>
          </w:divBdr>
          <w:divsChild>
            <w:div w:id="66539868">
              <w:marLeft w:val="0"/>
              <w:marRight w:val="0"/>
              <w:marTop w:val="0"/>
              <w:marBottom w:val="0"/>
              <w:divBdr>
                <w:top w:val="none" w:sz="0" w:space="0" w:color="auto"/>
                <w:left w:val="none" w:sz="0" w:space="0" w:color="auto"/>
                <w:bottom w:val="none" w:sz="0" w:space="0" w:color="auto"/>
                <w:right w:val="none" w:sz="0" w:space="0" w:color="auto"/>
              </w:divBdr>
              <w:divsChild>
                <w:div w:id="178514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904057">
          <w:marLeft w:val="0"/>
          <w:marRight w:val="0"/>
          <w:marTop w:val="0"/>
          <w:marBottom w:val="0"/>
          <w:divBdr>
            <w:top w:val="none" w:sz="0" w:space="0" w:color="auto"/>
            <w:left w:val="none" w:sz="0" w:space="0" w:color="auto"/>
            <w:bottom w:val="none" w:sz="0" w:space="0" w:color="auto"/>
            <w:right w:val="none" w:sz="0" w:space="0" w:color="auto"/>
          </w:divBdr>
          <w:divsChild>
            <w:div w:id="2066685389">
              <w:marLeft w:val="0"/>
              <w:marRight w:val="0"/>
              <w:marTop w:val="0"/>
              <w:marBottom w:val="0"/>
              <w:divBdr>
                <w:top w:val="none" w:sz="0" w:space="0" w:color="auto"/>
                <w:left w:val="none" w:sz="0" w:space="0" w:color="auto"/>
                <w:bottom w:val="none" w:sz="0" w:space="0" w:color="auto"/>
                <w:right w:val="none" w:sz="0" w:space="0" w:color="auto"/>
              </w:divBdr>
              <w:divsChild>
                <w:div w:id="52941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774217">
          <w:marLeft w:val="0"/>
          <w:marRight w:val="0"/>
          <w:marTop w:val="0"/>
          <w:marBottom w:val="0"/>
          <w:divBdr>
            <w:top w:val="none" w:sz="0" w:space="0" w:color="auto"/>
            <w:left w:val="none" w:sz="0" w:space="0" w:color="auto"/>
            <w:bottom w:val="none" w:sz="0" w:space="0" w:color="auto"/>
            <w:right w:val="none" w:sz="0" w:space="0" w:color="auto"/>
          </w:divBdr>
          <w:divsChild>
            <w:div w:id="1073968301">
              <w:marLeft w:val="0"/>
              <w:marRight w:val="0"/>
              <w:marTop w:val="0"/>
              <w:marBottom w:val="0"/>
              <w:divBdr>
                <w:top w:val="none" w:sz="0" w:space="0" w:color="auto"/>
                <w:left w:val="none" w:sz="0" w:space="0" w:color="auto"/>
                <w:bottom w:val="none" w:sz="0" w:space="0" w:color="auto"/>
                <w:right w:val="none" w:sz="0" w:space="0" w:color="auto"/>
              </w:divBdr>
              <w:divsChild>
                <w:div w:id="58569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218576">
          <w:marLeft w:val="0"/>
          <w:marRight w:val="0"/>
          <w:marTop w:val="0"/>
          <w:marBottom w:val="0"/>
          <w:divBdr>
            <w:top w:val="none" w:sz="0" w:space="0" w:color="auto"/>
            <w:left w:val="none" w:sz="0" w:space="0" w:color="auto"/>
            <w:bottom w:val="none" w:sz="0" w:space="0" w:color="auto"/>
            <w:right w:val="none" w:sz="0" w:space="0" w:color="auto"/>
          </w:divBdr>
          <w:divsChild>
            <w:div w:id="703405253">
              <w:marLeft w:val="0"/>
              <w:marRight w:val="0"/>
              <w:marTop w:val="0"/>
              <w:marBottom w:val="0"/>
              <w:divBdr>
                <w:top w:val="none" w:sz="0" w:space="0" w:color="auto"/>
                <w:left w:val="none" w:sz="0" w:space="0" w:color="auto"/>
                <w:bottom w:val="none" w:sz="0" w:space="0" w:color="auto"/>
                <w:right w:val="none" w:sz="0" w:space="0" w:color="auto"/>
              </w:divBdr>
              <w:divsChild>
                <w:div w:id="120444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52991">
          <w:marLeft w:val="0"/>
          <w:marRight w:val="0"/>
          <w:marTop w:val="0"/>
          <w:marBottom w:val="0"/>
          <w:divBdr>
            <w:top w:val="none" w:sz="0" w:space="0" w:color="auto"/>
            <w:left w:val="none" w:sz="0" w:space="0" w:color="auto"/>
            <w:bottom w:val="none" w:sz="0" w:space="0" w:color="auto"/>
            <w:right w:val="none" w:sz="0" w:space="0" w:color="auto"/>
          </w:divBdr>
          <w:divsChild>
            <w:div w:id="91050451">
              <w:marLeft w:val="0"/>
              <w:marRight w:val="0"/>
              <w:marTop w:val="0"/>
              <w:marBottom w:val="0"/>
              <w:divBdr>
                <w:top w:val="none" w:sz="0" w:space="0" w:color="auto"/>
                <w:left w:val="none" w:sz="0" w:space="0" w:color="auto"/>
                <w:bottom w:val="none" w:sz="0" w:space="0" w:color="auto"/>
                <w:right w:val="none" w:sz="0" w:space="0" w:color="auto"/>
              </w:divBdr>
            </w:div>
          </w:divsChild>
        </w:div>
        <w:div w:id="1624965289">
          <w:marLeft w:val="0"/>
          <w:marRight w:val="0"/>
          <w:marTop w:val="0"/>
          <w:marBottom w:val="0"/>
          <w:divBdr>
            <w:top w:val="none" w:sz="0" w:space="0" w:color="auto"/>
            <w:left w:val="none" w:sz="0" w:space="0" w:color="auto"/>
            <w:bottom w:val="none" w:sz="0" w:space="0" w:color="auto"/>
            <w:right w:val="none" w:sz="0" w:space="0" w:color="auto"/>
          </w:divBdr>
        </w:div>
        <w:div w:id="856189621">
          <w:marLeft w:val="0"/>
          <w:marRight w:val="0"/>
          <w:marTop w:val="0"/>
          <w:marBottom w:val="0"/>
          <w:divBdr>
            <w:top w:val="none" w:sz="0" w:space="0" w:color="auto"/>
            <w:left w:val="none" w:sz="0" w:space="0" w:color="auto"/>
            <w:bottom w:val="none" w:sz="0" w:space="0" w:color="auto"/>
            <w:right w:val="none" w:sz="0" w:space="0" w:color="auto"/>
          </w:divBdr>
          <w:divsChild>
            <w:div w:id="1684168885">
              <w:marLeft w:val="0"/>
              <w:marRight w:val="0"/>
              <w:marTop w:val="0"/>
              <w:marBottom w:val="0"/>
              <w:divBdr>
                <w:top w:val="none" w:sz="0" w:space="0" w:color="auto"/>
                <w:left w:val="none" w:sz="0" w:space="0" w:color="auto"/>
                <w:bottom w:val="none" w:sz="0" w:space="0" w:color="auto"/>
                <w:right w:val="none" w:sz="0" w:space="0" w:color="auto"/>
              </w:divBdr>
              <w:divsChild>
                <w:div w:id="19555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849078">
          <w:marLeft w:val="0"/>
          <w:marRight w:val="0"/>
          <w:marTop w:val="0"/>
          <w:marBottom w:val="0"/>
          <w:divBdr>
            <w:top w:val="none" w:sz="0" w:space="0" w:color="auto"/>
            <w:left w:val="none" w:sz="0" w:space="0" w:color="auto"/>
            <w:bottom w:val="none" w:sz="0" w:space="0" w:color="auto"/>
            <w:right w:val="none" w:sz="0" w:space="0" w:color="auto"/>
          </w:divBdr>
          <w:divsChild>
            <w:div w:id="1793018833">
              <w:marLeft w:val="0"/>
              <w:marRight w:val="0"/>
              <w:marTop w:val="0"/>
              <w:marBottom w:val="0"/>
              <w:divBdr>
                <w:top w:val="none" w:sz="0" w:space="0" w:color="auto"/>
                <w:left w:val="none" w:sz="0" w:space="0" w:color="auto"/>
                <w:bottom w:val="none" w:sz="0" w:space="0" w:color="auto"/>
                <w:right w:val="none" w:sz="0" w:space="0" w:color="auto"/>
              </w:divBdr>
              <w:divsChild>
                <w:div w:id="82131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699726">
          <w:marLeft w:val="0"/>
          <w:marRight w:val="0"/>
          <w:marTop w:val="0"/>
          <w:marBottom w:val="0"/>
          <w:divBdr>
            <w:top w:val="none" w:sz="0" w:space="0" w:color="auto"/>
            <w:left w:val="none" w:sz="0" w:space="0" w:color="auto"/>
            <w:bottom w:val="none" w:sz="0" w:space="0" w:color="auto"/>
            <w:right w:val="none" w:sz="0" w:space="0" w:color="auto"/>
          </w:divBdr>
          <w:divsChild>
            <w:div w:id="1295065528">
              <w:marLeft w:val="0"/>
              <w:marRight w:val="0"/>
              <w:marTop w:val="0"/>
              <w:marBottom w:val="0"/>
              <w:divBdr>
                <w:top w:val="none" w:sz="0" w:space="0" w:color="auto"/>
                <w:left w:val="none" w:sz="0" w:space="0" w:color="auto"/>
                <w:bottom w:val="none" w:sz="0" w:space="0" w:color="auto"/>
                <w:right w:val="none" w:sz="0" w:space="0" w:color="auto"/>
              </w:divBdr>
              <w:divsChild>
                <w:div w:id="25147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633469">
          <w:marLeft w:val="0"/>
          <w:marRight w:val="0"/>
          <w:marTop w:val="0"/>
          <w:marBottom w:val="0"/>
          <w:divBdr>
            <w:top w:val="none" w:sz="0" w:space="0" w:color="auto"/>
            <w:left w:val="none" w:sz="0" w:space="0" w:color="auto"/>
            <w:bottom w:val="none" w:sz="0" w:space="0" w:color="auto"/>
            <w:right w:val="none" w:sz="0" w:space="0" w:color="auto"/>
          </w:divBdr>
        </w:div>
        <w:div w:id="1140459653">
          <w:marLeft w:val="0"/>
          <w:marRight w:val="0"/>
          <w:marTop w:val="0"/>
          <w:marBottom w:val="0"/>
          <w:divBdr>
            <w:top w:val="none" w:sz="0" w:space="0" w:color="auto"/>
            <w:left w:val="none" w:sz="0" w:space="0" w:color="auto"/>
            <w:bottom w:val="none" w:sz="0" w:space="0" w:color="auto"/>
            <w:right w:val="none" w:sz="0" w:space="0" w:color="auto"/>
          </w:divBdr>
          <w:divsChild>
            <w:div w:id="1121075490">
              <w:marLeft w:val="0"/>
              <w:marRight w:val="0"/>
              <w:marTop w:val="0"/>
              <w:marBottom w:val="0"/>
              <w:divBdr>
                <w:top w:val="none" w:sz="0" w:space="0" w:color="auto"/>
                <w:left w:val="none" w:sz="0" w:space="0" w:color="auto"/>
                <w:bottom w:val="none" w:sz="0" w:space="0" w:color="auto"/>
                <w:right w:val="none" w:sz="0" w:space="0" w:color="auto"/>
              </w:divBdr>
            </w:div>
          </w:divsChild>
        </w:div>
        <w:div w:id="1470824837">
          <w:marLeft w:val="0"/>
          <w:marRight w:val="0"/>
          <w:marTop w:val="0"/>
          <w:marBottom w:val="0"/>
          <w:divBdr>
            <w:top w:val="none" w:sz="0" w:space="0" w:color="auto"/>
            <w:left w:val="none" w:sz="0" w:space="0" w:color="auto"/>
            <w:bottom w:val="none" w:sz="0" w:space="0" w:color="auto"/>
            <w:right w:val="none" w:sz="0" w:space="0" w:color="auto"/>
          </w:divBdr>
        </w:div>
        <w:div w:id="1727335816">
          <w:marLeft w:val="0"/>
          <w:marRight w:val="0"/>
          <w:marTop w:val="0"/>
          <w:marBottom w:val="0"/>
          <w:divBdr>
            <w:top w:val="none" w:sz="0" w:space="0" w:color="auto"/>
            <w:left w:val="none" w:sz="0" w:space="0" w:color="auto"/>
            <w:bottom w:val="none" w:sz="0" w:space="0" w:color="auto"/>
            <w:right w:val="none" w:sz="0" w:space="0" w:color="auto"/>
          </w:divBdr>
          <w:divsChild>
            <w:div w:id="1404790120">
              <w:marLeft w:val="0"/>
              <w:marRight w:val="0"/>
              <w:marTop w:val="0"/>
              <w:marBottom w:val="0"/>
              <w:divBdr>
                <w:top w:val="none" w:sz="0" w:space="0" w:color="auto"/>
                <w:left w:val="none" w:sz="0" w:space="0" w:color="auto"/>
                <w:bottom w:val="none" w:sz="0" w:space="0" w:color="auto"/>
                <w:right w:val="none" w:sz="0" w:space="0" w:color="auto"/>
              </w:divBdr>
              <w:divsChild>
                <w:div w:id="122094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400304">
          <w:marLeft w:val="0"/>
          <w:marRight w:val="0"/>
          <w:marTop w:val="0"/>
          <w:marBottom w:val="0"/>
          <w:divBdr>
            <w:top w:val="none" w:sz="0" w:space="0" w:color="auto"/>
            <w:left w:val="none" w:sz="0" w:space="0" w:color="auto"/>
            <w:bottom w:val="none" w:sz="0" w:space="0" w:color="auto"/>
            <w:right w:val="none" w:sz="0" w:space="0" w:color="auto"/>
          </w:divBdr>
          <w:divsChild>
            <w:div w:id="694771063">
              <w:marLeft w:val="0"/>
              <w:marRight w:val="0"/>
              <w:marTop w:val="0"/>
              <w:marBottom w:val="0"/>
              <w:divBdr>
                <w:top w:val="none" w:sz="0" w:space="0" w:color="auto"/>
                <w:left w:val="none" w:sz="0" w:space="0" w:color="auto"/>
                <w:bottom w:val="none" w:sz="0" w:space="0" w:color="auto"/>
                <w:right w:val="none" w:sz="0" w:space="0" w:color="auto"/>
              </w:divBdr>
            </w:div>
          </w:divsChild>
        </w:div>
        <w:div w:id="619067691">
          <w:marLeft w:val="0"/>
          <w:marRight w:val="0"/>
          <w:marTop w:val="0"/>
          <w:marBottom w:val="0"/>
          <w:divBdr>
            <w:top w:val="none" w:sz="0" w:space="0" w:color="auto"/>
            <w:left w:val="none" w:sz="0" w:space="0" w:color="auto"/>
            <w:bottom w:val="none" w:sz="0" w:space="0" w:color="auto"/>
            <w:right w:val="none" w:sz="0" w:space="0" w:color="auto"/>
          </w:divBdr>
          <w:divsChild>
            <w:div w:id="2122723629">
              <w:marLeft w:val="0"/>
              <w:marRight w:val="0"/>
              <w:marTop w:val="0"/>
              <w:marBottom w:val="0"/>
              <w:divBdr>
                <w:top w:val="none" w:sz="0" w:space="0" w:color="auto"/>
                <w:left w:val="none" w:sz="0" w:space="0" w:color="auto"/>
                <w:bottom w:val="none" w:sz="0" w:space="0" w:color="auto"/>
                <w:right w:val="none" w:sz="0" w:space="0" w:color="auto"/>
              </w:divBdr>
            </w:div>
          </w:divsChild>
        </w:div>
        <w:div w:id="1959679624">
          <w:marLeft w:val="0"/>
          <w:marRight w:val="0"/>
          <w:marTop w:val="0"/>
          <w:marBottom w:val="0"/>
          <w:divBdr>
            <w:top w:val="none" w:sz="0" w:space="0" w:color="auto"/>
            <w:left w:val="none" w:sz="0" w:space="0" w:color="auto"/>
            <w:bottom w:val="none" w:sz="0" w:space="0" w:color="auto"/>
            <w:right w:val="none" w:sz="0" w:space="0" w:color="auto"/>
          </w:divBdr>
          <w:divsChild>
            <w:div w:id="1731154753">
              <w:marLeft w:val="0"/>
              <w:marRight w:val="0"/>
              <w:marTop w:val="0"/>
              <w:marBottom w:val="0"/>
              <w:divBdr>
                <w:top w:val="none" w:sz="0" w:space="0" w:color="auto"/>
                <w:left w:val="none" w:sz="0" w:space="0" w:color="auto"/>
                <w:bottom w:val="none" w:sz="0" w:space="0" w:color="auto"/>
                <w:right w:val="none" w:sz="0" w:space="0" w:color="auto"/>
              </w:divBdr>
              <w:divsChild>
                <w:div w:id="91458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734168">
          <w:marLeft w:val="0"/>
          <w:marRight w:val="0"/>
          <w:marTop w:val="0"/>
          <w:marBottom w:val="0"/>
          <w:divBdr>
            <w:top w:val="none" w:sz="0" w:space="0" w:color="auto"/>
            <w:left w:val="none" w:sz="0" w:space="0" w:color="auto"/>
            <w:bottom w:val="none" w:sz="0" w:space="0" w:color="auto"/>
            <w:right w:val="none" w:sz="0" w:space="0" w:color="auto"/>
          </w:divBdr>
          <w:divsChild>
            <w:div w:id="791751360">
              <w:marLeft w:val="0"/>
              <w:marRight w:val="0"/>
              <w:marTop w:val="0"/>
              <w:marBottom w:val="0"/>
              <w:divBdr>
                <w:top w:val="none" w:sz="0" w:space="0" w:color="auto"/>
                <w:left w:val="none" w:sz="0" w:space="0" w:color="auto"/>
                <w:bottom w:val="none" w:sz="0" w:space="0" w:color="auto"/>
                <w:right w:val="none" w:sz="0" w:space="0" w:color="auto"/>
              </w:divBdr>
            </w:div>
          </w:divsChild>
        </w:div>
        <w:div w:id="1225337119">
          <w:marLeft w:val="0"/>
          <w:marRight w:val="0"/>
          <w:marTop w:val="0"/>
          <w:marBottom w:val="0"/>
          <w:divBdr>
            <w:top w:val="none" w:sz="0" w:space="0" w:color="auto"/>
            <w:left w:val="none" w:sz="0" w:space="0" w:color="auto"/>
            <w:bottom w:val="none" w:sz="0" w:space="0" w:color="auto"/>
            <w:right w:val="none" w:sz="0" w:space="0" w:color="auto"/>
          </w:divBdr>
        </w:div>
        <w:div w:id="1255551141">
          <w:marLeft w:val="0"/>
          <w:marRight w:val="0"/>
          <w:marTop w:val="0"/>
          <w:marBottom w:val="0"/>
          <w:divBdr>
            <w:top w:val="none" w:sz="0" w:space="0" w:color="auto"/>
            <w:left w:val="none" w:sz="0" w:space="0" w:color="auto"/>
            <w:bottom w:val="none" w:sz="0" w:space="0" w:color="auto"/>
            <w:right w:val="none" w:sz="0" w:space="0" w:color="auto"/>
          </w:divBdr>
          <w:divsChild>
            <w:div w:id="1383940766">
              <w:marLeft w:val="0"/>
              <w:marRight w:val="0"/>
              <w:marTop w:val="0"/>
              <w:marBottom w:val="0"/>
              <w:divBdr>
                <w:top w:val="none" w:sz="0" w:space="0" w:color="auto"/>
                <w:left w:val="none" w:sz="0" w:space="0" w:color="auto"/>
                <w:bottom w:val="none" w:sz="0" w:space="0" w:color="auto"/>
                <w:right w:val="none" w:sz="0" w:space="0" w:color="auto"/>
              </w:divBdr>
              <w:divsChild>
                <w:div w:id="82170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62580">
          <w:marLeft w:val="0"/>
          <w:marRight w:val="0"/>
          <w:marTop w:val="0"/>
          <w:marBottom w:val="0"/>
          <w:divBdr>
            <w:top w:val="none" w:sz="0" w:space="0" w:color="auto"/>
            <w:left w:val="none" w:sz="0" w:space="0" w:color="auto"/>
            <w:bottom w:val="none" w:sz="0" w:space="0" w:color="auto"/>
            <w:right w:val="none" w:sz="0" w:space="0" w:color="auto"/>
          </w:divBdr>
        </w:div>
        <w:div w:id="210462245">
          <w:marLeft w:val="0"/>
          <w:marRight w:val="0"/>
          <w:marTop w:val="0"/>
          <w:marBottom w:val="0"/>
          <w:divBdr>
            <w:top w:val="none" w:sz="0" w:space="0" w:color="auto"/>
            <w:left w:val="none" w:sz="0" w:space="0" w:color="auto"/>
            <w:bottom w:val="none" w:sz="0" w:space="0" w:color="auto"/>
            <w:right w:val="none" w:sz="0" w:space="0" w:color="auto"/>
          </w:divBdr>
          <w:divsChild>
            <w:div w:id="209809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744</Words>
  <Characters>775</Characters>
  <Application>Microsoft Office Word</Application>
  <DocSecurity>0</DocSecurity>
  <Lines>55</Lines>
  <Paragraphs>42</Paragraphs>
  <ScaleCrop>false</ScaleCrop>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冬至 屈</dc:creator>
  <cp:keywords/>
  <dc:description/>
  <cp:lastModifiedBy>冬至 屈</cp:lastModifiedBy>
  <cp:revision>5</cp:revision>
  <dcterms:created xsi:type="dcterms:W3CDTF">2025-04-29T02:36:00Z</dcterms:created>
  <dcterms:modified xsi:type="dcterms:W3CDTF">2025-04-29T02:50:00Z</dcterms:modified>
</cp:coreProperties>
</file>