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0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子洲县产业园区管理委员会子洲创建省级经济技术开发区相关申报材料编制服务项目(二次)招标公告</w:t>
      </w:r>
    </w:p>
    <w:p w14:paraId="55C1A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76FF8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子洲创建省级经济技术开发区相关申报材料编制服务项目(二次)</w:t>
      </w:r>
      <w:r>
        <w:rPr>
          <w:rFonts w:hint="eastAsia" w:ascii="宋体" w:hAnsi="宋体" w:eastAsia="宋体" w:cs="宋体"/>
          <w:i w:val="0"/>
          <w:iCs w:val="0"/>
          <w:caps w:val="0"/>
          <w:color w:val="auto"/>
          <w:spacing w:val="0"/>
          <w:sz w:val="21"/>
          <w:szCs w:val="21"/>
          <w:bdr w:val="none" w:color="auto" w:sz="0" w:space="0"/>
          <w:shd w:val="clear" w:fill="FFFFFF"/>
        </w:rPr>
        <w:t>招标项目的潜在投标人应在</w:t>
      </w:r>
      <w:r>
        <w:rPr>
          <w:rFonts w:hint="eastAsia" w:ascii="宋体" w:hAnsi="宋体" w:eastAsia="宋体" w:cs="宋体"/>
          <w:i w:val="0"/>
          <w:iCs w:val="0"/>
          <w:caps w:val="0"/>
          <w:color w:val="auto"/>
          <w:spacing w:val="0"/>
          <w:sz w:val="21"/>
          <w:szCs w:val="21"/>
          <w:bdr w:val="none" w:color="auto" w:sz="0" w:space="0"/>
          <w:shd w:val="clear" w:fill="FFFFFF"/>
        </w:rPr>
        <w:t>国公共资源交易平台（陕西省）网站【首页〉电子交易平台〉CA自行下载</w:t>
      </w:r>
      <w:r>
        <w:rPr>
          <w:rFonts w:hint="eastAsia" w:ascii="宋体" w:hAnsi="宋体" w:eastAsia="宋体" w:cs="宋体"/>
          <w:i w:val="0"/>
          <w:iCs w:val="0"/>
          <w:caps w:val="0"/>
          <w:color w:val="auto"/>
          <w:spacing w:val="0"/>
          <w:sz w:val="21"/>
          <w:szCs w:val="21"/>
          <w:bdr w:val="none" w:color="auto" w:sz="0" w:space="0"/>
          <w:shd w:val="clear" w:fill="FFFFFF"/>
        </w:rPr>
        <w:t>获取招标文件，并于</w:t>
      </w:r>
      <w:r>
        <w:rPr>
          <w:rFonts w:hint="eastAsia" w:ascii="宋体" w:hAnsi="宋体" w:eastAsia="宋体" w:cs="宋体"/>
          <w:i w:val="0"/>
          <w:iCs w:val="0"/>
          <w:caps w:val="0"/>
          <w:color w:val="auto"/>
          <w:spacing w:val="0"/>
          <w:sz w:val="21"/>
          <w:szCs w:val="21"/>
          <w:bdr w:val="none" w:color="auto" w:sz="0" w:space="0"/>
          <w:shd w:val="clear" w:fill="FFFFFF"/>
        </w:rPr>
        <w:t> 2025年06月03日 09时30分 </w:t>
      </w:r>
      <w:r>
        <w:rPr>
          <w:rFonts w:hint="eastAsia" w:ascii="宋体" w:hAnsi="宋体" w:eastAsia="宋体" w:cs="宋体"/>
          <w:i w:val="0"/>
          <w:iCs w:val="0"/>
          <w:caps w:val="0"/>
          <w:color w:val="auto"/>
          <w:spacing w:val="0"/>
          <w:sz w:val="21"/>
          <w:szCs w:val="21"/>
          <w:bdr w:val="none" w:color="auto" w:sz="0" w:space="0"/>
          <w:shd w:val="clear" w:fill="FFFFFF"/>
        </w:rPr>
        <w:t>（北京时间）前递交投标文件。</w:t>
      </w:r>
    </w:p>
    <w:p w14:paraId="60EA6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bookmarkStart w:id="0" w:name="_GoBack"/>
      <w:bookmarkEnd w:id="0"/>
    </w:p>
    <w:p w14:paraId="50261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项目编号：YHBDCG-2025-28</w:t>
      </w:r>
    </w:p>
    <w:p w14:paraId="6384D9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项目名称：子洲创建省级经济技术开发区相关申报材料编制服务项目(二次)</w:t>
      </w:r>
    </w:p>
    <w:p w14:paraId="7FEF77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采购方式：公开招标</w:t>
      </w:r>
    </w:p>
    <w:p w14:paraId="0D55B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预算金额：534,000.00元</w:t>
      </w:r>
    </w:p>
    <w:p w14:paraId="1B719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34E0D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合同包1(子洲创建省级经济技术开发区相关申报材料编制服务项目合同包2):</w:t>
      </w:r>
    </w:p>
    <w:p w14:paraId="0B8E12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合同包预算金额：534,000.00元</w:t>
      </w:r>
    </w:p>
    <w:p w14:paraId="25FCCE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合同包最高限价：534,000.00元</w:t>
      </w:r>
    </w:p>
    <w:tbl>
      <w:tblPr>
        <w:tblW w:w="75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3"/>
        <w:gridCol w:w="988"/>
        <w:gridCol w:w="2326"/>
        <w:gridCol w:w="613"/>
        <w:gridCol w:w="870"/>
        <w:gridCol w:w="1170"/>
        <w:gridCol w:w="1170"/>
      </w:tblGrid>
      <w:tr w14:paraId="2011A9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01313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31F4B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BDCD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A7FB1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E2217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453F1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7E080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14:paraId="72AE00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2993D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95A2E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环境评估服务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20840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子洲创建省级经济技术开发区相关申报材料编制服务项目合同包2</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A2D66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9534E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D7AFAF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534,000.00</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6BB70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534,000.00</w:t>
            </w:r>
          </w:p>
        </w:tc>
      </w:tr>
    </w:tbl>
    <w:p w14:paraId="028E4F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517F80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3D111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21E6C2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3FEA0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0CF34B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合同包1(子洲创建省级经济技术开发区相关申报材料编制服务项目合同包2)落实政府采购政策需满足的资格要求如下:</w:t>
      </w:r>
    </w:p>
    <w:p w14:paraId="110970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p>
    <w:p w14:paraId="61C100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1EBECB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合同包1(子洲创建省级经济技术开发区相关申报材料编制服务项目合同包2)特定资格要求如下:</w:t>
      </w:r>
    </w:p>
    <w:p w14:paraId="3DA4F8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服务商为具有独立承担民事责任能力的法人、事业法人、其他组织或自然人。企业法人应提供合法有效的标识有统一社会信用代码的营业执照副本及营业执照的2023或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提供2023或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（8）服务商须具有履行合同所必需的设备和专业技术能力（提供相应的证明资料或承诺函）；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（9）服务商信息及项目负责人信息在生态环境部（环境影响评价信用平台）可查询并附相关截图，拟派本项目负责人须具备环境影响评价工程师资格证书；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（11）本合同包不专门面向中小企业采购。</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1.本项目不专门面向中小企业采购，供应商应填写中小企业声明函并对真实性负责(残疾人福利性企业及监狱企业视同为小型、微型企业)。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7D7CC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三、获取招标文件</w:t>
      </w:r>
    </w:p>
    <w:p w14:paraId="056E4F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2025年05月12日 至 2025年05月16日 ，每天上午 08:00:00 至 12:00:00 ，下午 12:00:00 至 18:00:00 （北京时间）</w:t>
      </w:r>
    </w:p>
    <w:p w14:paraId="1EFEDC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国公共资源交易平台（陕西省）网站【首页〉电子交易平台〉CA自行下载</w:t>
      </w:r>
    </w:p>
    <w:p w14:paraId="701C06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478281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18709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四、提交投标文件截止时间、开标时间和地点</w:t>
      </w:r>
    </w:p>
    <w:p w14:paraId="1AEDB7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2025年06月03日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5FC27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提交投标文件地点：</w:t>
      </w:r>
      <w:r>
        <w:rPr>
          <w:rFonts w:hint="eastAsia" w:ascii="宋体" w:hAnsi="宋体" w:eastAsia="宋体" w:cs="宋体"/>
          <w:i w:val="0"/>
          <w:iCs w:val="0"/>
          <w:caps w:val="0"/>
          <w:color w:val="auto"/>
          <w:spacing w:val="0"/>
          <w:sz w:val="21"/>
          <w:szCs w:val="21"/>
          <w:bdr w:val="none" w:color="auto" w:sz="0" w:space="0"/>
          <w:shd w:val="clear" w:fill="FFFFFF"/>
        </w:rPr>
        <w:t> 全国公共资源交易平台（陕西省）网站【首页〉电子交易平台〉线上递交</w:t>
      </w:r>
    </w:p>
    <w:p w14:paraId="72BF6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开标地点：</w:t>
      </w:r>
      <w:r>
        <w:rPr>
          <w:rFonts w:hint="eastAsia" w:ascii="宋体" w:hAnsi="宋体" w:eastAsia="宋体" w:cs="宋体"/>
          <w:i w:val="0"/>
          <w:iCs w:val="0"/>
          <w:caps w:val="0"/>
          <w:color w:val="auto"/>
          <w:spacing w:val="0"/>
          <w:sz w:val="21"/>
          <w:szCs w:val="21"/>
          <w:bdr w:val="none" w:color="auto" w:sz="0" w:space="0"/>
          <w:shd w:val="clear" w:fill="FFFFFF"/>
        </w:rPr>
        <w:t>榆林市公共资源交易中心十楼开标8室</w:t>
      </w:r>
    </w:p>
    <w:p w14:paraId="5187E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五、公告期限</w:t>
      </w:r>
    </w:p>
    <w:p w14:paraId="2CB97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5</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335B6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六、其他补充事宜</w:t>
      </w:r>
    </w:p>
    <w:p w14:paraId="2E34F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1.本项目不接受联合体投标，单位负责人为同一人或者存在直接控股、管理关系的不同供应商，不得参加同一合同项下的政府采购活动。</w:t>
      </w:r>
    </w:p>
    <w:p w14:paraId="228ED3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2.以上为必备证明文件，不能全部提供的将拒绝其投标；电子投标文件附扫描件加电子签章(若有与法律规定不一致的，须按现行法律法规提供相应证书或材料)。</w:t>
      </w:r>
    </w:p>
    <w:p w14:paraId="1FF31F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3.供应商依据《政府采购促进中小企业发展管理办法》相关规定享受扶持政策获得政府采购合同的，小微企业不得将合同分包给大中型企业，中型企业不得将合同分包给大型企业。</w:t>
      </w:r>
    </w:p>
    <w:p w14:paraId="6ACF05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58BA51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5.本项目采用电子化招投标的方式，供应商使用数字认证证书(CA锁)对投标文件进行签章、加密、递交及开标时解密等相关招投标事宜。</w:t>
      </w:r>
    </w:p>
    <w:p w14:paraId="489207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6.电子投标文件制作软件技术支持热线：400-998-0000，CA锁购买：榆林市市民大厦四楼窗口,电话：0912-3515031。</w:t>
      </w:r>
    </w:p>
    <w:p w14:paraId="36F9D1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7.请各供应商获取采购文件后，按照陕西省财政厅《关于政府采购投标供应商注册登记有关事项的通知》要求，通过陕西省政府采购(http://www.ccgp-shaanxi.gov.cn/) 注册登记加入陕西省政府采购投标供应商库。</w:t>
      </w:r>
    </w:p>
    <w:p w14:paraId="7228B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七、对本次招标提出询问，请按以下方式联系。</w:t>
      </w:r>
    </w:p>
    <w:p w14:paraId="5F298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290BB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子洲县产业园区管理委员会</w:t>
      </w:r>
    </w:p>
    <w:p w14:paraId="230046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子洲县影剧院5楼</w:t>
      </w:r>
    </w:p>
    <w:p w14:paraId="73EE48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18098044191</w:t>
      </w:r>
    </w:p>
    <w:p w14:paraId="46312F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1642DE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51791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陕西省榆林市榆阳区陕西省榆林市高新技术产业园区盛翔华庭4号楼一单元403室</w:t>
      </w:r>
    </w:p>
    <w:p w14:paraId="0D1131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15319657596</w:t>
      </w:r>
    </w:p>
    <w:p w14:paraId="204B9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222006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1BB70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15319657596</w:t>
      </w:r>
    </w:p>
    <w:p w14:paraId="6F229F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75829490">
      <w:pPr>
        <w:keepNext w:val="0"/>
        <w:keepLines w:val="0"/>
        <w:pageBreakBefore w:val="0"/>
        <w:widowControl/>
        <w:suppressLineNumbers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p>
    <w:p w14:paraId="0192C4F4">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53E1D"/>
    <w:rsid w:val="26E5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2025-05-09T03:48:00Z</dcterms:created>
  <dc:creator>姣</dc:creator>
  <cp:lastModifiedBy>姣</cp:lastModifiedBy>
  <dcterms:modified xsi:type="dcterms:W3CDTF">2025-05-09T03:49:43Z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8A62CF7D3FDB496FAB629953A363AB51_11</vt:lpwstr>
  </property>
  <property fmtid="{D5CDD505-2E9C-101B-9397-08002B2CF9AE}" pid="4" name="KSOTemplateDocerSaveRecord">
    <vt:lpwstr>eyJoZGlkIjoiMjU5ZDcwNjQwZTYxYzk2ZDEzOGNkZDk1MGYwYjNjMTciLCJ1c2VySWQiOiI2OTI5OTYwODQifQ==</vt:lpwstr>
  </property>
</Properties>
</file>