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9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768520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富平县残疾人职业技能和实用技术培训项目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西安市未央区北二环大明宫立交桥百寰国际2705室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获取采购文件，并于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 2025年05月27日 10时00分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（北京时间）前提交响应文件。</w:t>
      </w:r>
    </w:p>
    <w:p w14:paraId="64DDB7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73B9C9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项目编号：ZHZB-2025（FW）018</w:t>
      </w:r>
    </w:p>
    <w:p w14:paraId="782177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项目名称：富平县残疾人职业技能和实用技术培训项目</w:t>
      </w:r>
    </w:p>
    <w:p w14:paraId="5E3245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63735C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预算金额：600,000.00元</w:t>
      </w:r>
    </w:p>
    <w:p w14:paraId="248AED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C58E7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合同包1(富平县庄里试验区、淡村镇、齐村镇、宫里镇残疾人职业技能和实用技术培训):</w:t>
      </w:r>
    </w:p>
    <w:p w14:paraId="5ED557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46AC57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9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011"/>
        <w:gridCol w:w="3317"/>
        <w:gridCol w:w="703"/>
        <w:gridCol w:w="993"/>
        <w:gridCol w:w="1290"/>
        <w:gridCol w:w="1291"/>
      </w:tblGrid>
      <w:tr w14:paraId="45DF3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Header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B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D3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9E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D5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BAE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67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C99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BFA3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AE9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88A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残疾人服务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28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富平县庄里试验区、淡村镇、齐村镇、宫里镇残疾人职业技能和实用技术培训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381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592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2145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55C01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2DA7E6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7C0F5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合同履行期限：自合同签订之日起1年</w:t>
      </w:r>
    </w:p>
    <w:p w14:paraId="796B5D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合同包2(富平县城关街道、东华街道、留古镇、梅家坪镇残疾人职业技能和实用技术培训):</w:t>
      </w:r>
    </w:p>
    <w:p w14:paraId="3B953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073995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85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80"/>
        <w:gridCol w:w="2972"/>
        <w:gridCol w:w="696"/>
        <w:gridCol w:w="942"/>
        <w:gridCol w:w="1290"/>
        <w:gridCol w:w="1290"/>
      </w:tblGrid>
      <w:tr w14:paraId="3DCA41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Header/>
        </w:trPr>
        <w:tc>
          <w:tcPr>
            <w:tcW w:w="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E7F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6E8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71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E7D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3C7A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5FA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542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23341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83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91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残疾人服务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845A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富平县城关街道、东华街道、留古镇、梅家坪镇残疾人职业技能和实用技术培训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40C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0305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522F4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5FDAD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0615F2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F4998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合同履行期限：自合同签订之日起1年</w:t>
      </w:r>
    </w:p>
    <w:p w14:paraId="312582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合同包3(富平县流曲镇、老庙镇、曹村镇、张桥镇残疾人职业技能和实用技术培训):</w:t>
      </w:r>
    </w:p>
    <w:p w14:paraId="33371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2EF95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88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993"/>
        <w:gridCol w:w="3086"/>
        <w:gridCol w:w="702"/>
        <w:gridCol w:w="985"/>
        <w:gridCol w:w="1290"/>
        <w:gridCol w:w="1290"/>
      </w:tblGrid>
      <w:tr w14:paraId="5DFA7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tblHeader/>
        </w:trPr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26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BB3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719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DD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547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A2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43B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2CCBE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0FE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018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残疾人服务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CDC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富平县流曲镇、老庙镇、曹村镇、张桥镇残疾人职业技能和实用技术培训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4E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B131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BF5C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6D96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11C2E7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B1101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合同履行期限：自合同签订之日起1年</w:t>
      </w:r>
    </w:p>
    <w:p w14:paraId="55C9E4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合同包4(富平县薛镇、美原镇、到贤镇、刘集镇残疾人职业技能和实用技术培训):</w:t>
      </w:r>
    </w:p>
    <w:p w14:paraId="6B10D6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01BF1B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83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96"/>
        <w:gridCol w:w="2713"/>
        <w:gridCol w:w="697"/>
        <w:gridCol w:w="945"/>
        <w:gridCol w:w="1290"/>
        <w:gridCol w:w="1290"/>
      </w:tblGrid>
      <w:tr w14:paraId="0B912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tblHeader/>
        </w:trPr>
        <w:tc>
          <w:tcPr>
            <w:tcW w:w="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A75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2DF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9F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0AB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39C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B5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98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DEF7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4BB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C08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残疾人服务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66D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富平县薛镇、美原镇、到贤镇、刘集镇残疾人职业技能和实用技术培训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39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EC9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CEF26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25EBD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  <w:bookmarkEnd w:id="0"/>
    </w:tbl>
    <w:p w14:paraId="23F552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9DA9B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合同履行期限：自合同签订之日起1年</w:t>
      </w:r>
    </w:p>
    <w:p w14:paraId="41E2E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30D4"/>
    <w:rsid w:val="63C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2025-05-12T09:05:00Z</dcterms:created>
  <dc:creator>彤Tion</dc:creator>
  <cp:lastModifiedBy>彤Tion</cp:lastModifiedBy>
  <dcterms:modified xsi:type="dcterms:W3CDTF">2025-05-12T09:06:09Z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861DB17E9EA845D4B067453F7C6D058B_11</vt:lpwstr>
  </property>
  <property fmtid="{D5CDD505-2E9C-101B-9397-08002B2CF9AE}" pid="4" name="KSOTemplateDocerSaveRecord">
    <vt:lpwstr>eyJoZGlkIjoiOWYxYzdkNDc2ZTM0Mzg3YTQ3OWVlYTU3MjI2MmNjM2QiLCJ1c2VySWQiOiI1NjU5NDE0NjAifQ==</vt:lpwstr>
  </property>
</Properties>
</file>