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CC78E">
      <w:pPr>
        <w:widowControl w:val="0"/>
        <w:bidi w:val="0"/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eastAsia="zh-CN" w:bidi="ar-SA"/>
        </w:rPr>
      </w:pPr>
      <w:r>
        <w:rPr>
          <w:rFonts w:ascii="Calibri" w:hAnsi="Calibri" w:eastAsia="宋体" w:cs="Times New Roman"/>
          <w:b/>
          <w:bCs/>
          <w:kern w:val="2"/>
          <w:sz w:val="21"/>
          <w:szCs w:val="24"/>
          <w:lang w:bidi="ar-SA"/>
        </w:rPr>
        <w:t>招标文件第六章：响应文件的构成与格式——第六部分——响应方案新增缺失的内容：</w:t>
      </w:r>
      <w:bookmarkStart w:id="0" w:name="_GoBack"/>
      <w:r>
        <w:rPr>
          <w:rFonts w:ascii="Calibri" w:hAnsi="Calibri" w:eastAsia="宋体" w:cs="Times New Roman"/>
          <w:b/>
          <w:bCs/>
          <w:kern w:val="2"/>
          <w:sz w:val="21"/>
          <w:szCs w:val="24"/>
          <w:lang w:bidi="ar-SA"/>
        </w:rPr>
        <w:t>二、参考样本</w:t>
      </w:r>
      <w:r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eastAsia="zh-CN" w:bidi="ar-SA"/>
        </w:rPr>
        <w:t>：</w:t>
      </w:r>
      <w:bookmarkEnd w:id="0"/>
    </w:p>
    <w:p w14:paraId="2C840F65">
      <w:pPr>
        <w:pageBreakBefore w:val="0"/>
        <w:kinsoku/>
        <w:bidi w:val="0"/>
        <w:spacing w:line="500" w:lineRule="exact"/>
        <w:ind w:left="0" w:leftChars="0" w:right="0" w:rightChars="0" w:firstLine="422" w:firstLineChars="200"/>
        <w:jc w:val="both"/>
        <w:textAlignment w:val="auto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  <w:bCs/>
        </w:rPr>
        <w:t>二</w:t>
      </w:r>
      <w:r>
        <w:rPr>
          <w:rFonts w:ascii="仿宋" w:hAnsi="仿宋" w:eastAsia="仿宋"/>
          <w:b/>
          <w:bCs/>
        </w:rPr>
        <w:t>、参考样表</w:t>
      </w:r>
    </w:p>
    <w:p w14:paraId="5224C45C">
      <w:pPr>
        <w:pageBreakBefore w:val="0"/>
        <w:kinsoku/>
        <w:bidi w:val="0"/>
        <w:spacing w:line="500" w:lineRule="exact"/>
        <w:ind w:left="0" w:leftChars="0" w:right="0" w:rightChars="0" w:firstLine="422" w:firstLineChars="200"/>
        <w:jc w:val="both"/>
        <w:textAlignment w:val="auto"/>
        <w:rPr>
          <w:rFonts w:ascii="仿宋" w:hAnsi="仿宋" w:eastAsia="仿宋" w:cs="Times New Roman"/>
          <w:b/>
          <w:bCs/>
        </w:rPr>
      </w:pPr>
      <w:r>
        <w:rPr>
          <w:rFonts w:ascii="仿宋" w:hAnsi="仿宋" w:eastAsia="仿宋" w:cs="Times New Roman"/>
          <w:b/>
          <w:bCs/>
        </w:rPr>
        <w:t>（一）同类业绩统计样表（仅供参考）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811"/>
        <w:gridCol w:w="1249"/>
        <w:gridCol w:w="1811"/>
        <w:gridCol w:w="2380"/>
      </w:tblGrid>
      <w:tr w14:paraId="6A8E4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4" w:type="pct"/>
            <w:noWrap w:val="0"/>
            <w:vAlign w:val="center"/>
          </w:tcPr>
          <w:p w14:paraId="20B32BFB">
            <w:pPr>
              <w:pageBreakBefore w:val="0"/>
              <w:widowControl w:val="0"/>
              <w:kinsoku/>
              <w:bidi w:val="0"/>
              <w:adjustRightInd w:val="0"/>
              <w:snapToGrid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063" w:type="pct"/>
            <w:noWrap w:val="0"/>
            <w:vAlign w:val="center"/>
          </w:tcPr>
          <w:p w14:paraId="70B0CD5B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采购单位名称</w:t>
            </w:r>
          </w:p>
        </w:tc>
        <w:tc>
          <w:tcPr>
            <w:tcW w:w="733" w:type="pct"/>
            <w:noWrap w:val="0"/>
            <w:vAlign w:val="center"/>
          </w:tcPr>
          <w:p w14:paraId="37E9DB03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合同名称</w:t>
            </w:r>
          </w:p>
        </w:tc>
        <w:tc>
          <w:tcPr>
            <w:tcW w:w="1063" w:type="pct"/>
            <w:noWrap w:val="0"/>
            <w:vAlign w:val="center"/>
          </w:tcPr>
          <w:p w14:paraId="31803BE9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合同起止时间</w:t>
            </w:r>
          </w:p>
        </w:tc>
        <w:tc>
          <w:tcPr>
            <w:tcW w:w="1394" w:type="pct"/>
            <w:noWrap w:val="0"/>
            <w:vAlign w:val="center"/>
          </w:tcPr>
          <w:p w14:paraId="4164AB48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2" w:firstLineChars="200"/>
              <w:jc w:val="both"/>
              <w:textAlignment w:val="auto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合同金额（万元）</w:t>
            </w:r>
          </w:p>
        </w:tc>
      </w:tr>
      <w:tr w14:paraId="49EC6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4" w:type="pct"/>
            <w:noWrap w:val="0"/>
            <w:vAlign w:val="center"/>
          </w:tcPr>
          <w:p w14:paraId="524DA25E">
            <w:pPr>
              <w:pageBreakBefore w:val="0"/>
              <w:widowControl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63" w:type="pct"/>
            <w:noWrap w:val="0"/>
            <w:vAlign w:val="center"/>
          </w:tcPr>
          <w:p w14:paraId="1664D6AB">
            <w:pPr>
              <w:pageBreakBefore w:val="0"/>
              <w:widowControl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33" w:type="pct"/>
            <w:noWrap w:val="0"/>
            <w:vAlign w:val="center"/>
          </w:tcPr>
          <w:p w14:paraId="0EA1E848">
            <w:pPr>
              <w:pageBreakBefore w:val="0"/>
              <w:widowControl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63" w:type="pct"/>
            <w:noWrap w:val="0"/>
            <w:vAlign w:val="center"/>
          </w:tcPr>
          <w:p w14:paraId="121D522A">
            <w:pPr>
              <w:pageBreakBefore w:val="0"/>
              <w:widowControl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94" w:type="pct"/>
            <w:noWrap w:val="0"/>
            <w:vAlign w:val="center"/>
          </w:tcPr>
          <w:p w14:paraId="744DC22F">
            <w:pPr>
              <w:pageBreakBefore w:val="0"/>
              <w:widowControl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2B4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4" w:type="pct"/>
            <w:noWrap w:val="0"/>
            <w:vAlign w:val="center"/>
          </w:tcPr>
          <w:p w14:paraId="281C726E">
            <w:pPr>
              <w:pageBreakBefore w:val="0"/>
              <w:widowControl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1063" w:type="pct"/>
            <w:noWrap w:val="0"/>
            <w:vAlign w:val="center"/>
          </w:tcPr>
          <w:p w14:paraId="469A3F46">
            <w:pPr>
              <w:pageBreakBefore w:val="0"/>
              <w:widowControl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33" w:type="pct"/>
            <w:noWrap w:val="0"/>
            <w:vAlign w:val="center"/>
          </w:tcPr>
          <w:p w14:paraId="063E968E">
            <w:pPr>
              <w:pageBreakBefore w:val="0"/>
              <w:widowControl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63" w:type="pct"/>
            <w:noWrap w:val="0"/>
            <w:vAlign w:val="center"/>
          </w:tcPr>
          <w:p w14:paraId="43E20E69">
            <w:pPr>
              <w:pageBreakBefore w:val="0"/>
              <w:widowControl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94" w:type="pct"/>
            <w:noWrap w:val="0"/>
            <w:vAlign w:val="center"/>
          </w:tcPr>
          <w:p w14:paraId="048E83BB">
            <w:pPr>
              <w:pageBreakBefore w:val="0"/>
              <w:widowControl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78B8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5"/>
            <w:noWrap w:val="0"/>
            <w:vAlign w:val="center"/>
          </w:tcPr>
          <w:p w14:paraId="67647E83">
            <w:pPr>
              <w:pageBreakBefore w:val="0"/>
              <w:widowControl w:val="0"/>
              <w:kinsoku/>
              <w:bidi w:val="0"/>
              <w:spacing w:line="500" w:lineRule="exact"/>
              <w:ind w:left="0" w:leftChars="0" w:right="0" w:rightChars="0" w:firstLine="482" w:firstLineChars="200"/>
              <w:jc w:val="left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数量合计（个）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：</w:t>
            </w:r>
          </w:p>
        </w:tc>
      </w:tr>
    </w:tbl>
    <w:p w14:paraId="7CE37F72">
      <w:pPr>
        <w:pageBreakBefore w:val="0"/>
        <w:tabs>
          <w:tab w:val="right" w:pos="9070"/>
        </w:tabs>
        <w:kinsoku/>
        <w:bidi w:val="0"/>
        <w:snapToGrid w:val="0"/>
        <w:spacing w:line="500" w:lineRule="exact"/>
        <w:ind w:left="0" w:leftChars="0" w:right="0" w:rightChars="0" w:firstLine="422" w:firstLineChars="200"/>
        <w:jc w:val="both"/>
        <w:textAlignment w:val="auto"/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b/>
          <w:bCs/>
        </w:rPr>
        <w:t>（二）</w:t>
      </w:r>
      <w:r>
        <w:rPr>
          <w:rFonts w:ascii="仿宋" w:hAnsi="仿宋" w:eastAsia="仿宋" w:cs="Times New Roman"/>
          <w:b/>
          <w:bCs/>
          <w:szCs w:val="21"/>
        </w:rPr>
        <w:t>项目团队样表（仅供参考）</w:t>
      </w:r>
    </w:p>
    <w:p w14:paraId="5EF249CF">
      <w:pPr>
        <w:pageBreakBefore w:val="0"/>
        <w:tabs>
          <w:tab w:val="right" w:pos="9070"/>
        </w:tabs>
        <w:kinsoku/>
        <w:bidi w:val="0"/>
        <w:spacing w:line="500" w:lineRule="exact"/>
        <w:ind w:left="0" w:leftChars="0" w:right="0" w:rightChars="0" w:firstLine="420" w:firstLineChars="200"/>
        <w:jc w:val="both"/>
        <w:textAlignment w:val="auto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1、项目团队情况概述</w:t>
      </w:r>
    </w:p>
    <w:p w14:paraId="4882C6A7">
      <w:pPr>
        <w:pageBreakBefore w:val="0"/>
        <w:tabs>
          <w:tab w:val="right" w:pos="9070"/>
        </w:tabs>
        <w:kinsoku/>
        <w:bidi w:val="0"/>
        <w:spacing w:line="500" w:lineRule="exact"/>
        <w:ind w:left="0" w:leftChars="0" w:right="0" w:rightChars="0" w:firstLine="420" w:firstLineChars="200"/>
        <w:jc w:val="both"/>
        <w:textAlignment w:val="auto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概述内容包括但不限于为本项目提供后勤服务的团队整体情况、团队负责人、联系人基本情况、背景、能力介绍等，具体内容自行编制。</w:t>
      </w:r>
    </w:p>
    <w:p w14:paraId="744DCBDD">
      <w:pPr>
        <w:pageBreakBefore w:val="0"/>
        <w:tabs>
          <w:tab w:val="right" w:pos="9070"/>
        </w:tabs>
        <w:kinsoku/>
        <w:bidi w:val="0"/>
        <w:spacing w:line="500" w:lineRule="exact"/>
        <w:ind w:left="0" w:leftChars="0" w:right="0" w:rightChars="0" w:firstLine="420" w:firstLineChars="200"/>
        <w:jc w:val="both"/>
        <w:textAlignment w:val="auto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2、项目行政管理团队人员清单</w:t>
      </w:r>
      <w:r>
        <w:rPr>
          <w:rFonts w:hint="eastAsia" w:ascii="仿宋" w:hAnsi="仿宋" w:eastAsia="仿宋" w:cs="Times New Roman"/>
        </w:rPr>
        <w:t>（仅供参考）</w:t>
      </w:r>
    </w:p>
    <w:tbl>
      <w:tblPr>
        <w:tblStyle w:val="5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69"/>
        <w:gridCol w:w="1260"/>
        <w:gridCol w:w="24"/>
        <w:gridCol w:w="1363"/>
        <w:gridCol w:w="17"/>
        <w:gridCol w:w="6"/>
        <w:gridCol w:w="1581"/>
        <w:gridCol w:w="1740"/>
        <w:gridCol w:w="42"/>
        <w:gridCol w:w="1049"/>
      </w:tblGrid>
      <w:tr w14:paraId="48815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185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98B6483">
            <w:pPr>
              <w:pageBreakBefore w:val="0"/>
              <w:tabs>
                <w:tab w:val="right" w:pos="9070"/>
              </w:tabs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1、项目负责人</w:t>
            </w:r>
          </w:p>
        </w:tc>
      </w:tr>
      <w:tr w14:paraId="1E5C6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C9DB98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969" w:type="dxa"/>
            <w:tcBorders>
              <w:left w:val="single" w:color="auto" w:sz="6" w:space="0"/>
            </w:tcBorders>
            <w:noWrap w:val="0"/>
            <w:vAlign w:val="center"/>
          </w:tcPr>
          <w:p w14:paraId="4D38DEAA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年龄</w:t>
            </w:r>
          </w:p>
        </w:tc>
        <w:tc>
          <w:tcPr>
            <w:tcW w:w="1260" w:type="dxa"/>
            <w:noWrap w:val="0"/>
            <w:vAlign w:val="center"/>
          </w:tcPr>
          <w:p w14:paraId="08427FF4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资格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 w14:paraId="18C93BA3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职称</w:t>
            </w:r>
          </w:p>
        </w:tc>
        <w:tc>
          <w:tcPr>
            <w:tcW w:w="1604" w:type="dxa"/>
            <w:gridSpan w:val="3"/>
            <w:noWrap w:val="0"/>
            <w:vAlign w:val="center"/>
          </w:tcPr>
          <w:p w14:paraId="3254D65A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在本行业从业工作年限</w:t>
            </w:r>
          </w:p>
        </w:tc>
        <w:tc>
          <w:tcPr>
            <w:tcW w:w="1740" w:type="dxa"/>
            <w:tcBorders>
              <w:right w:val="single" w:color="auto" w:sz="2" w:space="0"/>
            </w:tcBorders>
            <w:noWrap w:val="0"/>
            <w:vAlign w:val="center"/>
          </w:tcPr>
          <w:p w14:paraId="70D9DD5E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主要工作业绩和经历</w:t>
            </w:r>
          </w:p>
        </w:tc>
        <w:tc>
          <w:tcPr>
            <w:tcW w:w="1091" w:type="dxa"/>
            <w:gridSpan w:val="2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 w14:paraId="3AB5C44A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当前分工</w:t>
            </w:r>
          </w:p>
        </w:tc>
      </w:tr>
      <w:tr w14:paraId="3201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806414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color="auto" w:sz="6" w:space="0"/>
            </w:tcBorders>
            <w:noWrap w:val="0"/>
            <w:vAlign w:val="center"/>
          </w:tcPr>
          <w:p w14:paraId="6D16B159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DC31EE7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4650BE78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noWrap w:val="0"/>
            <w:vAlign w:val="center"/>
          </w:tcPr>
          <w:p w14:paraId="1BC63F46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color="auto" w:sz="2" w:space="0"/>
            </w:tcBorders>
            <w:noWrap w:val="0"/>
            <w:vAlign w:val="center"/>
          </w:tcPr>
          <w:p w14:paraId="1BE36981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 w14:paraId="45AEECEB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8177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558BAF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color="auto" w:sz="6" w:space="0"/>
            </w:tcBorders>
            <w:noWrap w:val="0"/>
            <w:vAlign w:val="center"/>
          </w:tcPr>
          <w:p w14:paraId="206E5BE9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ED9963D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499B702A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noWrap w:val="0"/>
            <w:vAlign w:val="center"/>
          </w:tcPr>
          <w:p w14:paraId="30F5EF27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color="auto" w:sz="2" w:space="0"/>
            </w:tcBorders>
            <w:noWrap w:val="0"/>
            <w:vAlign w:val="center"/>
          </w:tcPr>
          <w:p w14:paraId="07BEE755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 w14:paraId="48D082B4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5742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185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2E66E8A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2、主要管理人员</w:t>
            </w:r>
          </w:p>
        </w:tc>
      </w:tr>
      <w:tr w14:paraId="1632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3839BC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969" w:type="dxa"/>
            <w:tcBorders>
              <w:left w:val="single" w:color="auto" w:sz="6" w:space="0"/>
            </w:tcBorders>
            <w:noWrap w:val="0"/>
            <w:vAlign w:val="center"/>
          </w:tcPr>
          <w:p w14:paraId="7BCD7899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年龄</w:t>
            </w:r>
          </w:p>
        </w:tc>
        <w:tc>
          <w:tcPr>
            <w:tcW w:w="1260" w:type="dxa"/>
            <w:noWrap w:val="0"/>
            <w:vAlign w:val="center"/>
          </w:tcPr>
          <w:p w14:paraId="7EBC78DA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资格</w:t>
            </w:r>
          </w:p>
        </w:tc>
        <w:tc>
          <w:tcPr>
            <w:tcW w:w="1404" w:type="dxa"/>
            <w:gridSpan w:val="3"/>
            <w:noWrap w:val="0"/>
            <w:vAlign w:val="center"/>
          </w:tcPr>
          <w:p w14:paraId="2B3D61AC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职称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 w14:paraId="0EF49BDC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在本行业从业工作年限</w:t>
            </w:r>
          </w:p>
        </w:tc>
        <w:tc>
          <w:tcPr>
            <w:tcW w:w="1782" w:type="dxa"/>
            <w:gridSpan w:val="2"/>
            <w:noWrap w:val="0"/>
            <w:vAlign w:val="center"/>
          </w:tcPr>
          <w:p w14:paraId="4A4650A7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主要工作业绩和经历</w:t>
            </w:r>
          </w:p>
        </w:tc>
        <w:tc>
          <w:tcPr>
            <w:tcW w:w="1049" w:type="dxa"/>
            <w:tcBorders>
              <w:right w:val="single" w:color="auto" w:sz="12" w:space="0"/>
            </w:tcBorders>
            <w:noWrap w:val="0"/>
            <w:vAlign w:val="center"/>
          </w:tcPr>
          <w:p w14:paraId="0D5C7D40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当前分工</w:t>
            </w:r>
          </w:p>
        </w:tc>
      </w:tr>
      <w:tr w14:paraId="7DBB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86B50B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color="auto" w:sz="6" w:space="0"/>
            </w:tcBorders>
            <w:noWrap w:val="0"/>
            <w:vAlign w:val="center"/>
          </w:tcPr>
          <w:p w14:paraId="61EFF9BE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A98A249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 w14:paraId="13F3483A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009F5096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noWrap w:val="0"/>
            <w:vAlign w:val="center"/>
          </w:tcPr>
          <w:p w14:paraId="5B4152ED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right w:val="single" w:color="auto" w:sz="12" w:space="0"/>
            </w:tcBorders>
            <w:noWrap w:val="0"/>
            <w:vAlign w:val="center"/>
          </w:tcPr>
          <w:p w14:paraId="36598A4F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F56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FF8F43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color="auto" w:sz="6" w:space="0"/>
            </w:tcBorders>
            <w:noWrap w:val="0"/>
            <w:vAlign w:val="center"/>
          </w:tcPr>
          <w:p w14:paraId="5EF1F8FF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AFCB343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 w14:paraId="28948DC6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6DA8EB9E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noWrap w:val="0"/>
            <w:vAlign w:val="center"/>
          </w:tcPr>
          <w:p w14:paraId="0FA7C033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right w:val="single" w:color="auto" w:sz="12" w:space="0"/>
            </w:tcBorders>
            <w:noWrap w:val="0"/>
            <w:vAlign w:val="center"/>
          </w:tcPr>
          <w:p w14:paraId="497E5FA9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1968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C47D1D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color="auto" w:sz="6" w:space="0"/>
            </w:tcBorders>
            <w:noWrap w:val="0"/>
            <w:vAlign w:val="center"/>
          </w:tcPr>
          <w:p w14:paraId="24C8C4E3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E6EEF44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 w14:paraId="024EBCB1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42448A9A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noWrap w:val="0"/>
            <w:vAlign w:val="center"/>
          </w:tcPr>
          <w:p w14:paraId="48D9A242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right w:val="single" w:color="auto" w:sz="12" w:space="0"/>
            </w:tcBorders>
            <w:noWrap w:val="0"/>
            <w:vAlign w:val="center"/>
          </w:tcPr>
          <w:p w14:paraId="524B25AF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7971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185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2E66AB0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3、行政辅助人员</w:t>
            </w:r>
          </w:p>
        </w:tc>
      </w:tr>
      <w:tr w14:paraId="6C50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2CA4E0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969" w:type="dxa"/>
            <w:tcBorders>
              <w:left w:val="single" w:color="auto" w:sz="6" w:space="0"/>
            </w:tcBorders>
            <w:noWrap w:val="0"/>
            <w:vAlign w:val="center"/>
          </w:tcPr>
          <w:p w14:paraId="1FE06176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年龄</w:t>
            </w:r>
          </w:p>
        </w:tc>
        <w:tc>
          <w:tcPr>
            <w:tcW w:w="1284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56347812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学历</w:t>
            </w:r>
          </w:p>
        </w:tc>
        <w:tc>
          <w:tcPr>
            <w:tcW w:w="1386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 w14:paraId="48A35854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职称</w:t>
            </w:r>
          </w:p>
        </w:tc>
        <w:tc>
          <w:tcPr>
            <w:tcW w:w="1581" w:type="dxa"/>
            <w:noWrap w:val="0"/>
            <w:vAlign w:val="center"/>
          </w:tcPr>
          <w:p w14:paraId="3935C84D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从事类似项目工作年限</w:t>
            </w:r>
          </w:p>
        </w:tc>
        <w:tc>
          <w:tcPr>
            <w:tcW w:w="1782" w:type="dxa"/>
            <w:gridSpan w:val="2"/>
            <w:noWrap w:val="0"/>
            <w:vAlign w:val="center"/>
          </w:tcPr>
          <w:p w14:paraId="2F75D214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主要工作业绩和经历</w:t>
            </w:r>
          </w:p>
        </w:tc>
        <w:tc>
          <w:tcPr>
            <w:tcW w:w="1049" w:type="dxa"/>
            <w:tcBorders>
              <w:right w:val="single" w:color="auto" w:sz="12" w:space="0"/>
            </w:tcBorders>
            <w:noWrap w:val="0"/>
            <w:vAlign w:val="center"/>
          </w:tcPr>
          <w:p w14:paraId="0FB8232A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当前分工</w:t>
            </w:r>
          </w:p>
        </w:tc>
      </w:tr>
      <w:tr w14:paraId="19C2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84CAFE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color="auto" w:sz="6" w:space="0"/>
            </w:tcBorders>
            <w:noWrap w:val="0"/>
            <w:vAlign w:val="center"/>
          </w:tcPr>
          <w:p w14:paraId="4F0F151B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7B09C199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 w14:paraId="7200A37E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81" w:type="dxa"/>
            <w:noWrap w:val="0"/>
            <w:vAlign w:val="center"/>
          </w:tcPr>
          <w:p w14:paraId="1503B9C4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noWrap w:val="0"/>
            <w:vAlign w:val="center"/>
          </w:tcPr>
          <w:p w14:paraId="4125CABA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right w:val="single" w:color="auto" w:sz="12" w:space="0"/>
            </w:tcBorders>
            <w:noWrap w:val="0"/>
            <w:vAlign w:val="center"/>
          </w:tcPr>
          <w:p w14:paraId="18F0DA3E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133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D8B96E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color="auto" w:sz="6" w:space="0"/>
            </w:tcBorders>
            <w:noWrap w:val="0"/>
            <w:vAlign w:val="center"/>
          </w:tcPr>
          <w:p w14:paraId="36EE5EE4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0D24BBBD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 w14:paraId="41C8D1C2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81" w:type="dxa"/>
            <w:noWrap w:val="0"/>
            <w:vAlign w:val="center"/>
          </w:tcPr>
          <w:p w14:paraId="41BC96F0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noWrap w:val="0"/>
            <w:vAlign w:val="center"/>
          </w:tcPr>
          <w:p w14:paraId="56DA42F7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right w:val="single" w:color="auto" w:sz="12" w:space="0"/>
            </w:tcBorders>
            <w:noWrap w:val="0"/>
            <w:vAlign w:val="center"/>
          </w:tcPr>
          <w:p w14:paraId="6903025D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253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6E599E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color="auto" w:sz="6" w:space="0"/>
            </w:tcBorders>
            <w:noWrap w:val="0"/>
            <w:vAlign w:val="center"/>
          </w:tcPr>
          <w:p w14:paraId="00E18702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0ABE55D0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 w14:paraId="59B57D60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81" w:type="dxa"/>
            <w:noWrap w:val="0"/>
            <w:vAlign w:val="center"/>
          </w:tcPr>
          <w:p w14:paraId="098E33F5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noWrap w:val="0"/>
            <w:vAlign w:val="center"/>
          </w:tcPr>
          <w:p w14:paraId="0EDAD8D1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right w:val="single" w:color="auto" w:sz="12" w:space="0"/>
            </w:tcBorders>
            <w:noWrap w:val="0"/>
            <w:vAlign w:val="center"/>
          </w:tcPr>
          <w:p w14:paraId="69E1D0E5">
            <w:pPr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ADE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777E01A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备注</w:t>
            </w:r>
          </w:p>
        </w:tc>
        <w:tc>
          <w:tcPr>
            <w:tcW w:w="8051" w:type="dxa"/>
            <w:gridSpan w:val="10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3E6022C">
            <w:pPr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表格空间不足时请自行扩展。</w:t>
            </w:r>
          </w:p>
        </w:tc>
      </w:tr>
    </w:tbl>
    <w:p w14:paraId="6E8004B0">
      <w:pPr>
        <w:pageBreakBefore w:val="0"/>
        <w:kinsoku/>
        <w:bidi w:val="0"/>
        <w:spacing w:line="500" w:lineRule="exact"/>
        <w:ind w:left="0" w:leftChars="0" w:right="0" w:rightChars="0" w:firstLine="420" w:firstLineChars="200"/>
        <w:jc w:val="both"/>
        <w:textAlignment w:val="auto"/>
        <w:rPr>
          <w:rFonts w:ascii="仿宋" w:hAnsi="仿宋" w:eastAsia="仿宋" w:cs="Times New Roman"/>
        </w:rPr>
      </w:pPr>
    </w:p>
    <w:p w14:paraId="48D0E978">
      <w:pPr>
        <w:pageBreakBefore w:val="0"/>
        <w:tabs>
          <w:tab w:val="right" w:pos="9070"/>
        </w:tabs>
        <w:kinsoku/>
        <w:bidi w:val="0"/>
        <w:spacing w:line="500" w:lineRule="exact"/>
        <w:ind w:left="0" w:leftChars="0" w:right="0" w:rightChars="0" w:firstLine="420" w:firstLineChars="200"/>
        <w:jc w:val="both"/>
        <w:textAlignment w:val="auto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3、各岗位服务人员配置明细样表（仅供参考）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528"/>
        <w:gridCol w:w="2818"/>
        <w:gridCol w:w="2175"/>
        <w:gridCol w:w="885"/>
      </w:tblGrid>
      <w:tr w14:paraId="1C75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46" w:type="pct"/>
            <w:vMerge w:val="restart"/>
            <w:noWrap w:val="0"/>
            <w:vAlign w:val="center"/>
          </w:tcPr>
          <w:p w14:paraId="7687805E">
            <w:pPr>
              <w:pStyle w:val="4"/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</w:rPr>
              <w:t>序号</w:t>
            </w:r>
          </w:p>
        </w:tc>
        <w:tc>
          <w:tcPr>
            <w:tcW w:w="924" w:type="pct"/>
            <w:vMerge w:val="restart"/>
            <w:noWrap w:val="0"/>
            <w:vAlign w:val="center"/>
          </w:tcPr>
          <w:p w14:paraId="1D2F18D2">
            <w:pPr>
              <w:pStyle w:val="4"/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</w:rPr>
              <w:t>分项内容</w:t>
            </w:r>
          </w:p>
        </w:tc>
        <w:tc>
          <w:tcPr>
            <w:tcW w:w="1681" w:type="pct"/>
            <w:vMerge w:val="restart"/>
            <w:noWrap w:val="0"/>
            <w:vAlign w:val="center"/>
          </w:tcPr>
          <w:p w14:paraId="39F4102D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2" w:firstLineChars="200"/>
              <w:jc w:val="both"/>
              <w:textAlignment w:val="auto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</w:rPr>
              <w:t>配置服务人员人数</w:t>
            </w:r>
          </w:p>
        </w:tc>
        <w:tc>
          <w:tcPr>
            <w:tcW w:w="1303" w:type="pct"/>
            <w:vMerge w:val="restart"/>
            <w:noWrap w:val="0"/>
            <w:vAlign w:val="center"/>
          </w:tcPr>
          <w:p w14:paraId="2C096302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2" w:firstLineChars="200"/>
              <w:jc w:val="both"/>
              <w:textAlignment w:val="auto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</w:rPr>
              <w:t>应急预备人数</w:t>
            </w:r>
          </w:p>
        </w:tc>
        <w:tc>
          <w:tcPr>
            <w:tcW w:w="546" w:type="pct"/>
            <w:vMerge w:val="restart"/>
            <w:noWrap w:val="0"/>
            <w:vAlign w:val="center"/>
          </w:tcPr>
          <w:p w14:paraId="4DC0124D">
            <w:pPr>
              <w:pStyle w:val="4"/>
              <w:pageBreakBefore w:val="0"/>
              <w:kinsoku/>
              <w:bidi w:val="0"/>
              <w:spacing w:line="50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</w:rPr>
              <w:t>备注</w:t>
            </w:r>
          </w:p>
        </w:tc>
      </w:tr>
      <w:tr w14:paraId="2898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46" w:type="pct"/>
            <w:vMerge w:val="continue"/>
            <w:noWrap w:val="0"/>
            <w:vAlign w:val="center"/>
          </w:tcPr>
          <w:p w14:paraId="16C236EA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  <w:tc>
          <w:tcPr>
            <w:tcW w:w="924" w:type="pct"/>
            <w:vMerge w:val="continue"/>
            <w:noWrap w:val="0"/>
            <w:vAlign w:val="center"/>
          </w:tcPr>
          <w:p w14:paraId="750B05C9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  <w:tc>
          <w:tcPr>
            <w:tcW w:w="1681" w:type="pct"/>
            <w:vMerge w:val="continue"/>
            <w:noWrap w:val="0"/>
            <w:vAlign w:val="center"/>
          </w:tcPr>
          <w:p w14:paraId="78E4DA59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  <w:tc>
          <w:tcPr>
            <w:tcW w:w="1303" w:type="pct"/>
            <w:vMerge w:val="continue"/>
            <w:noWrap w:val="0"/>
            <w:vAlign w:val="center"/>
          </w:tcPr>
          <w:p w14:paraId="67BF579A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 w14:paraId="2E5CE6C8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</w:tr>
      <w:tr w14:paraId="5D9D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  <w:noWrap w:val="0"/>
            <w:vAlign w:val="center"/>
          </w:tcPr>
          <w:p w14:paraId="38FE3D9F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1</w:t>
            </w:r>
          </w:p>
        </w:tc>
        <w:tc>
          <w:tcPr>
            <w:tcW w:w="924" w:type="pct"/>
            <w:noWrap w:val="0"/>
            <w:vAlign w:val="center"/>
          </w:tcPr>
          <w:p w14:paraId="411FEA51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  <w:tc>
          <w:tcPr>
            <w:tcW w:w="1681" w:type="pct"/>
            <w:noWrap w:val="0"/>
            <w:vAlign w:val="center"/>
          </w:tcPr>
          <w:p w14:paraId="7369F645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  <w:tc>
          <w:tcPr>
            <w:tcW w:w="1303" w:type="pct"/>
            <w:noWrap w:val="0"/>
            <w:vAlign w:val="center"/>
          </w:tcPr>
          <w:p w14:paraId="71D0E12D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  <w:tc>
          <w:tcPr>
            <w:tcW w:w="546" w:type="pct"/>
            <w:noWrap w:val="0"/>
            <w:vAlign w:val="center"/>
          </w:tcPr>
          <w:p w14:paraId="5E90A3A3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</w:tr>
      <w:tr w14:paraId="3564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  <w:noWrap w:val="0"/>
            <w:vAlign w:val="center"/>
          </w:tcPr>
          <w:p w14:paraId="614F0C2D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2</w:t>
            </w:r>
          </w:p>
        </w:tc>
        <w:tc>
          <w:tcPr>
            <w:tcW w:w="924" w:type="pct"/>
            <w:noWrap w:val="0"/>
            <w:vAlign w:val="center"/>
          </w:tcPr>
          <w:p w14:paraId="01A5AD4C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  <w:tc>
          <w:tcPr>
            <w:tcW w:w="1681" w:type="pct"/>
            <w:noWrap w:val="0"/>
            <w:vAlign w:val="center"/>
          </w:tcPr>
          <w:p w14:paraId="39693921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  <w:tc>
          <w:tcPr>
            <w:tcW w:w="1303" w:type="pct"/>
            <w:noWrap w:val="0"/>
            <w:vAlign w:val="center"/>
          </w:tcPr>
          <w:p w14:paraId="0F1592E4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  <w:tc>
          <w:tcPr>
            <w:tcW w:w="546" w:type="pct"/>
            <w:noWrap w:val="0"/>
            <w:vAlign w:val="center"/>
          </w:tcPr>
          <w:p w14:paraId="5E4404C9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</w:tr>
      <w:tr w14:paraId="4353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  <w:noWrap w:val="0"/>
            <w:vAlign w:val="center"/>
          </w:tcPr>
          <w:p w14:paraId="7D48CE15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3</w:t>
            </w:r>
          </w:p>
        </w:tc>
        <w:tc>
          <w:tcPr>
            <w:tcW w:w="924" w:type="pct"/>
            <w:noWrap w:val="0"/>
            <w:vAlign w:val="center"/>
          </w:tcPr>
          <w:p w14:paraId="50BAAB9B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  <w:tc>
          <w:tcPr>
            <w:tcW w:w="1681" w:type="pct"/>
            <w:noWrap w:val="0"/>
            <w:vAlign w:val="center"/>
          </w:tcPr>
          <w:p w14:paraId="2B0A62CC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  <w:tc>
          <w:tcPr>
            <w:tcW w:w="1303" w:type="pct"/>
            <w:noWrap w:val="0"/>
            <w:vAlign w:val="center"/>
          </w:tcPr>
          <w:p w14:paraId="26BBF855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  <w:tc>
          <w:tcPr>
            <w:tcW w:w="546" w:type="pct"/>
            <w:noWrap w:val="0"/>
            <w:vAlign w:val="center"/>
          </w:tcPr>
          <w:p w14:paraId="78A116B3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</w:tr>
      <w:tr w14:paraId="5BB4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  <w:noWrap w:val="0"/>
            <w:vAlign w:val="center"/>
          </w:tcPr>
          <w:p w14:paraId="2E45BEF7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4</w:t>
            </w:r>
          </w:p>
        </w:tc>
        <w:tc>
          <w:tcPr>
            <w:tcW w:w="924" w:type="pct"/>
            <w:noWrap w:val="0"/>
            <w:vAlign w:val="center"/>
          </w:tcPr>
          <w:p w14:paraId="2D6B27FC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  <w:tc>
          <w:tcPr>
            <w:tcW w:w="1681" w:type="pct"/>
            <w:noWrap w:val="0"/>
            <w:vAlign w:val="center"/>
          </w:tcPr>
          <w:p w14:paraId="54FF56B3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  <w:tc>
          <w:tcPr>
            <w:tcW w:w="1303" w:type="pct"/>
            <w:noWrap w:val="0"/>
            <w:vAlign w:val="center"/>
          </w:tcPr>
          <w:p w14:paraId="76E6730B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  <w:tc>
          <w:tcPr>
            <w:tcW w:w="546" w:type="pct"/>
            <w:noWrap w:val="0"/>
            <w:vAlign w:val="center"/>
          </w:tcPr>
          <w:p w14:paraId="2B2D18BE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</w:tr>
      <w:tr w14:paraId="7C88F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  <w:noWrap w:val="0"/>
            <w:vAlign w:val="center"/>
          </w:tcPr>
          <w:p w14:paraId="0B98B45B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……</w:t>
            </w:r>
          </w:p>
        </w:tc>
        <w:tc>
          <w:tcPr>
            <w:tcW w:w="924" w:type="pct"/>
            <w:noWrap w:val="0"/>
            <w:vAlign w:val="center"/>
          </w:tcPr>
          <w:p w14:paraId="5282A507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  <w:tc>
          <w:tcPr>
            <w:tcW w:w="1681" w:type="pct"/>
            <w:noWrap w:val="0"/>
            <w:vAlign w:val="center"/>
          </w:tcPr>
          <w:p w14:paraId="0B09EFE8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  <w:tc>
          <w:tcPr>
            <w:tcW w:w="1303" w:type="pct"/>
            <w:noWrap w:val="0"/>
            <w:vAlign w:val="center"/>
          </w:tcPr>
          <w:p w14:paraId="2C480827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  <w:tc>
          <w:tcPr>
            <w:tcW w:w="546" w:type="pct"/>
            <w:noWrap w:val="0"/>
            <w:vAlign w:val="center"/>
          </w:tcPr>
          <w:p w14:paraId="2E8F4299">
            <w:pPr>
              <w:pStyle w:val="4"/>
              <w:pageBreakBefore w:val="0"/>
              <w:kinsoku/>
              <w:bidi w:val="0"/>
              <w:spacing w:line="500" w:lineRule="exact"/>
              <w:ind w:left="0" w:leftChars="0" w:right="0" w:rightChars="0" w:firstLine="480" w:firstLineChars="200"/>
              <w:jc w:val="both"/>
              <w:textAlignment w:val="auto"/>
              <w:rPr>
                <w:rFonts w:ascii="仿宋" w:hAnsi="仿宋" w:eastAsia="仿宋" w:cs="Times New Roman"/>
              </w:rPr>
            </w:pPr>
          </w:p>
        </w:tc>
      </w:tr>
    </w:tbl>
    <w:p w14:paraId="0A6A89F7">
      <w:pPr>
        <w:widowControl w:val="0"/>
        <w:bidi w:val="0"/>
        <w:jc w:val="both"/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6B6E"/>
    <w:rsid w:val="75CB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3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4">
    <w:name w:val="HTML Preformatted"/>
    <w:basedOn w:val="1"/>
    <w:qFormat/>
    <w:uiPriority w:val="99"/>
    <w:pPr>
      <w:jc w:val="left"/>
    </w:pPr>
    <w:rPr>
      <w:rFonts w:ascii="Arial" w:hAnsi="Arial" w:cs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2025-05-16T11:39:00Z</dcterms:created>
  <dc:creator>彬彬有礼</dc:creator>
  <cp:lastModifiedBy>彬彬有礼</cp:lastModifiedBy>
  <dcterms:modified xsi:type="dcterms:W3CDTF">2025-05-16T11:57:34Z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CC7BB58336794473A0344647BB34384E_11</vt:lpwstr>
  </property>
  <property fmtid="{D5CDD505-2E9C-101B-9397-08002B2CF9AE}" pid="4" name="KSOTemplateDocerSaveRecord">
    <vt:lpwstr>eyJoZGlkIjoiMWQ4YjYyN2YxNTFjNWQ1M2RhOTYxMDhjMzA3YWY2NjciLCJ1c2VySWQiOiI5NjE3NTQ3MzYifQ==</vt:lpwstr>
  </property>
</Properties>
</file>