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2511"/>
        <w:gridCol w:w="2624"/>
        <w:gridCol w:w="1585"/>
        <w:gridCol w:w="1188"/>
      </w:tblGrid>
      <w:tr w14:paraId="0C51B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7B9CD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DFBFF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</w:rPr>
              <w:t>文件的条款</w:t>
            </w: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B88A1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</w:rPr>
              <w:t>文件的条款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993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E03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5D44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4409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CE9A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4C4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123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CB3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748A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CC04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CA6A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5ADF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BFB4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590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4C9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083A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6D37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3E92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2816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0A1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B795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D4B2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C5C9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36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014D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E2C4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A39A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B94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CF3A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0F3F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9CB1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400E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9E9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B74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C37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AEF7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25B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2756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B46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D335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2592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EC94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908B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BD89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526BD7C6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说明：</w:t>
      </w:r>
    </w:p>
    <w:p w14:paraId="2390A569">
      <w:pPr>
        <w:pStyle w:val="3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1.本表只填写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1"/>
          <w:szCs w:val="21"/>
        </w:rPr>
        <w:t>文件中与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</w:rPr>
        <w:t>文件有偏离（包括正偏离和负偏离）的内容，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1"/>
          <w:szCs w:val="21"/>
        </w:rPr>
        <w:t>文件中技术、服务、合同条款及其他商务要求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响应与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</w:rPr>
        <w:t>文件要求完全一致的，不用在此表中列出，但必须提交空白表。</w:t>
      </w:r>
    </w:p>
    <w:p w14:paraId="67C354C0">
      <w:pPr>
        <w:pStyle w:val="3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2.供应商必须据实填写，不得虚假响应，否则将取消其投标或中标资格，并按有关规定进行处罚。</w:t>
      </w:r>
    </w:p>
    <w:p w14:paraId="0A70B270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</w:p>
    <w:p w14:paraId="7E3EA3BF"/>
    <w:p w14:paraId="41A492E6"/>
    <w:p w14:paraId="7E83CF63"/>
    <w:p w14:paraId="71F48E26">
      <w:pPr>
        <w:spacing w:line="480" w:lineRule="auto"/>
        <w:ind w:firstLine="3600" w:firstLineChars="15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 w14:paraId="0F616A1C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</w:rPr>
        <w:t>法定代表人或被授权人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</w:rPr>
        <w:t>（签字或盖章）</w:t>
      </w:r>
    </w:p>
    <w:p w14:paraId="4483DCE7">
      <w:pPr>
        <w:spacing w:line="480" w:lineRule="auto"/>
        <w:ind w:firstLine="3240" w:firstLineChars="1350"/>
        <w:jc w:val="right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6F6E6B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0E4A4418"/>
    <w:rsid w:val="10C304B2"/>
    <w:rsid w:val="137A3BF5"/>
    <w:rsid w:val="244A6AC8"/>
    <w:rsid w:val="341C1B03"/>
    <w:rsid w:val="42B41F8B"/>
    <w:rsid w:val="575061EC"/>
    <w:rsid w:val="79D51B05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annotation reference"/>
    <w:basedOn w:val="5"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逍楠</cp:lastModifiedBy>
  <dcterms:modified xsi:type="dcterms:W3CDTF">2025-05-15T09:27:17Z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eyJoZGlkIjoiYjllNzM3NjNiYzZmNjBjY2U2MGM0ZDk2MTBlMjdmZDQiLCJ1c2VySWQiOiIzNDA2Mzc0MjQifQ==</vt:lpwstr>
  </property>
  <property fmtid="{D5CDD505-2E9C-101B-9397-08002B2CF9AE}" pid="4" name="ICV">
    <vt:lpwstr>46BE04AA2A674C0CBB6D08D7FE92B14D_12</vt:lpwstr>
  </property>
</Properties>
</file>