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64BB">
      <w:pPr>
        <w:jc w:val="center"/>
        <w:rPr>
          <w:rFonts w:hint="eastAsia" w:cs="宋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0"/>
          <w:sz w:val="32"/>
          <w:szCs w:val="32"/>
          <w:lang w:val="en-US" w:eastAsia="zh-CN"/>
        </w:rPr>
        <w:t>富平县2025年办公楼及院内物业管理采购项目</w:t>
      </w:r>
    </w:p>
    <w:p w14:paraId="1CADEF59">
      <w:pPr>
        <w:jc w:val="center"/>
        <w:rPr>
          <w:rFonts w:hint="eastAsia" w:cs="宋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0"/>
          <w:sz w:val="32"/>
          <w:szCs w:val="32"/>
          <w:lang w:val="en-US" w:eastAsia="zh-CN"/>
        </w:rPr>
        <w:t>采购需求</w:t>
      </w:r>
    </w:p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采购需求：</w:t>
      </w: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合同包1(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>富平县2025年办公楼及院内物业管理采购项目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>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tbl>
      <w:tblPr>
        <w:tblStyle w:val="3"/>
        <w:tblW w:w="94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966"/>
        <w:gridCol w:w="1793"/>
        <w:gridCol w:w="994"/>
        <w:gridCol w:w="1350"/>
        <w:gridCol w:w="1725"/>
        <w:gridCol w:w="1723"/>
      </w:tblGrid>
      <w:tr w14:paraId="49559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Header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25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F1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</w:t>
            </w:r>
          </w:p>
          <w:p w14:paraId="106310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607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202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31A0C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2E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</w:t>
            </w:r>
          </w:p>
          <w:p w14:paraId="7FB69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参数及要求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63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7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CF9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377CD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exact"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1F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6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建筑物清洁服务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E7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highlight w:val="none"/>
                <w:lang w:val="en-US" w:eastAsia="zh-CN"/>
              </w:rPr>
              <w:t>富平县2025年办公楼及院内物业管理采购项目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98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3D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1E7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00.00</w:t>
            </w:r>
          </w:p>
        </w:tc>
        <w:tc>
          <w:tcPr>
            <w:tcW w:w="17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D3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3E8D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3ACEA89A">
      <w:pPr>
        <w:rPr>
          <w:rFonts w:hint="default" w:cs="宋体"/>
          <w:b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2A1C"/>
    <w:rsid w:val="1B0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2025-05-30T04:30:00Z</dcterms:created>
  <dc:creator>admin</dc:creator>
  <cp:lastModifiedBy>admin</cp:lastModifiedBy>
  <dcterms:modified xsi:type="dcterms:W3CDTF">2025-05-30T04:32:33Z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C9DCFD963914450795BC4F17FE7DE960_11</vt:lpwstr>
  </property>
  <property fmtid="{D5CDD505-2E9C-101B-9397-08002B2CF9AE}" pid="4" name="KSOTemplateDocerSaveRecord">
    <vt:lpwstr>eyJoZGlkIjoiN2FmNmNhNDBlZmVmZDI2YmEwY2ExNjQ4NGUyMWVhZmEifQ==</vt:lpwstr>
  </property>
</Properties>
</file>