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50FC8" w14:textId="77777777" w:rsidR="00A76325" w:rsidRPr="00A76325" w:rsidRDefault="00A76325" w:rsidP="00A76325">
      <w:pPr>
        <w:widowControl/>
        <w:spacing w:line="480" w:lineRule="exact"/>
        <w:ind w:firstLineChars="200" w:firstLine="420"/>
        <w:jc w:val="left"/>
        <w:rPr>
          <w:rFonts w:ascii="宋体" w:eastAsia="宋体" w:hAnsi="宋体" w:cs="Times New Roman" w:hint="eastAsia"/>
          <w:kern w:val="0"/>
          <w:szCs w:val="21"/>
          <w14:ligatures w14:val="none"/>
        </w:rPr>
      </w:pPr>
      <w:r w:rsidRPr="00A76325">
        <w:rPr>
          <w:rFonts w:ascii="宋体" w:eastAsia="宋体" w:hAnsi="宋体" w:cs="Times New Roman" w:hint="eastAsia"/>
          <w:kern w:val="0"/>
          <w:szCs w:val="21"/>
          <w14:ligatures w14:val="none"/>
        </w:rPr>
        <w:t>货物采购需求：</w:t>
      </w:r>
      <w:r w:rsidRPr="00A76325">
        <w:rPr>
          <w:rFonts w:ascii="宋体" w:eastAsia="宋体" w:hAnsi="宋体" w:cs="Times New Roman"/>
          <w:kern w:val="0"/>
          <w:szCs w:val="21"/>
          <w14:ligatures w14:val="none"/>
        </w:rPr>
        <w:t xml:space="preserve"> </w:t>
      </w:r>
    </w:p>
    <w:p w14:paraId="29BB2A4C" w14:textId="77777777" w:rsidR="00A76325" w:rsidRPr="00A76325" w:rsidRDefault="00A76325" w:rsidP="00A76325">
      <w:pPr>
        <w:widowControl/>
        <w:jc w:val="left"/>
        <w:outlineLvl w:val="1"/>
        <w:rPr>
          <w:rFonts w:ascii="宋体" w:eastAsia="宋体" w:hAnsi="宋体" w:cs="仿宋" w:hint="eastAsia"/>
          <w:b/>
          <w:kern w:val="0"/>
          <w:sz w:val="24"/>
          <w:szCs w:val="24"/>
          <w14:ligatures w14:val="none"/>
        </w:rPr>
      </w:pPr>
      <w:bookmarkStart w:id="0" w:name="_Toc9086"/>
      <w:bookmarkStart w:id="1" w:name="_Toc199842588"/>
      <w:bookmarkStart w:id="2" w:name="_Toc199842658"/>
      <w:r w:rsidRPr="00A76325">
        <w:rPr>
          <w:rFonts w:ascii="宋体" w:eastAsia="宋体" w:hAnsi="宋体" w:cs="仿宋" w:hint="eastAsia"/>
          <w:b/>
          <w:kern w:val="0"/>
          <w:sz w:val="24"/>
          <w:szCs w:val="24"/>
          <w14:ligatures w14:val="none"/>
        </w:rPr>
        <w:t>一、项目采购明细表</w:t>
      </w:r>
      <w:bookmarkEnd w:id="0"/>
      <w:bookmarkEnd w:id="1"/>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2572"/>
        <w:gridCol w:w="2492"/>
        <w:gridCol w:w="1166"/>
        <w:gridCol w:w="1166"/>
      </w:tblGrid>
      <w:tr w:rsidR="00A76325" w:rsidRPr="00A76325" w14:paraId="302289A8" w14:textId="77777777" w:rsidTr="00104A4B">
        <w:trPr>
          <w:trHeight w:val="20"/>
        </w:trPr>
        <w:tc>
          <w:tcPr>
            <w:tcW w:w="660" w:type="pct"/>
            <w:shd w:val="clear" w:color="auto" w:fill="auto"/>
            <w:vAlign w:val="center"/>
            <w:hideMark/>
          </w:tcPr>
          <w:p w14:paraId="0C5279C2"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bookmarkStart w:id="3" w:name="_Toc30900"/>
            <w:r w:rsidRPr="00A76325">
              <w:rPr>
                <w:rFonts w:ascii="宋体" w:eastAsia="宋体" w:hAnsi="宋体" w:cs="宋体" w:hint="eastAsia"/>
                <w:color w:val="000000"/>
                <w:kern w:val="0"/>
                <w:sz w:val="18"/>
                <w:szCs w:val="18"/>
                <w14:ligatures w14:val="none"/>
              </w:rPr>
              <w:t>空调</w:t>
            </w:r>
          </w:p>
        </w:tc>
        <w:tc>
          <w:tcPr>
            <w:tcW w:w="1509" w:type="pct"/>
            <w:shd w:val="clear" w:color="auto" w:fill="auto"/>
            <w:vAlign w:val="center"/>
            <w:hideMark/>
          </w:tcPr>
          <w:p w14:paraId="5315BA47"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学校</w:t>
            </w:r>
          </w:p>
        </w:tc>
        <w:tc>
          <w:tcPr>
            <w:tcW w:w="1462" w:type="pct"/>
            <w:shd w:val="clear" w:color="auto" w:fill="auto"/>
            <w:vAlign w:val="center"/>
            <w:hideMark/>
          </w:tcPr>
          <w:p w14:paraId="0398157B"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名称</w:t>
            </w:r>
          </w:p>
        </w:tc>
        <w:tc>
          <w:tcPr>
            <w:tcW w:w="684" w:type="pct"/>
            <w:shd w:val="clear" w:color="auto" w:fill="auto"/>
            <w:vAlign w:val="center"/>
            <w:hideMark/>
          </w:tcPr>
          <w:p w14:paraId="7C7CC16F"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单位</w:t>
            </w:r>
          </w:p>
        </w:tc>
        <w:tc>
          <w:tcPr>
            <w:tcW w:w="684" w:type="pct"/>
            <w:shd w:val="clear" w:color="auto" w:fill="auto"/>
            <w:vAlign w:val="center"/>
            <w:hideMark/>
          </w:tcPr>
          <w:p w14:paraId="5915B08A"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数量</w:t>
            </w:r>
          </w:p>
        </w:tc>
      </w:tr>
      <w:tr w:rsidR="00A76325" w:rsidRPr="00A76325" w14:paraId="18293404" w14:textId="77777777" w:rsidTr="00104A4B">
        <w:trPr>
          <w:trHeight w:val="20"/>
        </w:trPr>
        <w:tc>
          <w:tcPr>
            <w:tcW w:w="660" w:type="pct"/>
            <w:vMerge w:val="restart"/>
            <w:shd w:val="clear" w:color="auto" w:fill="auto"/>
            <w:vAlign w:val="center"/>
            <w:hideMark/>
          </w:tcPr>
          <w:p w14:paraId="3807BE9C"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1</w:t>
            </w:r>
          </w:p>
        </w:tc>
        <w:tc>
          <w:tcPr>
            <w:tcW w:w="1509" w:type="pct"/>
            <w:vMerge w:val="restart"/>
            <w:shd w:val="clear" w:color="auto" w:fill="auto"/>
            <w:vAlign w:val="center"/>
            <w:hideMark/>
          </w:tcPr>
          <w:p w14:paraId="1C283294"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沣东第五初级中学</w:t>
            </w:r>
          </w:p>
        </w:tc>
        <w:tc>
          <w:tcPr>
            <w:tcW w:w="1462" w:type="pct"/>
            <w:shd w:val="clear" w:color="auto" w:fill="auto"/>
            <w:noWrap/>
            <w:vAlign w:val="center"/>
            <w:hideMark/>
          </w:tcPr>
          <w:p w14:paraId="4D290B51"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1.5P挂机空调</w:t>
            </w:r>
          </w:p>
        </w:tc>
        <w:tc>
          <w:tcPr>
            <w:tcW w:w="684" w:type="pct"/>
            <w:shd w:val="clear" w:color="auto" w:fill="auto"/>
            <w:noWrap/>
            <w:vAlign w:val="center"/>
            <w:hideMark/>
          </w:tcPr>
          <w:p w14:paraId="3AA3FB11"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台</w:t>
            </w:r>
          </w:p>
        </w:tc>
        <w:tc>
          <w:tcPr>
            <w:tcW w:w="684" w:type="pct"/>
            <w:shd w:val="clear" w:color="auto" w:fill="auto"/>
            <w:noWrap/>
            <w:vAlign w:val="center"/>
            <w:hideMark/>
          </w:tcPr>
          <w:p w14:paraId="3FE39072"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20</w:t>
            </w:r>
          </w:p>
        </w:tc>
      </w:tr>
      <w:tr w:rsidR="00A76325" w:rsidRPr="00A76325" w14:paraId="1927BEA1" w14:textId="77777777" w:rsidTr="00104A4B">
        <w:trPr>
          <w:trHeight w:val="20"/>
        </w:trPr>
        <w:tc>
          <w:tcPr>
            <w:tcW w:w="660" w:type="pct"/>
            <w:vMerge/>
            <w:vAlign w:val="center"/>
            <w:hideMark/>
          </w:tcPr>
          <w:p w14:paraId="7FBD45AE" w14:textId="77777777" w:rsidR="00A76325" w:rsidRPr="00A76325" w:rsidRDefault="00A76325" w:rsidP="00A76325">
            <w:pPr>
              <w:widowControl/>
              <w:jc w:val="left"/>
              <w:rPr>
                <w:rFonts w:ascii="宋体" w:eastAsia="宋体" w:hAnsi="宋体" w:cs="宋体" w:hint="eastAsia"/>
                <w:color w:val="000000"/>
                <w:kern w:val="0"/>
                <w:sz w:val="18"/>
                <w:szCs w:val="18"/>
                <w14:ligatures w14:val="none"/>
              </w:rPr>
            </w:pPr>
          </w:p>
        </w:tc>
        <w:tc>
          <w:tcPr>
            <w:tcW w:w="1509" w:type="pct"/>
            <w:vMerge/>
            <w:vAlign w:val="center"/>
            <w:hideMark/>
          </w:tcPr>
          <w:p w14:paraId="1B272850" w14:textId="77777777" w:rsidR="00A76325" w:rsidRPr="00A76325" w:rsidRDefault="00A76325" w:rsidP="00A76325">
            <w:pPr>
              <w:widowControl/>
              <w:jc w:val="left"/>
              <w:rPr>
                <w:rFonts w:ascii="宋体" w:eastAsia="宋体" w:hAnsi="宋体" w:cs="宋体" w:hint="eastAsia"/>
                <w:color w:val="000000"/>
                <w:kern w:val="0"/>
                <w:sz w:val="18"/>
                <w:szCs w:val="18"/>
                <w14:ligatures w14:val="none"/>
              </w:rPr>
            </w:pPr>
          </w:p>
        </w:tc>
        <w:tc>
          <w:tcPr>
            <w:tcW w:w="1462" w:type="pct"/>
            <w:shd w:val="clear" w:color="auto" w:fill="auto"/>
            <w:noWrap/>
            <w:vAlign w:val="center"/>
            <w:hideMark/>
          </w:tcPr>
          <w:p w14:paraId="48424188"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2P挂机空调</w:t>
            </w:r>
          </w:p>
        </w:tc>
        <w:tc>
          <w:tcPr>
            <w:tcW w:w="684" w:type="pct"/>
            <w:shd w:val="clear" w:color="auto" w:fill="auto"/>
            <w:noWrap/>
            <w:vAlign w:val="center"/>
            <w:hideMark/>
          </w:tcPr>
          <w:p w14:paraId="30D8C849"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台</w:t>
            </w:r>
          </w:p>
        </w:tc>
        <w:tc>
          <w:tcPr>
            <w:tcW w:w="684" w:type="pct"/>
            <w:shd w:val="clear" w:color="auto" w:fill="auto"/>
            <w:noWrap/>
            <w:vAlign w:val="center"/>
            <w:hideMark/>
          </w:tcPr>
          <w:p w14:paraId="0788761C"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4</w:t>
            </w:r>
          </w:p>
        </w:tc>
      </w:tr>
      <w:tr w:rsidR="00A76325" w:rsidRPr="00A76325" w14:paraId="267BB91C" w14:textId="77777777" w:rsidTr="00104A4B">
        <w:trPr>
          <w:trHeight w:val="20"/>
        </w:trPr>
        <w:tc>
          <w:tcPr>
            <w:tcW w:w="660" w:type="pct"/>
            <w:vMerge/>
            <w:vAlign w:val="center"/>
            <w:hideMark/>
          </w:tcPr>
          <w:p w14:paraId="24C8F1A5" w14:textId="77777777" w:rsidR="00A76325" w:rsidRPr="00A76325" w:rsidRDefault="00A76325" w:rsidP="00A76325">
            <w:pPr>
              <w:widowControl/>
              <w:jc w:val="left"/>
              <w:rPr>
                <w:rFonts w:ascii="宋体" w:eastAsia="宋体" w:hAnsi="宋体" w:cs="宋体" w:hint="eastAsia"/>
                <w:color w:val="000000"/>
                <w:kern w:val="0"/>
                <w:sz w:val="18"/>
                <w:szCs w:val="18"/>
                <w14:ligatures w14:val="none"/>
              </w:rPr>
            </w:pPr>
          </w:p>
        </w:tc>
        <w:tc>
          <w:tcPr>
            <w:tcW w:w="1509" w:type="pct"/>
            <w:vMerge/>
            <w:vAlign w:val="center"/>
            <w:hideMark/>
          </w:tcPr>
          <w:p w14:paraId="4BEB0189" w14:textId="77777777" w:rsidR="00A76325" w:rsidRPr="00A76325" w:rsidRDefault="00A76325" w:rsidP="00A76325">
            <w:pPr>
              <w:widowControl/>
              <w:jc w:val="left"/>
              <w:rPr>
                <w:rFonts w:ascii="宋体" w:eastAsia="宋体" w:hAnsi="宋体" w:cs="宋体" w:hint="eastAsia"/>
                <w:color w:val="000000"/>
                <w:kern w:val="0"/>
                <w:sz w:val="18"/>
                <w:szCs w:val="18"/>
                <w14:ligatures w14:val="none"/>
              </w:rPr>
            </w:pPr>
          </w:p>
        </w:tc>
        <w:tc>
          <w:tcPr>
            <w:tcW w:w="1462" w:type="pct"/>
            <w:shd w:val="clear" w:color="auto" w:fill="auto"/>
            <w:noWrap/>
            <w:vAlign w:val="center"/>
            <w:hideMark/>
          </w:tcPr>
          <w:p w14:paraId="11A6C043"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3P挂机空调</w:t>
            </w:r>
          </w:p>
        </w:tc>
        <w:tc>
          <w:tcPr>
            <w:tcW w:w="684" w:type="pct"/>
            <w:shd w:val="clear" w:color="auto" w:fill="auto"/>
            <w:noWrap/>
            <w:vAlign w:val="center"/>
            <w:hideMark/>
          </w:tcPr>
          <w:p w14:paraId="452A7580"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台</w:t>
            </w:r>
          </w:p>
        </w:tc>
        <w:tc>
          <w:tcPr>
            <w:tcW w:w="684" w:type="pct"/>
            <w:shd w:val="clear" w:color="auto" w:fill="auto"/>
            <w:noWrap/>
            <w:vAlign w:val="center"/>
            <w:hideMark/>
          </w:tcPr>
          <w:p w14:paraId="08EA7AF5"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50</w:t>
            </w:r>
          </w:p>
        </w:tc>
      </w:tr>
      <w:tr w:rsidR="00A76325" w:rsidRPr="00A76325" w14:paraId="444D9962" w14:textId="77777777" w:rsidTr="00104A4B">
        <w:trPr>
          <w:trHeight w:val="20"/>
        </w:trPr>
        <w:tc>
          <w:tcPr>
            <w:tcW w:w="660" w:type="pct"/>
            <w:vMerge/>
            <w:vAlign w:val="center"/>
            <w:hideMark/>
          </w:tcPr>
          <w:p w14:paraId="7379322C" w14:textId="77777777" w:rsidR="00A76325" w:rsidRPr="00A76325" w:rsidRDefault="00A76325" w:rsidP="00A76325">
            <w:pPr>
              <w:widowControl/>
              <w:jc w:val="left"/>
              <w:rPr>
                <w:rFonts w:ascii="宋体" w:eastAsia="宋体" w:hAnsi="宋体" w:cs="宋体" w:hint="eastAsia"/>
                <w:color w:val="000000"/>
                <w:kern w:val="0"/>
                <w:sz w:val="18"/>
                <w:szCs w:val="18"/>
                <w14:ligatures w14:val="none"/>
              </w:rPr>
            </w:pPr>
          </w:p>
        </w:tc>
        <w:tc>
          <w:tcPr>
            <w:tcW w:w="1509" w:type="pct"/>
            <w:vMerge/>
            <w:vAlign w:val="center"/>
            <w:hideMark/>
          </w:tcPr>
          <w:p w14:paraId="0B86BB5F" w14:textId="77777777" w:rsidR="00A76325" w:rsidRPr="00A76325" w:rsidRDefault="00A76325" w:rsidP="00A76325">
            <w:pPr>
              <w:widowControl/>
              <w:jc w:val="left"/>
              <w:rPr>
                <w:rFonts w:ascii="宋体" w:eastAsia="宋体" w:hAnsi="宋体" w:cs="宋体" w:hint="eastAsia"/>
                <w:color w:val="000000"/>
                <w:kern w:val="0"/>
                <w:sz w:val="18"/>
                <w:szCs w:val="18"/>
                <w14:ligatures w14:val="none"/>
              </w:rPr>
            </w:pPr>
          </w:p>
        </w:tc>
        <w:tc>
          <w:tcPr>
            <w:tcW w:w="1462" w:type="pct"/>
            <w:shd w:val="clear" w:color="auto" w:fill="auto"/>
            <w:noWrap/>
            <w:vAlign w:val="center"/>
            <w:hideMark/>
          </w:tcPr>
          <w:p w14:paraId="4ACEE8E1"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5P柜机空调</w:t>
            </w:r>
          </w:p>
        </w:tc>
        <w:tc>
          <w:tcPr>
            <w:tcW w:w="684" w:type="pct"/>
            <w:shd w:val="clear" w:color="auto" w:fill="auto"/>
            <w:noWrap/>
            <w:vAlign w:val="center"/>
            <w:hideMark/>
          </w:tcPr>
          <w:p w14:paraId="7EC8D082"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台</w:t>
            </w:r>
          </w:p>
        </w:tc>
        <w:tc>
          <w:tcPr>
            <w:tcW w:w="684" w:type="pct"/>
            <w:shd w:val="clear" w:color="auto" w:fill="auto"/>
            <w:noWrap/>
            <w:vAlign w:val="center"/>
            <w:hideMark/>
          </w:tcPr>
          <w:p w14:paraId="78F40415"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18</w:t>
            </w:r>
          </w:p>
        </w:tc>
      </w:tr>
      <w:tr w:rsidR="00A76325" w:rsidRPr="00A76325" w14:paraId="71FC9FC4" w14:textId="77777777" w:rsidTr="00104A4B">
        <w:trPr>
          <w:trHeight w:val="20"/>
        </w:trPr>
        <w:tc>
          <w:tcPr>
            <w:tcW w:w="660" w:type="pct"/>
            <w:vMerge w:val="restart"/>
            <w:shd w:val="clear" w:color="auto" w:fill="auto"/>
            <w:vAlign w:val="center"/>
            <w:hideMark/>
          </w:tcPr>
          <w:p w14:paraId="700212E6"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2</w:t>
            </w:r>
          </w:p>
        </w:tc>
        <w:tc>
          <w:tcPr>
            <w:tcW w:w="1509" w:type="pct"/>
            <w:vMerge w:val="restart"/>
            <w:shd w:val="clear" w:color="auto" w:fill="auto"/>
            <w:vAlign w:val="center"/>
            <w:hideMark/>
          </w:tcPr>
          <w:p w14:paraId="1A9BFAA4"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西咸新区沣东第十小学</w:t>
            </w:r>
          </w:p>
        </w:tc>
        <w:tc>
          <w:tcPr>
            <w:tcW w:w="1462" w:type="pct"/>
            <w:shd w:val="clear" w:color="auto" w:fill="auto"/>
            <w:noWrap/>
            <w:vAlign w:val="center"/>
            <w:hideMark/>
          </w:tcPr>
          <w:p w14:paraId="6CEB2D6F"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2P柜机空调</w:t>
            </w:r>
          </w:p>
        </w:tc>
        <w:tc>
          <w:tcPr>
            <w:tcW w:w="684" w:type="pct"/>
            <w:shd w:val="clear" w:color="auto" w:fill="auto"/>
            <w:noWrap/>
            <w:vAlign w:val="center"/>
            <w:hideMark/>
          </w:tcPr>
          <w:p w14:paraId="153ADC96"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台</w:t>
            </w:r>
          </w:p>
        </w:tc>
        <w:tc>
          <w:tcPr>
            <w:tcW w:w="684" w:type="pct"/>
            <w:shd w:val="clear" w:color="auto" w:fill="auto"/>
            <w:noWrap/>
            <w:vAlign w:val="center"/>
            <w:hideMark/>
          </w:tcPr>
          <w:p w14:paraId="0E2D1148"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14</w:t>
            </w:r>
          </w:p>
        </w:tc>
      </w:tr>
      <w:tr w:rsidR="00A76325" w:rsidRPr="00A76325" w14:paraId="262D530A" w14:textId="77777777" w:rsidTr="00104A4B">
        <w:trPr>
          <w:trHeight w:val="20"/>
        </w:trPr>
        <w:tc>
          <w:tcPr>
            <w:tcW w:w="660" w:type="pct"/>
            <w:vMerge/>
            <w:vAlign w:val="center"/>
            <w:hideMark/>
          </w:tcPr>
          <w:p w14:paraId="038A0D48" w14:textId="77777777" w:rsidR="00A76325" w:rsidRPr="00A76325" w:rsidRDefault="00A76325" w:rsidP="00A76325">
            <w:pPr>
              <w:widowControl/>
              <w:jc w:val="left"/>
              <w:rPr>
                <w:rFonts w:ascii="宋体" w:eastAsia="宋体" w:hAnsi="宋体" w:cs="宋体" w:hint="eastAsia"/>
                <w:color w:val="000000"/>
                <w:kern w:val="0"/>
                <w:sz w:val="18"/>
                <w:szCs w:val="18"/>
                <w14:ligatures w14:val="none"/>
              </w:rPr>
            </w:pPr>
          </w:p>
        </w:tc>
        <w:tc>
          <w:tcPr>
            <w:tcW w:w="1509" w:type="pct"/>
            <w:vMerge/>
            <w:vAlign w:val="center"/>
            <w:hideMark/>
          </w:tcPr>
          <w:p w14:paraId="622C25FF" w14:textId="77777777" w:rsidR="00A76325" w:rsidRPr="00A76325" w:rsidRDefault="00A76325" w:rsidP="00A76325">
            <w:pPr>
              <w:widowControl/>
              <w:jc w:val="left"/>
              <w:rPr>
                <w:rFonts w:ascii="宋体" w:eastAsia="宋体" w:hAnsi="宋体" w:cs="宋体" w:hint="eastAsia"/>
                <w:color w:val="000000"/>
                <w:kern w:val="0"/>
                <w:sz w:val="18"/>
                <w:szCs w:val="18"/>
                <w14:ligatures w14:val="none"/>
              </w:rPr>
            </w:pPr>
          </w:p>
        </w:tc>
        <w:tc>
          <w:tcPr>
            <w:tcW w:w="1462" w:type="pct"/>
            <w:shd w:val="clear" w:color="auto" w:fill="auto"/>
            <w:noWrap/>
            <w:vAlign w:val="center"/>
            <w:hideMark/>
          </w:tcPr>
          <w:p w14:paraId="52BA933C"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3P柜机空调</w:t>
            </w:r>
          </w:p>
        </w:tc>
        <w:tc>
          <w:tcPr>
            <w:tcW w:w="684" w:type="pct"/>
            <w:shd w:val="clear" w:color="auto" w:fill="auto"/>
            <w:noWrap/>
            <w:vAlign w:val="center"/>
            <w:hideMark/>
          </w:tcPr>
          <w:p w14:paraId="5AAF3857"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台</w:t>
            </w:r>
          </w:p>
        </w:tc>
        <w:tc>
          <w:tcPr>
            <w:tcW w:w="684" w:type="pct"/>
            <w:shd w:val="clear" w:color="auto" w:fill="auto"/>
            <w:noWrap/>
            <w:vAlign w:val="center"/>
            <w:hideMark/>
          </w:tcPr>
          <w:p w14:paraId="0F114FC1"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6</w:t>
            </w:r>
          </w:p>
        </w:tc>
      </w:tr>
      <w:tr w:rsidR="00A76325" w:rsidRPr="00A76325" w14:paraId="34D71DDA" w14:textId="77777777" w:rsidTr="00104A4B">
        <w:trPr>
          <w:trHeight w:val="20"/>
        </w:trPr>
        <w:tc>
          <w:tcPr>
            <w:tcW w:w="660" w:type="pct"/>
            <w:vMerge w:val="restart"/>
            <w:shd w:val="clear" w:color="auto" w:fill="auto"/>
            <w:noWrap/>
            <w:vAlign w:val="center"/>
            <w:hideMark/>
          </w:tcPr>
          <w:p w14:paraId="33D77BC1" w14:textId="77777777" w:rsidR="00A76325" w:rsidRPr="00A76325" w:rsidRDefault="00A76325" w:rsidP="00A76325">
            <w:pPr>
              <w:widowControl/>
              <w:jc w:val="center"/>
              <w:rPr>
                <w:rFonts w:ascii="宋体" w:eastAsia="宋体" w:hAnsi="宋体" w:cs="宋体" w:hint="eastAsia"/>
                <w:color w:val="000000"/>
                <w:kern w:val="0"/>
                <w:sz w:val="22"/>
                <w14:ligatures w14:val="none"/>
              </w:rPr>
            </w:pPr>
            <w:r w:rsidRPr="00A76325">
              <w:rPr>
                <w:rFonts w:ascii="宋体" w:eastAsia="宋体" w:hAnsi="宋体" w:cs="宋体" w:hint="eastAsia"/>
                <w:color w:val="000000"/>
                <w:kern w:val="0"/>
                <w:sz w:val="22"/>
                <w14:ligatures w14:val="none"/>
              </w:rPr>
              <w:t>3</w:t>
            </w:r>
          </w:p>
        </w:tc>
        <w:tc>
          <w:tcPr>
            <w:tcW w:w="1509" w:type="pct"/>
            <w:vMerge w:val="restart"/>
            <w:shd w:val="clear" w:color="auto" w:fill="auto"/>
            <w:vAlign w:val="center"/>
            <w:hideMark/>
          </w:tcPr>
          <w:p w14:paraId="6CB35BC6"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西咸新区沣东第二学校</w:t>
            </w:r>
          </w:p>
        </w:tc>
        <w:tc>
          <w:tcPr>
            <w:tcW w:w="1462" w:type="pct"/>
            <w:shd w:val="clear" w:color="auto" w:fill="auto"/>
            <w:noWrap/>
            <w:vAlign w:val="center"/>
            <w:hideMark/>
          </w:tcPr>
          <w:p w14:paraId="37D4B1C4"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3P柜机空调</w:t>
            </w:r>
          </w:p>
        </w:tc>
        <w:tc>
          <w:tcPr>
            <w:tcW w:w="684" w:type="pct"/>
            <w:shd w:val="clear" w:color="auto" w:fill="auto"/>
            <w:noWrap/>
            <w:vAlign w:val="center"/>
            <w:hideMark/>
          </w:tcPr>
          <w:p w14:paraId="75B48956"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台</w:t>
            </w:r>
          </w:p>
        </w:tc>
        <w:tc>
          <w:tcPr>
            <w:tcW w:w="684" w:type="pct"/>
            <w:shd w:val="clear" w:color="auto" w:fill="auto"/>
            <w:noWrap/>
            <w:vAlign w:val="center"/>
            <w:hideMark/>
          </w:tcPr>
          <w:p w14:paraId="2A059FFB"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6</w:t>
            </w:r>
          </w:p>
        </w:tc>
      </w:tr>
      <w:tr w:rsidR="00A76325" w:rsidRPr="00A76325" w14:paraId="5AA058E7" w14:textId="77777777" w:rsidTr="00104A4B">
        <w:trPr>
          <w:trHeight w:val="20"/>
        </w:trPr>
        <w:tc>
          <w:tcPr>
            <w:tcW w:w="660" w:type="pct"/>
            <w:vMerge/>
            <w:vAlign w:val="center"/>
            <w:hideMark/>
          </w:tcPr>
          <w:p w14:paraId="3BA0FA7B" w14:textId="77777777" w:rsidR="00A76325" w:rsidRPr="00A76325" w:rsidRDefault="00A76325" w:rsidP="00A76325">
            <w:pPr>
              <w:widowControl/>
              <w:jc w:val="left"/>
              <w:rPr>
                <w:rFonts w:ascii="宋体" w:eastAsia="宋体" w:hAnsi="宋体" w:cs="宋体" w:hint="eastAsia"/>
                <w:color w:val="000000"/>
                <w:kern w:val="0"/>
                <w:sz w:val="22"/>
                <w14:ligatures w14:val="none"/>
              </w:rPr>
            </w:pPr>
          </w:p>
        </w:tc>
        <w:tc>
          <w:tcPr>
            <w:tcW w:w="1509" w:type="pct"/>
            <w:vMerge/>
            <w:vAlign w:val="center"/>
            <w:hideMark/>
          </w:tcPr>
          <w:p w14:paraId="29B602B2" w14:textId="77777777" w:rsidR="00A76325" w:rsidRPr="00A76325" w:rsidRDefault="00A76325" w:rsidP="00A76325">
            <w:pPr>
              <w:widowControl/>
              <w:jc w:val="left"/>
              <w:rPr>
                <w:rFonts w:ascii="宋体" w:eastAsia="宋体" w:hAnsi="宋体" w:cs="宋体" w:hint="eastAsia"/>
                <w:color w:val="000000"/>
                <w:kern w:val="0"/>
                <w:sz w:val="18"/>
                <w:szCs w:val="18"/>
                <w14:ligatures w14:val="none"/>
              </w:rPr>
            </w:pPr>
          </w:p>
        </w:tc>
        <w:tc>
          <w:tcPr>
            <w:tcW w:w="1462" w:type="pct"/>
            <w:shd w:val="clear" w:color="auto" w:fill="auto"/>
            <w:noWrap/>
            <w:vAlign w:val="center"/>
            <w:hideMark/>
          </w:tcPr>
          <w:p w14:paraId="4692417A"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2P柜机空调</w:t>
            </w:r>
          </w:p>
        </w:tc>
        <w:tc>
          <w:tcPr>
            <w:tcW w:w="684" w:type="pct"/>
            <w:shd w:val="clear" w:color="auto" w:fill="auto"/>
            <w:noWrap/>
            <w:vAlign w:val="center"/>
            <w:hideMark/>
          </w:tcPr>
          <w:p w14:paraId="73E6C4DA"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台</w:t>
            </w:r>
          </w:p>
        </w:tc>
        <w:tc>
          <w:tcPr>
            <w:tcW w:w="684" w:type="pct"/>
            <w:shd w:val="clear" w:color="auto" w:fill="auto"/>
            <w:noWrap/>
            <w:vAlign w:val="center"/>
            <w:hideMark/>
          </w:tcPr>
          <w:p w14:paraId="771ACFBC"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4</w:t>
            </w:r>
          </w:p>
        </w:tc>
      </w:tr>
      <w:tr w:rsidR="00A76325" w:rsidRPr="00A76325" w14:paraId="69D8910F" w14:textId="77777777" w:rsidTr="00104A4B">
        <w:trPr>
          <w:trHeight w:val="20"/>
        </w:trPr>
        <w:tc>
          <w:tcPr>
            <w:tcW w:w="660" w:type="pct"/>
            <w:vMerge w:val="restart"/>
            <w:shd w:val="clear" w:color="auto" w:fill="auto"/>
            <w:noWrap/>
            <w:vAlign w:val="center"/>
            <w:hideMark/>
          </w:tcPr>
          <w:p w14:paraId="547F8EA0" w14:textId="77777777" w:rsidR="00A76325" w:rsidRPr="00A76325" w:rsidRDefault="00A76325" w:rsidP="00A76325">
            <w:pPr>
              <w:widowControl/>
              <w:jc w:val="center"/>
              <w:rPr>
                <w:rFonts w:ascii="宋体" w:eastAsia="宋体" w:hAnsi="宋体" w:cs="宋体" w:hint="eastAsia"/>
                <w:color w:val="000000"/>
                <w:kern w:val="0"/>
                <w:sz w:val="22"/>
                <w14:ligatures w14:val="none"/>
              </w:rPr>
            </w:pPr>
            <w:r w:rsidRPr="00A76325">
              <w:rPr>
                <w:rFonts w:ascii="宋体" w:eastAsia="宋体" w:hAnsi="宋体" w:cs="宋体" w:hint="eastAsia"/>
                <w:color w:val="000000"/>
                <w:kern w:val="0"/>
                <w:sz w:val="22"/>
                <w14:ligatures w14:val="none"/>
              </w:rPr>
              <w:t>4</w:t>
            </w:r>
          </w:p>
        </w:tc>
        <w:tc>
          <w:tcPr>
            <w:tcW w:w="1509" w:type="pct"/>
            <w:vMerge w:val="restart"/>
            <w:shd w:val="clear" w:color="auto" w:fill="auto"/>
            <w:vAlign w:val="center"/>
            <w:hideMark/>
          </w:tcPr>
          <w:p w14:paraId="3C8F81DE"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昆明路公租房小学</w:t>
            </w:r>
          </w:p>
        </w:tc>
        <w:tc>
          <w:tcPr>
            <w:tcW w:w="1462" w:type="pct"/>
            <w:shd w:val="clear" w:color="auto" w:fill="auto"/>
            <w:noWrap/>
            <w:vAlign w:val="center"/>
            <w:hideMark/>
          </w:tcPr>
          <w:p w14:paraId="6875F125"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2P挂机空调</w:t>
            </w:r>
          </w:p>
        </w:tc>
        <w:tc>
          <w:tcPr>
            <w:tcW w:w="684" w:type="pct"/>
            <w:shd w:val="clear" w:color="auto" w:fill="auto"/>
            <w:noWrap/>
            <w:vAlign w:val="center"/>
            <w:hideMark/>
          </w:tcPr>
          <w:p w14:paraId="0FB10DEF"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台</w:t>
            </w:r>
          </w:p>
        </w:tc>
        <w:tc>
          <w:tcPr>
            <w:tcW w:w="684" w:type="pct"/>
            <w:shd w:val="clear" w:color="auto" w:fill="auto"/>
            <w:noWrap/>
            <w:vAlign w:val="center"/>
            <w:hideMark/>
          </w:tcPr>
          <w:p w14:paraId="1670361C"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22</w:t>
            </w:r>
          </w:p>
        </w:tc>
      </w:tr>
      <w:tr w:rsidR="00A76325" w:rsidRPr="00A76325" w14:paraId="29AF1F1B" w14:textId="77777777" w:rsidTr="00104A4B">
        <w:trPr>
          <w:trHeight w:val="20"/>
        </w:trPr>
        <w:tc>
          <w:tcPr>
            <w:tcW w:w="660" w:type="pct"/>
            <w:vMerge/>
            <w:vAlign w:val="center"/>
            <w:hideMark/>
          </w:tcPr>
          <w:p w14:paraId="3441D1D4" w14:textId="77777777" w:rsidR="00A76325" w:rsidRPr="00A76325" w:rsidRDefault="00A76325" w:rsidP="00A76325">
            <w:pPr>
              <w:widowControl/>
              <w:jc w:val="left"/>
              <w:rPr>
                <w:rFonts w:ascii="宋体" w:eastAsia="宋体" w:hAnsi="宋体" w:cs="宋体" w:hint="eastAsia"/>
                <w:color w:val="000000"/>
                <w:kern w:val="0"/>
                <w:sz w:val="22"/>
                <w14:ligatures w14:val="none"/>
              </w:rPr>
            </w:pPr>
          </w:p>
        </w:tc>
        <w:tc>
          <w:tcPr>
            <w:tcW w:w="1509" w:type="pct"/>
            <w:vMerge/>
            <w:vAlign w:val="center"/>
            <w:hideMark/>
          </w:tcPr>
          <w:p w14:paraId="5C1B82A3" w14:textId="77777777" w:rsidR="00A76325" w:rsidRPr="00A76325" w:rsidRDefault="00A76325" w:rsidP="00A76325">
            <w:pPr>
              <w:widowControl/>
              <w:jc w:val="left"/>
              <w:rPr>
                <w:rFonts w:ascii="宋体" w:eastAsia="宋体" w:hAnsi="宋体" w:cs="宋体" w:hint="eastAsia"/>
                <w:color w:val="000000"/>
                <w:kern w:val="0"/>
                <w:sz w:val="18"/>
                <w:szCs w:val="18"/>
                <w14:ligatures w14:val="none"/>
              </w:rPr>
            </w:pPr>
          </w:p>
        </w:tc>
        <w:tc>
          <w:tcPr>
            <w:tcW w:w="1462" w:type="pct"/>
            <w:shd w:val="clear" w:color="auto" w:fill="auto"/>
            <w:noWrap/>
            <w:vAlign w:val="center"/>
            <w:hideMark/>
          </w:tcPr>
          <w:p w14:paraId="266F9224"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3P挂机空调</w:t>
            </w:r>
          </w:p>
        </w:tc>
        <w:tc>
          <w:tcPr>
            <w:tcW w:w="684" w:type="pct"/>
            <w:shd w:val="clear" w:color="auto" w:fill="auto"/>
            <w:noWrap/>
            <w:vAlign w:val="center"/>
            <w:hideMark/>
          </w:tcPr>
          <w:p w14:paraId="21462A46"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台</w:t>
            </w:r>
          </w:p>
        </w:tc>
        <w:tc>
          <w:tcPr>
            <w:tcW w:w="684" w:type="pct"/>
            <w:shd w:val="clear" w:color="auto" w:fill="auto"/>
            <w:noWrap/>
            <w:vAlign w:val="center"/>
            <w:hideMark/>
          </w:tcPr>
          <w:p w14:paraId="1BD085F1"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20</w:t>
            </w:r>
          </w:p>
        </w:tc>
      </w:tr>
      <w:tr w:rsidR="00A76325" w:rsidRPr="00A76325" w14:paraId="0B0CC4E9" w14:textId="77777777" w:rsidTr="00104A4B">
        <w:trPr>
          <w:trHeight w:val="20"/>
        </w:trPr>
        <w:tc>
          <w:tcPr>
            <w:tcW w:w="660" w:type="pct"/>
            <w:vMerge/>
            <w:vAlign w:val="center"/>
            <w:hideMark/>
          </w:tcPr>
          <w:p w14:paraId="3E491D42" w14:textId="77777777" w:rsidR="00A76325" w:rsidRPr="00A76325" w:rsidRDefault="00A76325" w:rsidP="00A76325">
            <w:pPr>
              <w:widowControl/>
              <w:jc w:val="left"/>
              <w:rPr>
                <w:rFonts w:ascii="宋体" w:eastAsia="宋体" w:hAnsi="宋体" w:cs="宋体" w:hint="eastAsia"/>
                <w:color w:val="000000"/>
                <w:kern w:val="0"/>
                <w:sz w:val="22"/>
                <w14:ligatures w14:val="none"/>
              </w:rPr>
            </w:pPr>
          </w:p>
        </w:tc>
        <w:tc>
          <w:tcPr>
            <w:tcW w:w="1509" w:type="pct"/>
            <w:vMerge/>
            <w:vAlign w:val="center"/>
            <w:hideMark/>
          </w:tcPr>
          <w:p w14:paraId="15F44DA3" w14:textId="77777777" w:rsidR="00A76325" w:rsidRPr="00A76325" w:rsidRDefault="00A76325" w:rsidP="00A76325">
            <w:pPr>
              <w:widowControl/>
              <w:jc w:val="left"/>
              <w:rPr>
                <w:rFonts w:ascii="宋体" w:eastAsia="宋体" w:hAnsi="宋体" w:cs="宋体" w:hint="eastAsia"/>
                <w:color w:val="000000"/>
                <w:kern w:val="0"/>
                <w:sz w:val="18"/>
                <w:szCs w:val="18"/>
                <w14:ligatures w14:val="none"/>
              </w:rPr>
            </w:pPr>
          </w:p>
        </w:tc>
        <w:tc>
          <w:tcPr>
            <w:tcW w:w="1462" w:type="pct"/>
            <w:shd w:val="clear" w:color="auto" w:fill="auto"/>
            <w:noWrap/>
            <w:vAlign w:val="center"/>
            <w:hideMark/>
          </w:tcPr>
          <w:p w14:paraId="585325D4"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3P柜机空调</w:t>
            </w:r>
          </w:p>
        </w:tc>
        <w:tc>
          <w:tcPr>
            <w:tcW w:w="684" w:type="pct"/>
            <w:shd w:val="clear" w:color="auto" w:fill="auto"/>
            <w:noWrap/>
            <w:vAlign w:val="center"/>
            <w:hideMark/>
          </w:tcPr>
          <w:p w14:paraId="08DF1807"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台</w:t>
            </w:r>
          </w:p>
        </w:tc>
        <w:tc>
          <w:tcPr>
            <w:tcW w:w="684" w:type="pct"/>
            <w:shd w:val="clear" w:color="auto" w:fill="auto"/>
            <w:noWrap/>
            <w:vAlign w:val="center"/>
            <w:hideMark/>
          </w:tcPr>
          <w:p w14:paraId="71A96822"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5</w:t>
            </w:r>
          </w:p>
        </w:tc>
      </w:tr>
      <w:tr w:rsidR="00A76325" w:rsidRPr="00A76325" w14:paraId="3031E302" w14:textId="77777777" w:rsidTr="00104A4B">
        <w:trPr>
          <w:trHeight w:val="20"/>
        </w:trPr>
        <w:tc>
          <w:tcPr>
            <w:tcW w:w="660" w:type="pct"/>
            <w:vMerge/>
            <w:vAlign w:val="center"/>
            <w:hideMark/>
          </w:tcPr>
          <w:p w14:paraId="03EAC922" w14:textId="77777777" w:rsidR="00A76325" w:rsidRPr="00A76325" w:rsidRDefault="00A76325" w:rsidP="00A76325">
            <w:pPr>
              <w:widowControl/>
              <w:jc w:val="left"/>
              <w:rPr>
                <w:rFonts w:ascii="宋体" w:eastAsia="宋体" w:hAnsi="宋体" w:cs="宋体" w:hint="eastAsia"/>
                <w:color w:val="000000"/>
                <w:kern w:val="0"/>
                <w:sz w:val="22"/>
                <w14:ligatures w14:val="none"/>
              </w:rPr>
            </w:pPr>
          </w:p>
        </w:tc>
        <w:tc>
          <w:tcPr>
            <w:tcW w:w="1509" w:type="pct"/>
            <w:vMerge/>
            <w:vAlign w:val="center"/>
            <w:hideMark/>
          </w:tcPr>
          <w:p w14:paraId="6132D073" w14:textId="77777777" w:rsidR="00A76325" w:rsidRPr="00A76325" w:rsidRDefault="00A76325" w:rsidP="00A76325">
            <w:pPr>
              <w:widowControl/>
              <w:jc w:val="left"/>
              <w:rPr>
                <w:rFonts w:ascii="宋体" w:eastAsia="宋体" w:hAnsi="宋体" w:cs="宋体" w:hint="eastAsia"/>
                <w:color w:val="000000"/>
                <w:kern w:val="0"/>
                <w:sz w:val="18"/>
                <w:szCs w:val="18"/>
                <w14:ligatures w14:val="none"/>
              </w:rPr>
            </w:pPr>
          </w:p>
        </w:tc>
        <w:tc>
          <w:tcPr>
            <w:tcW w:w="1462" w:type="pct"/>
            <w:shd w:val="clear" w:color="auto" w:fill="auto"/>
            <w:noWrap/>
            <w:vAlign w:val="center"/>
            <w:hideMark/>
          </w:tcPr>
          <w:p w14:paraId="7573C755"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5P柜机空调</w:t>
            </w:r>
          </w:p>
        </w:tc>
        <w:tc>
          <w:tcPr>
            <w:tcW w:w="684" w:type="pct"/>
            <w:shd w:val="clear" w:color="auto" w:fill="auto"/>
            <w:noWrap/>
            <w:vAlign w:val="center"/>
            <w:hideMark/>
          </w:tcPr>
          <w:p w14:paraId="75B2F5DF"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台</w:t>
            </w:r>
          </w:p>
        </w:tc>
        <w:tc>
          <w:tcPr>
            <w:tcW w:w="684" w:type="pct"/>
            <w:shd w:val="clear" w:color="auto" w:fill="auto"/>
            <w:noWrap/>
            <w:vAlign w:val="center"/>
            <w:hideMark/>
          </w:tcPr>
          <w:p w14:paraId="6D8F5EB9"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2</w:t>
            </w:r>
          </w:p>
        </w:tc>
      </w:tr>
      <w:tr w:rsidR="00A76325" w:rsidRPr="00A76325" w14:paraId="000E73D3" w14:textId="77777777" w:rsidTr="00104A4B">
        <w:trPr>
          <w:trHeight w:val="20"/>
        </w:trPr>
        <w:tc>
          <w:tcPr>
            <w:tcW w:w="660" w:type="pct"/>
            <w:vMerge w:val="restart"/>
            <w:shd w:val="clear" w:color="auto" w:fill="auto"/>
            <w:noWrap/>
            <w:vAlign w:val="center"/>
            <w:hideMark/>
          </w:tcPr>
          <w:p w14:paraId="04DE8AB0" w14:textId="77777777" w:rsidR="00A76325" w:rsidRPr="00A76325" w:rsidRDefault="00A76325" w:rsidP="00A76325">
            <w:pPr>
              <w:widowControl/>
              <w:jc w:val="center"/>
              <w:rPr>
                <w:rFonts w:ascii="宋体" w:eastAsia="宋体" w:hAnsi="宋体" w:cs="宋体" w:hint="eastAsia"/>
                <w:color w:val="000000"/>
                <w:kern w:val="0"/>
                <w:sz w:val="22"/>
                <w14:ligatures w14:val="none"/>
              </w:rPr>
            </w:pPr>
            <w:r w:rsidRPr="00A76325">
              <w:rPr>
                <w:rFonts w:ascii="宋体" w:eastAsia="宋体" w:hAnsi="宋体" w:cs="宋体" w:hint="eastAsia"/>
                <w:color w:val="000000"/>
                <w:kern w:val="0"/>
                <w:sz w:val="22"/>
                <w14:ligatures w14:val="none"/>
              </w:rPr>
              <w:t>5</w:t>
            </w:r>
          </w:p>
        </w:tc>
        <w:tc>
          <w:tcPr>
            <w:tcW w:w="1509" w:type="pct"/>
            <w:vMerge w:val="restart"/>
            <w:shd w:val="clear" w:color="auto" w:fill="auto"/>
            <w:vAlign w:val="center"/>
            <w:hideMark/>
          </w:tcPr>
          <w:p w14:paraId="687B35F0"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车张佳园幼儿园</w:t>
            </w:r>
          </w:p>
        </w:tc>
        <w:tc>
          <w:tcPr>
            <w:tcW w:w="1462" w:type="pct"/>
            <w:shd w:val="clear" w:color="auto" w:fill="auto"/>
            <w:noWrap/>
            <w:vAlign w:val="center"/>
            <w:hideMark/>
          </w:tcPr>
          <w:p w14:paraId="59D11446"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1.5P挂机空调</w:t>
            </w:r>
          </w:p>
        </w:tc>
        <w:tc>
          <w:tcPr>
            <w:tcW w:w="684" w:type="pct"/>
            <w:shd w:val="clear" w:color="auto" w:fill="auto"/>
            <w:noWrap/>
            <w:vAlign w:val="center"/>
            <w:hideMark/>
          </w:tcPr>
          <w:p w14:paraId="4503A456"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台</w:t>
            </w:r>
          </w:p>
        </w:tc>
        <w:tc>
          <w:tcPr>
            <w:tcW w:w="684" w:type="pct"/>
            <w:shd w:val="clear" w:color="auto" w:fill="auto"/>
            <w:noWrap/>
            <w:vAlign w:val="center"/>
            <w:hideMark/>
          </w:tcPr>
          <w:p w14:paraId="37C44817"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13</w:t>
            </w:r>
          </w:p>
        </w:tc>
      </w:tr>
      <w:tr w:rsidR="00A76325" w:rsidRPr="00A76325" w14:paraId="12784543" w14:textId="77777777" w:rsidTr="00104A4B">
        <w:trPr>
          <w:trHeight w:val="20"/>
        </w:trPr>
        <w:tc>
          <w:tcPr>
            <w:tcW w:w="660" w:type="pct"/>
            <w:vMerge/>
            <w:vAlign w:val="center"/>
            <w:hideMark/>
          </w:tcPr>
          <w:p w14:paraId="457E147C" w14:textId="77777777" w:rsidR="00A76325" w:rsidRPr="00A76325" w:rsidRDefault="00A76325" w:rsidP="00A76325">
            <w:pPr>
              <w:widowControl/>
              <w:jc w:val="left"/>
              <w:rPr>
                <w:rFonts w:ascii="宋体" w:eastAsia="宋体" w:hAnsi="宋体" w:cs="宋体" w:hint="eastAsia"/>
                <w:color w:val="000000"/>
                <w:kern w:val="0"/>
                <w:sz w:val="22"/>
                <w14:ligatures w14:val="none"/>
              </w:rPr>
            </w:pPr>
          </w:p>
        </w:tc>
        <w:tc>
          <w:tcPr>
            <w:tcW w:w="1509" w:type="pct"/>
            <w:vMerge/>
            <w:vAlign w:val="center"/>
            <w:hideMark/>
          </w:tcPr>
          <w:p w14:paraId="10E4A0AF" w14:textId="77777777" w:rsidR="00A76325" w:rsidRPr="00A76325" w:rsidRDefault="00A76325" w:rsidP="00A76325">
            <w:pPr>
              <w:widowControl/>
              <w:jc w:val="left"/>
              <w:rPr>
                <w:rFonts w:ascii="宋体" w:eastAsia="宋体" w:hAnsi="宋体" w:cs="宋体" w:hint="eastAsia"/>
                <w:color w:val="000000"/>
                <w:kern w:val="0"/>
                <w:sz w:val="18"/>
                <w:szCs w:val="18"/>
                <w14:ligatures w14:val="none"/>
              </w:rPr>
            </w:pPr>
          </w:p>
        </w:tc>
        <w:tc>
          <w:tcPr>
            <w:tcW w:w="1462" w:type="pct"/>
            <w:shd w:val="clear" w:color="auto" w:fill="auto"/>
            <w:noWrap/>
            <w:vAlign w:val="center"/>
            <w:hideMark/>
          </w:tcPr>
          <w:p w14:paraId="2DF50D34"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3P柜机空调</w:t>
            </w:r>
          </w:p>
        </w:tc>
        <w:tc>
          <w:tcPr>
            <w:tcW w:w="684" w:type="pct"/>
            <w:shd w:val="clear" w:color="auto" w:fill="auto"/>
            <w:noWrap/>
            <w:vAlign w:val="center"/>
            <w:hideMark/>
          </w:tcPr>
          <w:p w14:paraId="2D083D23"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台</w:t>
            </w:r>
          </w:p>
        </w:tc>
        <w:tc>
          <w:tcPr>
            <w:tcW w:w="684" w:type="pct"/>
            <w:shd w:val="clear" w:color="auto" w:fill="auto"/>
            <w:noWrap/>
            <w:vAlign w:val="center"/>
            <w:hideMark/>
          </w:tcPr>
          <w:p w14:paraId="301E38DD" w14:textId="77777777" w:rsidR="00A76325" w:rsidRPr="00A76325" w:rsidRDefault="00A76325" w:rsidP="00A76325">
            <w:pPr>
              <w:widowControl/>
              <w:jc w:val="center"/>
              <w:rPr>
                <w:rFonts w:ascii="宋体" w:eastAsia="宋体" w:hAnsi="宋体" w:cs="宋体" w:hint="eastAsia"/>
                <w:color w:val="000000"/>
                <w:kern w:val="0"/>
                <w:sz w:val="18"/>
                <w:szCs w:val="18"/>
                <w14:ligatures w14:val="none"/>
              </w:rPr>
            </w:pPr>
            <w:r w:rsidRPr="00A76325">
              <w:rPr>
                <w:rFonts w:ascii="宋体" w:eastAsia="宋体" w:hAnsi="宋体" w:cs="宋体" w:hint="eastAsia"/>
                <w:color w:val="000000"/>
                <w:kern w:val="0"/>
                <w:sz w:val="18"/>
                <w:szCs w:val="18"/>
                <w14:ligatures w14:val="none"/>
              </w:rPr>
              <w:t>35</w:t>
            </w:r>
          </w:p>
        </w:tc>
      </w:tr>
    </w:tbl>
    <w:p w14:paraId="2B05E00D" w14:textId="77777777" w:rsidR="00A76325" w:rsidRPr="00A76325" w:rsidRDefault="00A76325" w:rsidP="00A76325">
      <w:pPr>
        <w:keepNext/>
        <w:keepLines/>
        <w:adjustRightInd w:val="0"/>
        <w:snapToGrid w:val="0"/>
        <w:spacing w:line="360" w:lineRule="auto"/>
        <w:jc w:val="left"/>
        <w:outlineLvl w:val="1"/>
        <w:rPr>
          <w:rFonts w:ascii="宋体" w:eastAsia="宋体" w:hAnsi="宋体" w:cs="仿宋" w:hint="eastAsia"/>
          <w:b/>
          <w:bCs/>
          <w:szCs w:val="21"/>
          <w14:ligatures w14:val="none"/>
        </w:rPr>
      </w:pPr>
      <w:bookmarkStart w:id="4" w:name="_Toc199842589"/>
      <w:bookmarkStart w:id="5" w:name="_Toc199842659"/>
      <w:r w:rsidRPr="00A76325">
        <w:rPr>
          <w:rFonts w:ascii="宋体" w:eastAsia="宋体" w:hAnsi="宋体" w:cs="仿宋" w:hint="eastAsia"/>
          <w:b/>
          <w:bCs/>
          <w:szCs w:val="21"/>
          <w14:ligatures w14:val="none"/>
        </w:rPr>
        <w:t>二、技术参数及采购要求</w:t>
      </w:r>
      <w:bookmarkEnd w:id="3"/>
      <w:bookmarkEnd w:id="4"/>
      <w:bookmarkEnd w:id="5"/>
    </w:p>
    <w:p w14:paraId="1B711BDB"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本项目包含空调设备采购但不限于设备采购及安装，管道、打孔、必要空开安装、调试、培训资料整理等工程施工全部内容。要求各投标人结合学校现场实际情况对教室进行设计、设备选型及安装，确保安装科学合理，注意其空调安装位置，必须保证建筑外立面美观整洁，下水管按照规范设计和处理，防止冷凝水乱排情况影响学校外立面。具体采购需求和要求如下：</w:t>
      </w:r>
    </w:p>
    <w:p w14:paraId="5D465ED3" w14:textId="77777777" w:rsidR="00A76325" w:rsidRPr="00A76325" w:rsidRDefault="00A76325" w:rsidP="00A76325">
      <w:pPr>
        <w:adjustRightInd w:val="0"/>
        <w:snapToGrid w:val="0"/>
        <w:spacing w:line="360" w:lineRule="auto"/>
        <w:jc w:val="center"/>
        <w:rPr>
          <w:rFonts w:ascii="宋体" w:eastAsia="宋体" w:hAnsi="宋体" w:cs="仿宋" w:hint="eastAsia"/>
          <w:b/>
          <w:kern w:val="0"/>
          <w:szCs w:val="21"/>
          <w14:ligatures w14:val="none"/>
        </w:rPr>
      </w:pPr>
      <w:r w:rsidRPr="00A76325">
        <w:rPr>
          <w:rFonts w:ascii="宋体" w:eastAsia="宋体" w:hAnsi="宋体" w:cs="仿宋" w:hint="eastAsia"/>
          <w:b/>
          <w:kern w:val="0"/>
          <w:szCs w:val="21"/>
          <w14:ligatures w14:val="none"/>
        </w:rPr>
        <w:t>空调主要技术参数</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1693"/>
        <w:gridCol w:w="6710"/>
      </w:tblGrid>
      <w:tr w:rsidR="00A76325" w:rsidRPr="00A76325" w14:paraId="2AAA8E0E" w14:textId="77777777" w:rsidTr="00104A4B">
        <w:trPr>
          <w:trHeight w:val="480"/>
          <w:jc w:val="center"/>
        </w:trPr>
        <w:tc>
          <w:tcPr>
            <w:tcW w:w="883" w:type="dxa"/>
            <w:vAlign w:val="center"/>
          </w:tcPr>
          <w:p w14:paraId="6FB09C51" w14:textId="77777777" w:rsidR="00A76325" w:rsidRPr="00A76325" w:rsidRDefault="00A76325" w:rsidP="00A76325">
            <w:pPr>
              <w:widowControl/>
              <w:snapToGrid w:val="0"/>
              <w:spacing w:line="360" w:lineRule="auto"/>
              <w:jc w:val="center"/>
              <w:rPr>
                <w:rFonts w:ascii="宋体" w:eastAsia="宋体" w:hAnsi="宋体" w:cs="仿宋" w:hint="eastAsia"/>
                <w:b/>
                <w:bCs/>
                <w:kern w:val="0"/>
                <w:szCs w:val="21"/>
                <w14:ligatures w14:val="none"/>
              </w:rPr>
            </w:pPr>
            <w:r w:rsidRPr="00A76325">
              <w:rPr>
                <w:rFonts w:ascii="宋体" w:eastAsia="宋体" w:hAnsi="宋体" w:cs="仿宋" w:hint="eastAsia"/>
                <w:b/>
                <w:bCs/>
                <w:kern w:val="0"/>
                <w:szCs w:val="21"/>
                <w14:ligatures w14:val="none"/>
              </w:rPr>
              <w:t>序号</w:t>
            </w:r>
          </w:p>
        </w:tc>
        <w:tc>
          <w:tcPr>
            <w:tcW w:w="1693" w:type="dxa"/>
            <w:vAlign w:val="center"/>
          </w:tcPr>
          <w:p w14:paraId="6569BD32" w14:textId="77777777" w:rsidR="00A76325" w:rsidRPr="00A76325" w:rsidRDefault="00A76325" w:rsidP="00A76325">
            <w:pPr>
              <w:widowControl/>
              <w:snapToGrid w:val="0"/>
              <w:spacing w:line="360" w:lineRule="auto"/>
              <w:jc w:val="center"/>
              <w:rPr>
                <w:rFonts w:ascii="宋体" w:eastAsia="宋体" w:hAnsi="宋体" w:cs="仿宋" w:hint="eastAsia"/>
                <w:b/>
                <w:bCs/>
                <w:kern w:val="0"/>
                <w:szCs w:val="21"/>
                <w14:ligatures w14:val="none"/>
              </w:rPr>
            </w:pPr>
            <w:r w:rsidRPr="00A76325">
              <w:rPr>
                <w:rFonts w:ascii="宋体" w:eastAsia="宋体" w:hAnsi="宋体" w:cs="仿宋" w:hint="eastAsia"/>
                <w:b/>
                <w:bCs/>
                <w:kern w:val="0"/>
                <w:szCs w:val="21"/>
                <w14:ligatures w14:val="none"/>
              </w:rPr>
              <w:t>采购项目名称</w:t>
            </w:r>
          </w:p>
        </w:tc>
        <w:tc>
          <w:tcPr>
            <w:tcW w:w="6710" w:type="dxa"/>
            <w:vAlign w:val="center"/>
          </w:tcPr>
          <w:p w14:paraId="248C050D" w14:textId="77777777" w:rsidR="00A76325" w:rsidRPr="00A76325" w:rsidRDefault="00A76325" w:rsidP="00A76325">
            <w:pPr>
              <w:widowControl/>
              <w:snapToGrid w:val="0"/>
              <w:spacing w:line="360" w:lineRule="auto"/>
              <w:jc w:val="center"/>
              <w:rPr>
                <w:rFonts w:ascii="宋体" w:eastAsia="宋体" w:hAnsi="宋体" w:cs="仿宋" w:hint="eastAsia"/>
                <w:b/>
                <w:bCs/>
                <w:kern w:val="0"/>
                <w:szCs w:val="21"/>
                <w14:ligatures w14:val="none"/>
              </w:rPr>
            </w:pPr>
            <w:r w:rsidRPr="00A76325">
              <w:rPr>
                <w:rFonts w:ascii="宋体" w:eastAsia="宋体" w:hAnsi="宋体" w:cs="仿宋" w:hint="eastAsia"/>
                <w:b/>
                <w:bCs/>
                <w:kern w:val="0"/>
                <w:szCs w:val="21"/>
                <w14:ligatures w14:val="none"/>
              </w:rPr>
              <w:t>规格/技术参数及要求</w:t>
            </w:r>
          </w:p>
        </w:tc>
      </w:tr>
      <w:tr w:rsidR="00A76325" w:rsidRPr="00A76325" w14:paraId="6700F99A" w14:textId="77777777" w:rsidTr="00104A4B">
        <w:trPr>
          <w:trHeight w:val="1998"/>
          <w:jc w:val="center"/>
        </w:trPr>
        <w:tc>
          <w:tcPr>
            <w:tcW w:w="883" w:type="dxa"/>
            <w:vAlign w:val="center"/>
          </w:tcPr>
          <w:p w14:paraId="6C1869C1" w14:textId="77777777" w:rsidR="00A76325" w:rsidRPr="00A76325" w:rsidRDefault="00A76325" w:rsidP="00A76325">
            <w:pPr>
              <w:widowControl/>
              <w:snapToGrid w:val="0"/>
              <w:spacing w:line="360" w:lineRule="auto"/>
              <w:jc w:val="center"/>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1</w:t>
            </w:r>
          </w:p>
        </w:tc>
        <w:tc>
          <w:tcPr>
            <w:tcW w:w="1693" w:type="dxa"/>
            <w:vAlign w:val="center"/>
          </w:tcPr>
          <w:p w14:paraId="7F9DF391" w14:textId="77777777" w:rsidR="00A76325" w:rsidRPr="00A76325" w:rsidRDefault="00A76325" w:rsidP="00A76325">
            <w:pPr>
              <w:widowControl/>
              <w:snapToGrid w:val="0"/>
              <w:spacing w:line="360" w:lineRule="auto"/>
              <w:jc w:val="center"/>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1.5P变频壁挂式空调</w:t>
            </w:r>
          </w:p>
        </w:tc>
        <w:tc>
          <w:tcPr>
            <w:tcW w:w="6710" w:type="dxa"/>
            <w:vAlign w:val="center"/>
          </w:tcPr>
          <w:p w14:paraId="6995F596" w14:textId="77777777" w:rsidR="00A76325" w:rsidRPr="00A76325" w:rsidRDefault="00A76325" w:rsidP="00A76325">
            <w:pPr>
              <w:widowControl/>
              <w:snapToGrid w:val="0"/>
              <w:spacing w:line="360" w:lineRule="auto"/>
              <w:jc w:val="left"/>
              <w:rPr>
                <w:rFonts w:ascii="宋体" w:eastAsia="宋体" w:hAnsi="宋体" w:cs="仿宋" w:hint="eastAsia"/>
                <w:kern w:val="0"/>
                <w:szCs w:val="21"/>
                <w14:ligatures w14:val="none"/>
              </w:rPr>
            </w:pPr>
            <w:r w:rsidRPr="00A76325">
              <w:rPr>
                <w:rFonts w:ascii="宋体" w:eastAsia="宋体" w:hAnsi="宋体" w:cs="宋体" w:hint="eastAsia"/>
                <w:b/>
                <w:bCs/>
                <w:kern w:val="0"/>
                <w:szCs w:val="21"/>
                <w14:ligatures w14:val="none"/>
              </w:rPr>
              <w:t>★</w:t>
            </w:r>
            <w:r w:rsidRPr="00A76325">
              <w:rPr>
                <w:rFonts w:ascii="宋体" w:eastAsia="宋体" w:hAnsi="宋体" w:cs="仿宋" w:hint="eastAsia"/>
                <w:kern w:val="0"/>
                <w:szCs w:val="21"/>
                <w14:ligatures w14:val="none"/>
              </w:rPr>
              <w:t>1.空调类型：壁挂式空调，冷暖双制，变频。</w:t>
            </w:r>
          </w:p>
          <w:p w14:paraId="38FB7BB2" w14:textId="77777777" w:rsidR="00A76325" w:rsidRPr="00A76325" w:rsidRDefault="00A76325" w:rsidP="00A76325">
            <w:pPr>
              <w:widowControl/>
              <w:snapToGrid w:val="0"/>
              <w:spacing w:line="360" w:lineRule="auto"/>
              <w:jc w:val="left"/>
              <w:rPr>
                <w:rFonts w:ascii="宋体" w:eastAsia="宋体" w:hAnsi="宋体" w:cs="仿宋" w:hint="eastAsia"/>
                <w:kern w:val="0"/>
                <w:szCs w:val="21"/>
                <w14:ligatures w14:val="none"/>
              </w:rPr>
            </w:pPr>
            <w:r w:rsidRPr="00A76325">
              <w:rPr>
                <w:rFonts w:ascii="宋体" w:eastAsia="宋体" w:hAnsi="宋体" w:cs="宋体" w:hint="eastAsia"/>
                <w:b/>
                <w:bCs/>
                <w:kern w:val="0"/>
                <w:szCs w:val="21"/>
                <w14:ligatures w14:val="none"/>
              </w:rPr>
              <w:t>★</w:t>
            </w:r>
            <w:r w:rsidRPr="00A76325">
              <w:rPr>
                <w:rFonts w:ascii="宋体" w:eastAsia="宋体" w:hAnsi="宋体" w:cs="仿宋" w:hint="eastAsia"/>
                <w:kern w:val="0"/>
                <w:szCs w:val="21"/>
                <w14:ligatures w14:val="none"/>
              </w:rPr>
              <w:t>2.符合国家能效标准，能效等级1级；</w:t>
            </w:r>
          </w:p>
          <w:p w14:paraId="22C52D57" w14:textId="77777777" w:rsidR="00A76325" w:rsidRPr="00A76325" w:rsidRDefault="00A76325" w:rsidP="00A76325">
            <w:pPr>
              <w:widowControl/>
              <w:snapToGrid w:val="0"/>
              <w:spacing w:line="360" w:lineRule="auto"/>
              <w:jc w:val="left"/>
              <w:rPr>
                <w:rFonts w:ascii="宋体" w:eastAsia="宋体" w:hAnsi="宋体" w:cs="宋体" w:hint="eastAsia"/>
                <w:strike/>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3.制冷量（W): ≥3500</w:t>
            </w:r>
          </w:p>
          <w:p w14:paraId="016915A3" w14:textId="77777777" w:rsidR="00A76325" w:rsidRPr="00A76325" w:rsidRDefault="00A76325" w:rsidP="00A76325">
            <w:pPr>
              <w:widowControl/>
              <w:snapToGrid w:val="0"/>
              <w:spacing w:line="360" w:lineRule="auto"/>
              <w:jc w:val="left"/>
              <w:rPr>
                <w:rFonts w:ascii="宋体" w:eastAsia="宋体" w:hAnsi="宋体" w:cs="仿宋" w:hint="eastAsia"/>
                <w:color w:val="000000"/>
                <w:kern w:val="0"/>
                <w:szCs w:val="21"/>
                <w:lang w:bidi="ar"/>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4.制热量（W): ≥5000</w:t>
            </w:r>
          </w:p>
          <w:p w14:paraId="376FB614"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5.制冷功率（W):≤850</w:t>
            </w:r>
          </w:p>
          <w:p w14:paraId="53A8E905" w14:textId="77777777" w:rsidR="00A76325" w:rsidRPr="00A76325" w:rsidRDefault="00A76325" w:rsidP="00A76325">
            <w:pPr>
              <w:widowControl/>
              <w:snapToGrid w:val="0"/>
              <w:spacing w:line="360" w:lineRule="auto"/>
              <w:jc w:val="left"/>
              <w:rPr>
                <w:rFonts w:ascii="宋体" w:eastAsia="宋体" w:hAnsi="宋体" w:cs="仿宋" w:hint="eastAsia"/>
                <w:color w:val="000000"/>
                <w:kern w:val="0"/>
                <w:szCs w:val="21"/>
                <w:lang w:bidi="ar"/>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6.制热功率（W):≤1250</w:t>
            </w:r>
          </w:p>
          <w:p w14:paraId="12003C43" w14:textId="77777777" w:rsidR="00A76325" w:rsidRPr="00A76325" w:rsidRDefault="00A76325" w:rsidP="00A76325">
            <w:pPr>
              <w:widowControl/>
              <w:snapToGrid w:val="0"/>
              <w:spacing w:line="360" w:lineRule="auto"/>
              <w:jc w:val="left"/>
              <w:rPr>
                <w:rFonts w:ascii="宋体" w:eastAsia="宋体" w:hAnsi="宋体" w:cs="宋体" w:hint="eastAsia"/>
                <w:strike/>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7.电辅加热功率：≥1100W</w:t>
            </w:r>
          </w:p>
          <w:p w14:paraId="2E1488D8" w14:textId="77777777" w:rsidR="00A76325" w:rsidRPr="00A76325" w:rsidRDefault="00A76325" w:rsidP="00A76325">
            <w:pPr>
              <w:widowControl/>
              <w:snapToGrid w:val="0"/>
              <w:spacing w:line="360" w:lineRule="auto"/>
              <w:jc w:val="left"/>
              <w:rPr>
                <w:rFonts w:ascii="宋体" w:eastAsia="宋体" w:hAnsi="宋体" w:cs="仿宋" w:hint="eastAsia"/>
                <w:color w:val="000000"/>
                <w:kern w:val="0"/>
                <w:szCs w:val="21"/>
                <w:lang w:bidi="ar"/>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8.循环风量(m</w:t>
            </w:r>
            <w:r w:rsidRPr="00A76325">
              <w:rPr>
                <w:rFonts w:ascii="宋体" w:eastAsia="宋体" w:hAnsi="宋体" w:cs="Arial"/>
                <w:color w:val="000000"/>
                <w:kern w:val="0"/>
                <w:szCs w:val="21"/>
                <w:lang w:bidi="ar"/>
                <w14:ligatures w14:val="none"/>
              </w:rPr>
              <w:t>³</w:t>
            </w:r>
            <w:r w:rsidRPr="00A76325">
              <w:rPr>
                <w:rFonts w:ascii="宋体" w:eastAsia="宋体" w:hAnsi="宋体" w:cs="仿宋" w:hint="eastAsia"/>
                <w:color w:val="000000"/>
                <w:kern w:val="0"/>
                <w:szCs w:val="21"/>
                <w:lang w:bidi="ar"/>
                <w14:ligatures w14:val="none"/>
              </w:rPr>
              <w:t xml:space="preserve">/h): ≥700 </w:t>
            </w:r>
          </w:p>
          <w:p w14:paraId="64D28A47" w14:textId="77777777" w:rsidR="00A76325" w:rsidRPr="00A76325" w:rsidRDefault="00A76325" w:rsidP="00A76325">
            <w:pPr>
              <w:widowControl/>
              <w:snapToGrid w:val="0"/>
              <w:spacing w:line="360" w:lineRule="auto"/>
              <w:jc w:val="left"/>
              <w:rPr>
                <w:rFonts w:ascii="宋体" w:eastAsia="宋体" w:hAnsi="宋体" w:cs="仿宋" w:hint="eastAsia"/>
                <w:color w:val="000000"/>
                <w:kern w:val="0"/>
                <w:szCs w:val="21"/>
                <w:lang w:bidi="ar"/>
                <w14:ligatures w14:val="none"/>
              </w:rPr>
            </w:pPr>
            <w:r w:rsidRPr="00A76325">
              <w:rPr>
                <w:rFonts w:ascii="宋体" w:eastAsia="宋体" w:hAnsi="宋体" w:cs="仿宋" w:hint="eastAsia"/>
                <w:color w:val="000000"/>
                <w:kern w:val="0"/>
                <w:szCs w:val="21"/>
                <w:lang w:bidi="ar"/>
                <w14:ligatures w14:val="none"/>
              </w:rPr>
              <w:t xml:space="preserve">9.噪音（dB(A)）：室内机:≤41 室外机:≤51 </w:t>
            </w:r>
          </w:p>
          <w:p w14:paraId="7C0FAE64" w14:textId="77777777" w:rsidR="00A76325" w:rsidRPr="00A76325" w:rsidRDefault="00A76325" w:rsidP="00A76325">
            <w:pPr>
              <w:widowControl/>
              <w:snapToGrid w:val="0"/>
              <w:spacing w:line="360" w:lineRule="auto"/>
              <w:jc w:val="left"/>
              <w:rPr>
                <w:rFonts w:ascii="宋体" w:eastAsia="宋体" w:hAnsi="宋体" w:cs="仿宋" w:hint="eastAsia"/>
                <w:color w:val="000000"/>
                <w:kern w:val="0"/>
                <w:szCs w:val="21"/>
                <w:lang w:bidi="ar"/>
                <w14:ligatures w14:val="none"/>
              </w:rPr>
            </w:pPr>
            <w:r w:rsidRPr="00A76325">
              <w:rPr>
                <w:rFonts w:ascii="宋体" w:eastAsia="宋体" w:hAnsi="宋体" w:cs="仿宋" w:hint="eastAsia"/>
                <w:color w:val="000000"/>
                <w:kern w:val="0"/>
                <w:szCs w:val="21"/>
                <w:lang w:bidi="ar"/>
                <w14:ligatures w14:val="none"/>
              </w:rPr>
              <w:t>10.电源(V): 220V</w:t>
            </w:r>
          </w:p>
          <w:p w14:paraId="00A2220D" w14:textId="77777777" w:rsidR="00A76325" w:rsidRPr="00A76325" w:rsidRDefault="00A76325" w:rsidP="00A76325">
            <w:pPr>
              <w:widowControl/>
              <w:snapToGrid w:val="0"/>
              <w:spacing w:line="360" w:lineRule="auto"/>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11.安装要求：带支架和铜管（含增加部分），按照校方要求和实际安装位置安装到位。（提供投标方案承诺）</w:t>
            </w:r>
          </w:p>
        </w:tc>
      </w:tr>
      <w:tr w:rsidR="00A76325" w:rsidRPr="00A76325" w14:paraId="58A5CDBD" w14:textId="77777777" w:rsidTr="00104A4B">
        <w:trPr>
          <w:trHeight w:val="1998"/>
          <w:jc w:val="center"/>
        </w:trPr>
        <w:tc>
          <w:tcPr>
            <w:tcW w:w="883" w:type="dxa"/>
            <w:vAlign w:val="center"/>
          </w:tcPr>
          <w:p w14:paraId="2B748195" w14:textId="77777777" w:rsidR="00A76325" w:rsidRPr="00A76325" w:rsidRDefault="00A76325" w:rsidP="00A76325">
            <w:pPr>
              <w:widowControl/>
              <w:snapToGrid w:val="0"/>
              <w:spacing w:line="360" w:lineRule="auto"/>
              <w:jc w:val="center"/>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lastRenderedPageBreak/>
              <w:t>2</w:t>
            </w:r>
          </w:p>
        </w:tc>
        <w:tc>
          <w:tcPr>
            <w:tcW w:w="1693" w:type="dxa"/>
            <w:vAlign w:val="center"/>
          </w:tcPr>
          <w:p w14:paraId="2F9C0101" w14:textId="77777777" w:rsidR="00A76325" w:rsidRPr="00A76325" w:rsidRDefault="00A76325" w:rsidP="00A76325">
            <w:pPr>
              <w:widowControl/>
              <w:snapToGrid w:val="0"/>
              <w:spacing w:line="360" w:lineRule="auto"/>
              <w:jc w:val="center"/>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2P变频立柜式空调机</w:t>
            </w:r>
          </w:p>
        </w:tc>
        <w:tc>
          <w:tcPr>
            <w:tcW w:w="6710" w:type="dxa"/>
            <w:vAlign w:val="center"/>
          </w:tcPr>
          <w:p w14:paraId="0EDF4EF8" w14:textId="77777777" w:rsidR="00A76325" w:rsidRPr="00A76325" w:rsidRDefault="00A76325" w:rsidP="00A76325">
            <w:pPr>
              <w:widowControl/>
              <w:snapToGrid w:val="0"/>
              <w:spacing w:line="360" w:lineRule="auto"/>
              <w:jc w:val="left"/>
              <w:rPr>
                <w:rFonts w:ascii="宋体" w:eastAsia="宋体" w:hAnsi="宋体" w:cs="仿宋" w:hint="eastAsia"/>
                <w:kern w:val="0"/>
                <w:szCs w:val="21"/>
                <w14:ligatures w14:val="none"/>
              </w:rPr>
            </w:pPr>
            <w:r w:rsidRPr="00A76325">
              <w:rPr>
                <w:rFonts w:ascii="宋体" w:eastAsia="宋体" w:hAnsi="宋体" w:cs="宋体" w:hint="eastAsia"/>
                <w:b/>
                <w:bCs/>
                <w:kern w:val="0"/>
                <w:szCs w:val="21"/>
                <w14:ligatures w14:val="none"/>
              </w:rPr>
              <w:t>★</w:t>
            </w:r>
            <w:r w:rsidRPr="00A76325">
              <w:rPr>
                <w:rFonts w:ascii="宋体" w:eastAsia="宋体" w:hAnsi="宋体" w:cs="仿宋" w:hint="eastAsia"/>
                <w:kern w:val="0"/>
                <w:szCs w:val="21"/>
                <w14:ligatures w14:val="none"/>
              </w:rPr>
              <w:t>1.空调类型：柜式空调，冷暖双制，变频。</w:t>
            </w:r>
          </w:p>
          <w:p w14:paraId="27E53E23" w14:textId="77777777" w:rsidR="00A76325" w:rsidRPr="00A76325" w:rsidRDefault="00A76325" w:rsidP="00A76325">
            <w:pPr>
              <w:widowControl/>
              <w:snapToGrid w:val="0"/>
              <w:spacing w:line="360" w:lineRule="auto"/>
              <w:jc w:val="left"/>
              <w:rPr>
                <w:rFonts w:ascii="宋体" w:eastAsia="宋体" w:hAnsi="宋体" w:cs="仿宋" w:hint="eastAsia"/>
                <w:kern w:val="0"/>
                <w:szCs w:val="21"/>
                <w14:ligatures w14:val="none"/>
              </w:rPr>
            </w:pPr>
            <w:r w:rsidRPr="00A76325">
              <w:rPr>
                <w:rFonts w:ascii="宋体" w:eastAsia="宋体" w:hAnsi="宋体" w:cs="宋体" w:hint="eastAsia"/>
                <w:b/>
                <w:bCs/>
                <w:kern w:val="0"/>
                <w:szCs w:val="21"/>
                <w14:ligatures w14:val="none"/>
              </w:rPr>
              <w:t>★</w:t>
            </w:r>
            <w:r w:rsidRPr="00A76325">
              <w:rPr>
                <w:rFonts w:ascii="宋体" w:eastAsia="宋体" w:hAnsi="宋体" w:cs="仿宋" w:hint="eastAsia"/>
                <w:kern w:val="0"/>
                <w:szCs w:val="21"/>
                <w14:ligatures w14:val="none"/>
              </w:rPr>
              <w:t>2.符合国家能效标准。能效等级1级；</w:t>
            </w:r>
          </w:p>
          <w:p w14:paraId="208D877A"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 xml:space="preserve">3.制冷量（W)：≥5200 </w:t>
            </w:r>
          </w:p>
          <w:p w14:paraId="70932716"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 xml:space="preserve">4.制热量（W)：≥7250 </w:t>
            </w:r>
          </w:p>
          <w:p w14:paraId="584F7A0A"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 xml:space="preserve">5.制冷功率（W)：≤1270 </w:t>
            </w:r>
          </w:p>
          <w:p w14:paraId="7C09C5FE"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6.制热功率（W)：≤1950</w:t>
            </w:r>
          </w:p>
          <w:p w14:paraId="1DFDA4DA" w14:textId="77777777" w:rsidR="00A76325" w:rsidRPr="00A76325" w:rsidRDefault="00A76325" w:rsidP="00A76325">
            <w:pPr>
              <w:widowControl/>
              <w:snapToGrid w:val="0"/>
              <w:spacing w:line="360" w:lineRule="auto"/>
              <w:jc w:val="left"/>
              <w:rPr>
                <w:rFonts w:ascii="宋体" w:eastAsia="宋体" w:hAnsi="宋体" w:cs="仿宋" w:hint="eastAsia"/>
                <w:color w:val="000000"/>
                <w:kern w:val="0"/>
                <w:szCs w:val="21"/>
                <w:lang w:bidi="ar"/>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7.电辅加热功率：≥2100W</w:t>
            </w:r>
          </w:p>
          <w:p w14:paraId="26A9F12D"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8.循环风量(m</w:t>
            </w:r>
            <w:r w:rsidRPr="00A76325">
              <w:rPr>
                <w:rFonts w:ascii="宋体" w:eastAsia="宋体" w:hAnsi="宋体" w:cs="Arial"/>
                <w:color w:val="000000"/>
                <w:kern w:val="0"/>
                <w:szCs w:val="21"/>
                <w:lang w:bidi="ar"/>
                <w14:ligatures w14:val="none"/>
              </w:rPr>
              <w:t>³</w:t>
            </w:r>
            <w:r w:rsidRPr="00A76325">
              <w:rPr>
                <w:rFonts w:ascii="宋体" w:eastAsia="宋体" w:hAnsi="宋体" w:cs="仿宋" w:hint="eastAsia"/>
                <w:color w:val="000000"/>
                <w:kern w:val="0"/>
                <w:szCs w:val="21"/>
                <w:lang w:bidi="ar"/>
                <w14:ligatures w14:val="none"/>
              </w:rPr>
              <w:t xml:space="preserve">/h)：≥1210 </w:t>
            </w:r>
          </w:p>
          <w:p w14:paraId="609604BE"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仿宋" w:hint="eastAsia"/>
                <w:color w:val="000000"/>
                <w:kern w:val="0"/>
                <w:szCs w:val="21"/>
                <w:lang w:bidi="ar"/>
                <w14:ligatures w14:val="none"/>
              </w:rPr>
              <w:t>9.噪音（dB(A)）：室内机:≤ 41  室外机:≤54</w:t>
            </w:r>
          </w:p>
          <w:p w14:paraId="7640CC1B" w14:textId="77777777" w:rsidR="00A76325" w:rsidRPr="00A76325" w:rsidRDefault="00A76325" w:rsidP="00A76325">
            <w:pPr>
              <w:widowControl/>
              <w:snapToGrid w:val="0"/>
              <w:spacing w:line="360" w:lineRule="auto"/>
              <w:jc w:val="left"/>
              <w:rPr>
                <w:rFonts w:ascii="宋体" w:eastAsia="宋体" w:hAnsi="宋体" w:cs="仿宋" w:hint="eastAsia"/>
                <w:color w:val="000000"/>
                <w:kern w:val="0"/>
                <w:szCs w:val="21"/>
                <w:lang w:bidi="ar"/>
                <w14:ligatures w14:val="none"/>
              </w:rPr>
            </w:pPr>
            <w:r w:rsidRPr="00A76325">
              <w:rPr>
                <w:rFonts w:ascii="宋体" w:eastAsia="宋体" w:hAnsi="宋体" w:cs="仿宋" w:hint="eastAsia"/>
                <w:color w:val="000000"/>
                <w:kern w:val="0"/>
                <w:szCs w:val="21"/>
                <w:lang w:bidi="ar"/>
                <w14:ligatures w14:val="none"/>
              </w:rPr>
              <w:t>10.电源(V)：220</w:t>
            </w:r>
          </w:p>
          <w:p w14:paraId="2EE314E8" w14:textId="77777777" w:rsidR="00A76325" w:rsidRPr="00A76325" w:rsidRDefault="00A76325" w:rsidP="00A76325">
            <w:pPr>
              <w:widowControl/>
              <w:snapToGrid w:val="0"/>
              <w:spacing w:line="360" w:lineRule="auto"/>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11.安装要求：带支架、铜管（含增加部分），教室内安装时需加装固定设备，按照实际位置和空调孔洞高度，必要时增加底座，底座应当稳定、美观，按照校方要求和实际安装位置安装到位。（提供投标方案承诺）</w:t>
            </w:r>
          </w:p>
        </w:tc>
      </w:tr>
      <w:tr w:rsidR="00A76325" w:rsidRPr="00A76325" w14:paraId="446291E8" w14:textId="77777777" w:rsidTr="00104A4B">
        <w:trPr>
          <w:trHeight w:val="1998"/>
          <w:jc w:val="center"/>
        </w:trPr>
        <w:tc>
          <w:tcPr>
            <w:tcW w:w="883" w:type="dxa"/>
            <w:vAlign w:val="center"/>
          </w:tcPr>
          <w:p w14:paraId="6BD2B41C" w14:textId="77777777" w:rsidR="00A76325" w:rsidRPr="00A76325" w:rsidRDefault="00A76325" w:rsidP="00A76325">
            <w:pPr>
              <w:widowControl/>
              <w:snapToGrid w:val="0"/>
              <w:spacing w:line="360" w:lineRule="auto"/>
              <w:jc w:val="center"/>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3</w:t>
            </w:r>
          </w:p>
        </w:tc>
        <w:tc>
          <w:tcPr>
            <w:tcW w:w="1693" w:type="dxa"/>
            <w:vAlign w:val="center"/>
          </w:tcPr>
          <w:p w14:paraId="0D5477F5" w14:textId="77777777" w:rsidR="00A76325" w:rsidRPr="00A76325" w:rsidRDefault="00A76325" w:rsidP="00A76325">
            <w:pPr>
              <w:widowControl/>
              <w:snapToGrid w:val="0"/>
              <w:spacing w:line="360" w:lineRule="auto"/>
              <w:jc w:val="center"/>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2P变频挂式空调机</w:t>
            </w:r>
          </w:p>
        </w:tc>
        <w:tc>
          <w:tcPr>
            <w:tcW w:w="6710" w:type="dxa"/>
            <w:vAlign w:val="center"/>
          </w:tcPr>
          <w:p w14:paraId="7C8AA720" w14:textId="77777777" w:rsidR="00A76325" w:rsidRPr="00A76325" w:rsidRDefault="00A76325" w:rsidP="00A76325">
            <w:pPr>
              <w:widowControl/>
              <w:snapToGrid w:val="0"/>
              <w:spacing w:line="360" w:lineRule="auto"/>
              <w:jc w:val="left"/>
              <w:rPr>
                <w:rFonts w:ascii="宋体" w:eastAsia="宋体" w:hAnsi="宋体" w:cs="仿宋" w:hint="eastAsia"/>
                <w:kern w:val="0"/>
                <w:szCs w:val="21"/>
                <w14:ligatures w14:val="none"/>
              </w:rPr>
            </w:pPr>
            <w:r w:rsidRPr="00A76325">
              <w:rPr>
                <w:rFonts w:ascii="宋体" w:eastAsia="宋体" w:hAnsi="宋体" w:cs="宋体" w:hint="eastAsia"/>
                <w:b/>
                <w:bCs/>
                <w:kern w:val="0"/>
                <w:szCs w:val="21"/>
                <w14:ligatures w14:val="none"/>
              </w:rPr>
              <w:t>★</w:t>
            </w:r>
            <w:r w:rsidRPr="00A76325">
              <w:rPr>
                <w:rFonts w:ascii="宋体" w:eastAsia="宋体" w:hAnsi="宋体" w:cs="仿宋" w:hint="eastAsia"/>
                <w:kern w:val="0"/>
                <w:szCs w:val="21"/>
                <w14:ligatures w14:val="none"/>
              </w:rPr>
              <w:t>1.空调类型：挂式空调，冷暖双制，变频。</w:t>
            </w:r>
          </w:p>
          <w:p w14:paraId="6E3A6E82" w14:textId="77777777" w:rsidR="00A76325" w:rsidRPr="00A76325" w:rsidRDefault="00A76325" w:rsidP="00A76325">
            <w:pPr>
              <w:widowControl/>
              <w:snapToGrid w:val="0"/>
              <w:spacing w:line="360" w:lineRule="auto"/>
              <w:jc w:val="left"/>
              <w:rPr>
                <w:rFonts w:ascii="宋体" w:eastAsia="宋体" w:hAnsi="宋体" w:cs="仿宋" w:hint="eastAsia"/>
                <w:kern w:val="0"/>
                <w:szCs w:val="21"/>
                <w14:ligatures w14:val="none"/>
              </w:rPr>
            </w:pPr>
            <w:r w:rsidRPr="00A76325">
              <w:rPr>
                <w:rFonts w:ascii="宋体" w:eastAsia="宋体" w:hAnsi="宋体" w:cs="宋体" w:hint="eastAsia"/>
                <w:b/>
                <w:bCs/>
                <w:kern w:val="0"/>
                <w:szCs w:val="21"/>
                <w14:ligatures w14:val="none"/>
              </w:rPr>
              <w:t>★</w:t>
            </w:r>
            <w:r w:rsidRPr="00A76325">
              <w:rPr>
                <w:rFonts w:ascii="宋体" w:eastAsia="宋体" w:hAnsi="宋体" w:cs="仿宋" w:hint="eastAsia"/>
                <w:kern w:val="0"/>
                <w:szCs w:val="21"/>
                <w14:ligatures w14:val="none"/>
              </w:rPr>
              <w:t>2.符合国家能效标准。能效等级1级；</w:t>
            </w:r>
          </w:p>
          <w:p w14:paraId="52AE630B"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 xml:space="preserve">3.制冷量（W)：≥5000 </w:t>
            </w:r>
          </w:p>
          <w:p w14:paraId="071A738B"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 xml:space="preserve">4.制热量（W)：≥7200 </w:t>
            </w:r>
          </w:p>
          <w:p w14:paraId="1CCF471B"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 xml:space="preserve">5.制冷功率（W)：≤1270 </w:t>
            </w:r>
          </w:p>
          <w:p w14:paraId="56E7A5B5"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6.制热功率（W)：≤1950</w:t>
            </w:r>
          </w:p>
          <w:p w14:paraId="0FCCF4DD" w14:textId="77777777" w:rsidR="00A76325" w:rsidRPr="00A76325" w:rsidRDefault="00A76325" w:rsidP="00A76325">
            <w:pPr>
              <w:widowControl/>
              <w:snapToGrid w:val="0"/>
              <w:spacing w:line="360" w:lineRule="auto"/>
              <w:jc w:val="left"/>
              <w:rPr>
                <w:rFonts w:ascii="宋体" w:eastAsia="宋体" w:hAnsi="宋体" w:cs="仿宋" w:hint="eastAsia"/>
                <w:color w:val="000000"/>
                <w:kern w:val="0"/>
                <w:szCs w:val="21"/>
                <w:lang w:bidi="ar"/>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7.电辅加热功率：≥1200W</w:t>
            </w:r>
          </w:p>
          <w:p w14:paraId="44DA692C"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8.循环风量(m</w:t>
            </w:r>
            <w:r w:rsidRPr="00A76325">
              <w:rPr>
                <w:rFonts w:ascii="宋体" w:eastAsia="宋体" w:hAnsi="宋体" w:cs="Arial"/>
                <w:color w:val="000000"/>
                <w:kern w:val="0"/>
                <w:szCs w:val="21"/>
                <w:lang w:bidi="ar"/>
                <w14:ligatures w14:val="none"/>
              </w:rPr>
              <w:t>³</w:t>
            </w:r>
            <w:r w:rsidRPr="00A76325">
              <w:rPr>
                <w:rFonts w:ascii="宋体" w:eastAsia="宋体" w:hAnsi="宋体" w:cs="仿宋" w:hint="eastAsia"/>
                <w:color w:val="000000"/>
                <w:kern w:val="0"/>
                <w:szCs w:val="21"/>
                <w:lang w:bidi="ar"/>
                <w14:ligatures w14:val="none"/>
              </w:rPr>
              <w:t xml:space="preserve">/h)：≥1000 </w:t>
            </w:r>
          </w:p>
          <w:p w14:paraId="0A01A13E"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仿宋" w:hint="eastAsia"/>
                <w:color w:val="000000"/>
                <w:kern w:val="0"/>
                <w:szCs w:val="21"/>
                <w:lang w:bidi="ar"/>
                <w14:ligatures w14:val="none"/>
              </w:rPr>
              <w:t>9.噪音（dB(A)）：室内机:≤ 43  室外机:≤53</w:t>
            </w:r>
          </w:p>
          <w:p w14:paraId="7B937C58" w14:textId="77777777" w:rsidR="00A76325" w:rsidRPr="00A76325" w:rsidRDefault="00A76325" w:rsidP="00A76325">
            <w:pPr>
              <w:widowControl/>
              <w:snapToGrid w:val="0"/>
              <w:spacing w:line="360" w:lineRule="auto"/>
              <w:jc w:val="left"/>
              <w:rPr>
                <w:rFonts w:ascii="宋体" w:eastAsia="宋体" w:hAnsi="宋体" w:cs="仿宋" w:hint="eastAsia"/>
                <w:color w:val="000000"/>
                <w:kern w:val="0"/>
                <w:szCs w:val="21"/>
                <w:lang w:bidi="ar"/>
                <w14:ligatures w14:val="none"/>
              </w:rPr>
            </w:pPr>
            <w:r w:rsidRPr="00A76325">
              <w:rPr>
                <w:rFonts w:ascii="宋体" w:eastAsia="宋体" w:hAnsi="宋体" w:cs="仿宋" w:hint="eastAsia"/>
                <w:color w:val="000000"/>
                <w:kern w:val="0"/>
                <w:szCs w:val="21"/>
                <w:lang w:bidi="ar"/>
                <w14:ligatures w14:val="none"/>
              </w:rPr>
              <w:t>10.电源(V)：220</w:t>
            </w:r>
          </w:p>
          <w:p w14:paraId="64163E58" w14:textId="77777777" w:rsidR="00A76325" w:rsidRPr="00A76325" w:rsidRDefault="00A76325" w:rsidP="00A76325">
            <w:pPr>
              <w:widowControl/>
              <w:snapToGrid w:val="0"/>
              <w:spacing w:line="360" w:lineRule="auto"/>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11.安装要求：带支架、铜管（含增加部分），教室内安装时需加装固定设备，按照实际位置和空调孔洞高度，必要时增加底座，底座应当稳定、美观，按照校方要求和实际安装位置安装到位。（提供投标方案承诺）</w:t>
            </w:r>
          </w:p>
        </w:tc>
      </w:tr>
      <w:tr w:rsidR="00A76325" w:rsidRPr="00A76325" w14:paraId="2BA08312" w14:textId="77777777" w:rsidTr="00104A4B">
        <w:trPr>
          <w:trHeight w:val="416"/>
          <w:jc w:val="center"/>
        </w:trPr>
        <w:tc>
          <w:tcPr>
            <w:tcW w:w="883" w:type="dxa"/>
            <w:vAlign w:val="center"/>
          </w:tcPr>
          <w:p w14:paraId="14844641" w14:textId="77777777" w:rsidR="00A76325" w:rsidRPr="00A76325" w:rsidRDefault="00A76325" w:rsidP="00A76325">
            <w:pPr>
              <w:widowControl/>
              <w:snapToGrid w:val="0"/>
              <w:spacing w:line="360" w:lineRule="auto"/>
              <w:jc w:val="center"/>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4</w:t>
            </w:r>
          </w:p>
        </w:tc>
        <w:tc>
          <w:tcPr>
            <w:tcW w:w="1693" w:type="dxa"/>
            <w:vAlign w:val="center"/>
          </w:tcPr>
          <w:p w14:paraId="3187DE57" w14:textId="77777777" w:rsidR="00A76325" w:rsidRPr="00A76325" w:rsidRDefault="00A76325" w:rsidP="00A76325">
            <w:pPr>
              <w:widowControl/>
              <w:snapToGrid w:val="0"/>
              <w:spacing w:line="360" w:lineRule="auto"/>
              <w:jc w:val="center"/>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3P变频立柜式空调机</w:t>
            </w:r>
          </w:p>
        </w:tc>
        <w:tc>
          <w:tcPr>
            <w:tcW w:w="6710" w:type="dxa"/>
            <w:vAlign w:val="center"/>
          </w:tcPr>
          <w:p w14:paraId="44698852" w14:textId="77777777" w:rsidR="00A76325" w:rsidRPr="00A76325" w:rsidRDefault="00A76325" w:rsidP="00A76325">
            <w:pPr>
              <w:widowControl/>
              <w:snapToGrid w:val="0"/>
              <w:spacing w:line="360" w:lineRule="auto"/>
              <w:jc w:val="left"/>
              <w:rPr>
                <w:rFonts w:ascii="宋体" w:eastAsia="宋体" w:hAnsi="宋体" w:cs="仿宋" w:hint="eastAsia"/>
                <w:kern w:val="0"/>
                <w:szCs w:val="21"/>
                <w14:ligatures w14:val="none"/>
              </w:rPr>
            </w:pPr>
            <w:r w:rsidRPr="00A76325">
              <w:rPr>
                <w:rFonts w:ascii="宋体" w:eastAsia="宋体" w:hAnsi="宋体" w:cs="宋体" w:hint="eastAsia"/>
                <w:b/>
                <w:bCs/>
                <w:kern w:val="0"/>
                <w:szCs w:val="21"/>
                <w14:ligatures w14:val="none"/>
              </w:rPr>
              <w:t>★</w:t>
            </w:r>
            <w:r w:rsidRPr="00A76325">
              <w:rPr>
                <w:rFonts w:ascii="宋体" w:eastAsia="宋体" w:hAnsi="宋体" w:cs="仿宋" w:hint="eastAsia"/>
                <w:kern w:val="0"/>
                <w:szCs w:val="21"/>
                <w14:ligatures w14:val="none"/>
              </w:rPr>
              <w:t>1.空调类型：柜式空调，冷暖双制，变频。</w:t>
            </w:r>
          </w:p>
          <w:p w14:paraId="1F9F8E07" w14:textId="77777777" w:rsidR="00A76325" w:rsidRPr="00A76325" w:rsidRDefault="00A76325" w:rsidP="00A76325">
            <w:pPr>
              <w:widowControl/>
              <w:snapToGrid w:val="0"/>
              <w:spacing w:line="360" w:lineRule="auto"/>
              <w:jc w:val="left"/>
              <w:rPr>
                <w:rFonts w:ascii="宋体" w:eastAsia="宋体" w:hAnsi="宋体" w:cs="仿宋" w:hint="eastAsia"/>
                <w:kern w:val="0"/>
                <w:szCs w:val="21"/>
                <w14:ligatures w14:val="none"/>
              </w:rPr>
            </w:pPr>
            <w:r w:rsidRPr="00A76325">
              <w:rPr>
                <w:rFonts w:ascii="宋体" w:eastAsia="宋体" w:hAnsi="宋体" w:cs="宋体" w:hint="eastAsia"/>
                <w:b/>
                <w:bCs/>
                <w:kern w:val="0"/>
                <w:szCs w:val="21"/>
                <w14:ligatures w14:val="none"/>
              </w:rPr>
              <w:t>★</w:t>
            </w:r>
            <w:r w:rsidRPr="00A76325">
              <w:rPr>
                <w:rFonts w:ascii="宋体" w:eastAsia="宋体" w:hAnsi="宋体" w:cs="仿宋" w:hint="eastAsia"/>
                <w:kern w:val="0"/>
                <w:szCs w:val="21"/>
                <w14:ligatures w14:val="none"/>
              </w:rPr>
              <w:t>2.符合国家能效标准。能效等级1级；</w:t>
            </w:r>
          </w:p>
          <w:p w14:paraId="47186D06"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3.制冷量（W)：≥7300</w:t>
            </w:r>
          </w:p>
          <w:p w14:paraId="0F1B47CA"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4.制热量（W)：≥9950</w:t>
            </w:r>
          </w:p>
          <w:p w14:paraId="249DC43C"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 xml:space="preserve">5.制冷功率（W)：≤1950 </w:t>
            </w:r>
          </w:p>
          <w:p w14:paraId="537DFFF2"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 xml:space="preserve">6.制热功率（W)：≤2950 </w:t>
            </w:r>
          </w:p>
          <w:p w14:paraId="23D0D210" w14:textId="77777777" w:rsidR="00A76325" w:rsidRPr="00A76325" w:rsidRDefault="00A76325" w:rsidP="00A76325">
            <w:pPr>
              <w:widowControl/>
              <w:snapToGrid w:val="0"/>
              <w:spacing w:line="360" w:lineRule="auto"/>
              <w:jc w:val="left"/>
              <w:rPr>
                <w:rFonts w:ascii="宋体" w:eastAsia="宋体" w:hAnsi="宋体" w:cs="仿宋" w:hint="eastAsia"/>
                <w:color w:val="000000"/>
                <w:kern w:val="0"/>
                <w:szCs w:val="21"/>
                <w:lang w:bidi="ar"/>
                <w14:ligatures w14:val="none"/>
              </w:rPr>
            </w:pPr>
            <w:r w:rsidRPr="00A76325">
              <w:rPr>
                <w:rFonts w:ascii="宋体" w:eastAsia="宋体" w:hAnsi="宋体" w:cs="宋体" w:hint="eastAsia"/>
                <w:b/>
                <w:color w:val="000000"/>
                <w:kern w:val="0"/>
                <w:szCs w:val="21"/>
                <w14:ligatures w14:val="none"/>
              </w:rPr>
              <w:lastRenderedPageBreak/>
              <w:t>▲</w:t>
            </w:r>
            <w:r w:rsidRPr="00A76325">
              <w:rPr>
                <w:rFonts w:ascii="宋体" w:eastAsia="宋体" w:hAnsi="宋体" w:cs="仿宋" w:hint="eastAsia"/>
                <w:color w:val="000000"/>
                <w:kern w:val="0"/>
                <w:szCs w:val="21"/>
                <w:lang w:bidi="ar"/>
                <w14:ligatures w14:val="none"/>
              </w:rPr>
              <w:t>7.电辅加热功率：≥2500W</w:t>
            </w:r>
          </w:p>
          <w:p w14:paraId="1D177FEA"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8.循环风量(m</w:t>
            </w:r>
            <w:r w:rsidRPr="00A76325">
              <w:rPr>
                <w:rFonts w:ascii="宋体" w:eastAsia="宋体" w:hAnsi="宋体" w:cs="Arial"/>
                <w:color w:val="000000"/>
                <w:kern w:val="0"/>
                <w:szCs w:val="21"/>
                <w:lang w:bidi="ar"/>
                <w14:ligatures w14:val="none"/>
              </w:rPr>
              <w:t>³</w:t>
            </w:r>
            <w:r w:rsidRPr="00A76325">
              <w:rPr>
                <w:rFonts w:ascii="宋体" w:eastAsia="宋体" w:hAnsi="宋体" w:cs="仿宋" w:hint="eastAsia"/>
                <w:color w:val="000000"/>
                <w:kern w:val="0"/>
                <w:szCs w:val="21"/>
                <w:lang w:bidi="ar"/>
                <w14:ligatures w14:val="none"/>
              </w:rPr>
              <w:t xml:space="preserve">/h)：≥1400 </w:t>
            </w:r>
          </w:p>
          <w:p w14:paraId="2992EE27"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仿宋" w:hint="eastAsia"/>
                <w:color w:val="000000"/>
                <w:kern w:val="0"/>
                <w:szCs w:val="21"/>
                <w:lang w:bidi="ar"/>
                <w14:ligatures w14:val="none"/>
              </w:rPr>
              <w:t xml:space="preserve">9.噪音（dB(A)）：室内机:≤ 47 室外机:≤56 </w:t>
            </w:r>
          </w:p>
          <w:p w14:paraId="04C72636" w14:textId="77777777" w:rsidR="00A76325" w:rsidRPr="00A76325" w:rsidRDefault="00A76325" w:rsidP="00A76325">
            <w:pPr>
              <w:widowControl/>
              <w:snapToGrid w:val="0"/>
              <w:spacing w:line="360" w:lineRule="auto"/>
              <w:jc w:val="left"/>
              <w:rPr>
                <w:rFonts w:ascii="宋体" w:eastAsia="宋体" w:hAnsi="宋体" w:cs="仿宋" w:hint="eastAsia"/>
                <w:kern w:val="0"/>
                <w:szCs w:val="21"/>
                <w14:ligatures w14:val="none"/>
              </w:rPr>
            </w:pPr>
            <w:r w:rsidRPr="00A76325">
              <w:rPr>
                <w:rFonts w:ascii="宋体" w:eastAsia="宋体" w:hAnsi="宋体" w:cs="仿宋" w:hint="eastAsia"/>
                <w:color w:val="000000"/>
                <w:kern w:val="0"/>
                <w:szCs w:val="21"/>
                <w:lang w:bidi="ar"/>
                <w14:ligatures w14:val="none"/>
              </w:rPr>
              <w:t xml:space="preserve">10.电源(V)：220 </w:t>
            </w:r>
          </w:p>
          <w:p w14:paraId="6711A980" w14:textId="77777777" w:rsidR="00A76325" w:rsidRPr="00A76325" w:rsidRDefault="00A76325" w:rsidP="00A76325">
            <w:pPr>
              <w:widowControl/>
              <w:snapToGrid w:val="0"/>
              <w:spacing w:line="360" w:lineRule="auto"/>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11.安装要求：带支架、铜管（含增加部分），教室内安装时需加装固定设备，按照实际位置和空调孔洞高度，必要时增加底座，按照校方要求和实际安装位置安装到位。（提供投标方案承诺）</w:t>
            </w:r>
          </w:p>
        </w:tc>
      </w:tr>
      <w:tr w:rsidR="00A76325" w:rsidRPr="00A76325" w14:paraId="46868923" w14:textId="77777777" w:rsidTr="00104A4B">
        <w:trPr>
          <w:trHeight w:val="416"/>
          <w:jc w:val="center"/>
        </w:trPr>
        <w:tc>
          <w:tcPr>
            <w:tcW w:w="883" w:type="dxa"/>
            <w:vAlign w:val="center"/>
          </w:tcPr>
          <w:p w14:paraId="47D10EC6" w14:textId="77777777" w:rsidR="00A76325" w:rsidRPr="00A76325" w:rsidRDefault="00A76325" w:rsidP="00A76325">
            <w:pPr>
              <w:widowControl/>
              <w:snapToGrid w:val="0"/>
              <w:spacing w:line="360" w:lineRule="auto"/>
              <w:jc w:val="center"/>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lastRenderedPageBreak/>
              <w:t>5</w:t>
            </w:r>
          </w:p>
        </w:tc>
        <w:tc>
          <w:tcPr>
            <w:tcW w:w="1693" w:type="dxa"/>
            <w:vAlign w:val="center"/>
          </w:tcPr>
          <w:p w14:paraId="3A30957A" w14:textId="77777777" w:rsidR="00A76325" w:rsidRPr="00A76325" w:rsidRDefault="00A76325" w:rsidP="00A76325">
            <w:pPr>
              <w:widowControl/>
              <w:snapToGrid w:val="0"/>
              <w:spacing w:line="360" w:lineRule="auto"/>
              <w:jc w:val="center"/>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3P变频挂式空调机</w:t>
            </w:r>
            <w:r w:rsidRPr="00A76325">
              <w:rPr>
                <w:rFonts w:ascii="宋体" w:eastAsia="宋体" w:hAnsi="宋体" w:cs="仿宋" w:hint="eastAsia"/>
                <w:b/>
                <w:bCs/>
                <w:kern w:val="0"/>
                <w:szCs w:val="21"/>
                <w14:ligatures w14:val="none"/>
              </w:rPr>
              <w:t>（核心产品）</w:t>
            </w:r>
          </w:p>
        </w:tc>
        <w:tc>
          <w:tcPr>
            <w:tcW w:w="6710" w:type="dxa"/>
            <w:vAlign w:val="center"/>
          </w:tcPr>
          <w:p w14:paraId="74E33119" w14:textId="77777777" w:rsidR="00A76325" w:rsidRPr="00A76325" w:rsidRDefault="00A76325" w:rsidP="00A76325">
            <w:pPr>
              <w:widowControl/>
              <w:snapToGrid w:val="0"/>
              <w:spacing w:line="360" w:lineRule="auto"/>
              <w:jc w:val="left"/>
              <w:rPr>
                <w:rFonts w:ascii="宋体" w:eastAsia="宋体" w:hAnsi="宋体" w:cs="仿宋" w:hint="eastAsia"/>
                <w:kern w:val="0"/>
                <w:szCs w:val="21"/>
                <w14:ligatures w14:val="none"/>
              </w:rPr>
            </w:pPr>
            <w:r w:rsidRPr="00A76325">
              <w:rPr>
                <w:rFonts w:ascii="宋体" w:eastAsia="宋体" w:hAnsi="宋体" w:cs="宋体" w:hint="eastAsia"/>
                <w:b/>
                <w:bCs/>
                <w:kern w:val="0"/>
                <w:szCs w:val="21"/>
                <w14:ligatures w14:val="none"/>
              </w:rPr>
              <w:t>★</w:t>
            </w:r>
            <w:r w:rsidRPr="00A76325">
              <w:rPr>
                <w:rFonts w:ascii="宋体" w:eastAsia="宋体" w:hAnsi="宋体" w:cs="仿宋" w:hint="eastAsia"/>
                <w:kern w:val="0"/>
                <w:szCs w:val="21"/>
                <w14:ligatures w14:val="none"/>
              </w:rPr>
              <w:t>1.空调类型：挂式空调，冷暖双制，变频。</w:t>
            </w:r>
          </w:p>
          <w:p w14:paraId="4ADF8CBC" w14:textId="77777777" w:rsidR="00A76325" w:rsidRPr="00A76325" w:rsidRDefault="00A76325" w:rsidP="00A76325">
            <w:pPr>
              <w:widowControl/>
              <w:snapToGrid w:val="0"/>
              <w:spacing w:line="360" w:lineRule="auto"/>
              <w:jc w:val="left"/>
              <w:rPr>
                <w:rFonts w:ascii="宋体" w:eastAsia="宋体" w:hAnsi="宋体" w:cs="仿宋" w:hint="eastAsia"/>
                <w:kern w:val="0"/>
                <w:szCs w:val="21"/>
                <w14:ligatures w14:val="none"/>
              </w:rPr>
            </w:pPr>
            <w:r w:rsidRPr="00A76325">
              <w:rPr>
                <w:rFonts w:ascii="宋体" w:eastAsia="宋体" w:hAnsi="宋体" w:cs="宋体" w:hint="eastAsia"/>
                <w:b/>
                <w:bCs/>
                <w:kern w:val="0"/>
                <w:szCs w:val="21"/>
                <w14:ligatures w14:val="none"/>
              </w:rPr>
              <w:t>★</w:t>
            </w:r>
            <w:r w:rsidRPr="00A76325">
              <w:rPr>
                <w:rFonts w:ascii="宋体" w:eastAsia="宋体" w:hAnsi="宋体" w:cs="仿宋" w:hint="eastAsia"/>
                <w:kern w:val="0"/>
                <w:szCs w:val="21"/>
                <w14:ligatures w14:val="none"/>
              </w:rPr>
              <w:t>2.符合国家能效标准。能效等级1级；</w:t>
            </w:r>
          </w:p>
          <w:p w14:paraId="7D26DD7D"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3.制冷量（W)：≥7300</w:t>
            </w:r>
          </w:p>
          <w:p w14:paraId="570BF267"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4.制热量（W)：≥9800</w:t>
            </w:r>
          </w:p>
          <w:p w14:paraId="005F4C23"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 xml:space="preserve">5.制冷功率（W)：≤1950 </w:t>
            </w:r>
          </w:p>
          <w:p w14:paraId="62F891B6"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6.制热功率（W)：≤2900</w:t>
            </w:r>
          </w:p>
          <w:p w14:paraId="74FAD965" w14:textId="77777777" w:rsidR="00A76325" w:rsidRPr="00A76325" w:rsidRDefault="00A76325" w:rsidP="00A76325">
            <w:pPr>
              <w:widowControl/>
              <w:snapToGrid w:val="0"/>
              <w:spacing w:line="360" w:lineRule="auto"/>
              <w:jc w:val="left"/>
              <w:rPr>
                <w:rFonts w:ascii="宋体" w:eastAsia="宋体" w:hAnsi="宋体" w:cs="仿宋" w:hint="eastAsia"/>
                <w:color w:val="000000"/>
                <w:kern w:val="0"/>
                <w:szCs w:val="21"/>
                <w:lang w:bidi="ar"/>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7.电辅加热功率：≥1400W</w:t>
            </w:r>
          </w:p>
          <w:p w14:paraId="5672DD98"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8.循环风量(m</w:t>
            </w:r>
            <w:r w:rsidRPr="00A76325">
              <w:rPr>
                <w:rFonts w:ascii="宋体" w:eastAsia="宋体" w:hAnsi="宋体" w:cs="Arial"/>
                <w:color w:val="000000"/>
                <w:kern w:val="0"/>
                <w:szCs w:val="21"/>
                <w:lang w:bidi="ar"/>
                <w14:ligatures w14:val="none"/>
              </w:rPr>
              <w:t>³</w:t>
            </w:r>
            <w:r w:rsidRPr="00A76325">
              <w:rPr>
                <w:rFonts w:ascii="宋体" w:eastAsia="宋体" w:hAnsi="宋体" w:cs="仿宋" w:hint="eastAsia"/>
                <w:color w:val="000000"/>
                <w:kern w:val="0"/>
                <w:szCs w:val="21"/>
                <w:lang w:bidi="ar"/>
                <w14:ligatures w14:val="none"/>
              </w:rPr>
              <w:t xml:space="preserve">/h)：≥1400 </w:t>
            </w:r>
          </w:p>
          <w:p w14:paraId="0FABEB43"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仿宋" w:hint="eastAsia"/>
                <w:color w:val="000000"/>
                <w:kern w:val="0"/>
                <w:szCs w:val="21"/>
                <w:lang w:bidi="ar"/>
                <w14:ligatures w14:val="none"/>
              </w:rPr>
              <w:t xml:space="preserve">9.噪音（dB(A)）：室内机:≤ 47 室外机:≤56 </w:t>
            </w:r>
          </w:p>
          <w:p w14:paraId="516D110D" w14:textId="77777777" w:rsidR="00A76325" w:rsidRPr="00A76325" w:rsidRDefault="00A76325" w:rsidP="00A76325">
            <w:pPr>
              <w:widowControl/>
              <w:snapToGrid w:val="0"/>
              <w:spacing w:line="360" w:lineRule="auto"/>
              <w:jc w:val="left"/>
              <w:rPr>
                <w:rFonts w:ascii="宋体" w:eastAsia="宋体" w:hAnsi="宋体" w:cs="仿宋" w:hint="eastAsia"/>
                <w:kern w:val="0"/>
                <w:szCs w:val="21"/>
                <w14:ligatures w14:val="none"/>
              </w:rPr>
            </w:pPr>
            <w:r w:rsidRPr="00A76325">
              <w:rPr>
                <w:rFonts w:ascii="宋体" w:eastAsia="宋体" w:hAnsi="宋体" w:cs="仿宋" w:hint="eastAsia"/>
                <w:color w:val="000000"/>
                <w:kern w:val="0"/>
                <w:szCs w:val="21"/>
                <w:lang w:bidi="ar"/>
                <w14:ligatures w14:val="none"/>
              </w:rPr>
              <w:t xml:space="preserve">10.电源(V)：220 </w:t>
            </w:r>
          </w:p>
          <w:p w14:paraId="603403E6" w14:textId="77777777" w:rsidR="00A76325" w:rsidRPr="00A76325" w:rsidRDefault="00A76325" w:rsidP="00A76325">
            <w:pPr>
              <w:widowControl/>
              <w:snapToGrid w:val="0"/>
              <w:spacing w:line="360" w:lineRule="auto"/>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11.安装要求：带支架、铜管（含增加部分），教室内安装时需加装固定设备，按照实际位置和空调孔洞高度，必要时增加底座，按照校方要求和实际安装位置安装到位。（提供投标方案承诺）</w:t>
            </w:r>
          </w:p>
        </w:tc>
      </w:tr>
      <w:tr w:rsidR="00A76325" w:rsidRPr="00A76325" w14:paraId="53670430" w14:textId="77777777" w:rsidTr="00104A4B">
        <w:trPr>
          <w:trHeight w:val="416"/>
          <w:jc w:val="center"/>
        </w:trPr>
        <w:tc>
          <w:tcPr>
            <w:tcW w:w="883" w:type="dxa"/>
            <w:vAlign w:val="center"/>
          </w:tcPr>
          <w:p w14:paraId="3247E3D9" w14:textId="77777777" w:rsidR="00A76325" w:rsidRPr="00A76325" w:rsidRDefault="00A76325" w:rsidP="00A76325">
            <w:pPr>
              <w:widowControl/>
              <w:snapToGrid w:val="0"/>
              <w:spacing w:line="360" w:lineRule="auto"/>
              <w:jc w:val="center"/>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6</w:t>
            </w:r>
          </w:p>
        </w:tc>
        <w:tc>
          <w:tcPr>
            <w:tcW w:w="1693" w:type="dxa"/>
            <w:vAlign w:val="center"/>
          </w:tcPr>
          <w:p w14:paraId="0AFCD766" w14:textId="77777777" w:rsidR="00A76325" w:rsidRPr="00A76325" w:rsidRDefault="00A76325" w:rsidP="00A76325">
            <w:pPr>
              <w:widowControl/>
              <w:snapToGrid w:val="0"/>
              <w:spacing w:line="360" w:lineRule="auto"/>
              <w:jc w:val="center"/>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5P变频柜式空调机</w:t>
            </w:r>
          </w:p>
        </w:tc>
        <w:tc>
          <w:tcPr>
            <w:tcW w:w="6710" w:type="dxa"/>
            <w:vAlign w:val="center"/>
          </w:tcPr>
          <w:p w14:paraId="20E0162F" w14:textId="77777777" w:rsidR="00A76325" w:rsidRPr="00A76325" w:rsidRDefault="00A76325" w:rsidP="00A76325">
            <w:pPr>
              <w:widowControl/>
              <w:snapToGrid w:val="0"/>
              <w:spacing w:line="360" w:lineRule="auto"/>
              <w:jc w:val="left"/>
              <w:rPr>
                <w:rFonts w:ascii="宋体" w:eastAsia="宋体" w:hAnsi="宋体" w:cs="仿宋" w:hint="eastAsia"/>
                <w:kern w:val="0"/>
                <w:szCs w:val="21"/>
                <w14:ligatures w14:val="none"/>
              </w:rPr>
            </w:pPr>
            <w:r w:rsidRPr="00A76325">
              <w:rPr>
                <w:rFonts w:ascii="宋体" w:eastAsia="宋体" w:hAnsi="宋体" w:cs="宋体" w:hint="eastAsia"/>
                <w:b/>
                <w:bCs/>
                <w:kern w:val="0"/>
                <w:szCs w:val="21"/>
                <w14:ligatures w14:val="none"/>
              </w:rPr>
              <w:t>★</w:t>
            </w:r>
            <w:r w:rsidRPr="00A76325">
              <w:rPr>
                <w:rFonts w:ascii="宋体" w:eastAsia="宋体" w:hAnsi="宋体" w:cs="仿宋" w:hint="eastAsia"/>
                <w:kern w:val="0"/>
                <w:szCs w:val="21"/>
                <w14:ligatures w14:val="none"/>
              </w:rPr>
              <w:t>1.空调类型：柜式空调，冷暖双制，变频。</w:t>
            </w:r>
          </w:p>
          <w:p w14:paraId="4FBFD068" w14:textId="77777777" w:rsidR="00A76325" w:rsidRPr="00A76325" w:rsidRDefault="00A76325" w:rsidP="00A76325">
            <w:pPr>
              <w:widowControl/>
              <w:snapToGrid w:val="0"/>
              <w:spacing w:line="360" w:lineRule="auto"/>
              <w:jc w:val="left"/>
              <w:rPr>
                <w:rFonts w:ascii="宋体" w:eastAsia="宋体" w:hAnsi="宋体" w:cs="仿宋" w:hint="eastAsia"/>
                <w:kern w:val="0"/>
                <w:szCs w:val="21"/>
                <w14:ligatures w14:val="none"/>
              </w:rPr>
            </w:pPr>
            <w:r w:rsidRPr="00A76325">
              <w:rPr>
                <w:rFonts w:ascii="宋体" w:eastAsia="宋体" w:hAnsi="宋体" w:cs="宋体" w:hint="eastAsia"/>
                <w:b/>
                <w:bCs/>
                <w:kern w:val="0"/>
                <w:szCs w:val="21"/>
                <w14:ligatures w14:val="none"/>
              </w:rPr>
              <w:t>★</w:t>
            </w:r>
            <w:r w:rsidRPr="00A76325">
              <w:rPr>
                <w:rFonts w:ascii="宋体" w:eastAsia="宋体" w:hAnsi="宋体" w:cs="仿宋" w:hint="eastAsia"/>
                <w:kern w:val="0"/>
                <w:szCs w:val="21"/>
                <w14:ligatures w14:val="none"/>
              </w:rPr>
              <w:t>2.符合国家能效标准。能效等级</w:t>
            </w:r>
            <w:r w:rsidRPr="00A76325">
              <w:rPr>
                <w:rFonts w:ascii="宋体" w:eastAsia="宋体" w:hAnsi="宋体" w:cs="仿宋" w:hint="eastAsia"/>
                <w:color w:val="000000"/>
                <w:kern w:val="0"/>
                <w:szCs w:val="21"/>
                <w:lang w:bidi="ar"/>
                <w14:ligatures w14:val="none"/>
              </w:rPr>
              <w:t>高于等于2级（即2级能效或1级能效）</w:t>
            </w:r>
            <w:r w:rsidRPr="00A76325">
              <w:rPr>
                <w:rFonts w:ascii="宋体" w:eastAsia="宋体" w:hAnsi="宋体" w:cs="仿宋" w:hint="eastAsia"/>
                <w:kern w:val="0"/>
                <w:szCs w:val="21"/>
                <w14:ligatures w14:val="none"/>
              </w:rPr>
              <w:t>；</w:t>
            </w:r>
          </w:p>
          <w:p w14:paraId="0CAAFCA0"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3.制冷量（W)：≥12100</w:t>
            </w:r>
          </w:p>
          <w:p w14:paraId="16AA4D9C"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4.制热量（W)：≥13800</w:t>
            </w:r>
          </w:p>
          <w:p w14:paraId="1E701817"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 xml:space="preserve">5.制冷功率（W)：≤4700 </w:t>
            </w:r>
          </w:p>
          <w:p w14:paraId="4D58E998"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 xml:space="preserve">6.制热功率（W)：≤4200 </w:t>
            </w:r>
          </w:p>
          <w:p w14:paraId="670651BF" w14:textId="77777777" w:rsidR="00A76325" w:rsidRPr="00A76325" w:rsidRDefault="00A76325" w:rsidP="00A76325">
            <w:pPr>
              <w:widowControl/>
              <w:snapToGrid w:val="0"/>
              <w:spacing w:line="360" w:lineRule="auto"/>
              <w:jc w:val="left"/>
              <w:rPr>
                <w:rFonts w:ascii="宋体" w:eastAsia="宋体" w:hAnsi="宋体" w:cs="仿宋" w:hint="eastAsia"/>
                <w:color w:val="000000"/>
                <w:kern w:val="0"/>
                <w:szCs w:val="21"/>
                <w:lang w:bidi="ar"/>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7.电辅加热功率：≥3500W</w:t>
            </w:r>
          </w:p>
          <w:p w14:paraId="787AEAF1"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宋体" w:hint="eastAsia"/>
                <w:b/>
                <w:color w:val="000000"/>
                <w:kern w:val="0"/>
                <w:szCs w:val="21"/>
                <w14:ligatures w14:val="none"/>
              </w:rPr>
              <w:t>▲</w:t>
            </w:r>
            <w:r w:rsidRPr="00A76325">
              <w:rPr>
                <w:rFonts w:ascii="宋体" w:eastAsia="宋体" w:hAnsi="宋体" w:cs="仿宋" w:hint="eastAsia"/>
                <w:color w:val="000000"/>
                <w:kern w:val="0"/>
                <w:szCs w:val="21"/>
                <w:lang w:bidi="ar"/>
                <w14:ligatures w14:val="none"/>
              </w:rPr>
              <w:t>8.循环风量(m</w:t>
            </w:r>
            <w:r w:rsidRPr="00A76325">
              <w:rPr>
                <w:rFonts w:ascii="宋体" w:eastAsia="宋体" w:hAnsi="宋体" w:cs="Arial"/>
                <w:color w:val="000000"/>
                <w:kern w:val="0"/>
                <w:szCs w:val="21"/>
                <w:lang w:bidi="ar"/>
                <w14:ligatures w14:val="none"/>
              </w:rPr>
              <w:t>³</w:t>
            </w:r>
            <w:r w:rsidRPr="00A76325">
              <w:rPr>
                <w:rFonts w:ascii="宋体" w:eastAsia="宋体" w:hAnsi="宋体" w:cs="仿宋" w:hint="eastAsia"/>
                <w:color w:val="000000"/>
                <w:kern w:val="0"/>
                <w:szCs w:val="21"/>
                <w:lang w:bidi="ar"/>
                <w14:ligatures w14:val="none"/>
              </w:rPr>
              <w:t xml:space="preserve">/h)：≥2100 </w:t>
            </w:r>
          </w:p>
          <w:p w14:paraId="1E942899" w14:textId="77777777" w:rsidR="00A76325" w:rsidRPr="00A76325" w:rsidRDefault="00A76325" w:rsidP="00A76325">
            <w:pPr>
              <w:widowControl/>
              <w:snapToGrid w:val="0"/>
              <w:spacing w:line="360" w:lineRule="auto"/>
              <w:jc w:val="left"/>
              <w:rPr>
                <w:rFonts w:ascii="宋体" w:eastAsia="宋体" w:hAnsi="宋体" w:cs="宋体" w:hint="eastAsia"/>
                <w:kern w:val="0"/>
                <w:szCs w:val="21"/>
                <w14:ligatures w14:val="none"/>
              </w:rPr>
            </w:pPr>
            <w:r w:rsidRPr="00A76325">
              <w:rPr>
                <w:rFonts w:ascii="宋体" w:eastAsia="宋体" w:hAnsi="宋体" w:cs="仿宋" w:hint="eastAsia"/>
                <w:color w:val="000000"/>
                <w:kern w:val="0"/>
                <w:szCs w:val="21"/>
                <w:lang w:bidi="ar"/>
                <w14:ligatures w14:val="none"/>
              </w:rPr>
              <w:t xml:space="preserve">9.噪音（dB(A)）：室内机:≤ 52 室外机:≤59 </w:t>
            </w:r>
          </w:p>
          <w:p w14:paraId="34E6319A" w14:textId="77777777" w:rsidR="00A76325" w:rsidRPr="00A76325" w:rsidRDefault="00A76325" w:rsidP="00A76325">
            <w:pPr>
              <w:widowControl/>
              <w:snapToGrid w:val="0"/>
              <w:spacing w:line="360" w:lineRule="auto"/>
              <w:jc w:val="left"/>
              <w:rPr>
                <w:rFonts w:ascii="宋体" w:eastAsia="宋体" w:hAnsi="宋体" w:cs="仿宋" w:hint="eastAsia"/>
                <w:kern w:val="0"/>
                <w:szCs w:val="21"/>
                <w14:ligatures w14:val="none"/>
              </w:rPr>
            </w:pPr>
            <w:r w:rsidRPr="00A76325">
              <w:rPr>
                <w:rFonts w:ascii="宋体" w:eastAsia="宋体" w:hAnsi="宋体" w:cs="仿宋" w:hint="eastAsia"/>
                <w:color w:val="000000"/>
                <w:kern w:val="0"/>
                <w:szCs w:val="21"/>
                <w:lang w:bidi="ar"/>
                <w14:ligatures w14:val="none"/>
              </w:rPr>
              <w:t xml:space="preserve">10.电源(V)：380 </w:t>
            </w:r>
          </w:p>
          <w:p w14:paraId="7E09A760" w14:textId="77777777" w:rsidR="00A76325" w:rsidRPr="00A76325" w:rsidRDefault="00A76325" w:rsidP="00A76325">
            <w:pPr>
              <w:widowControl/>
              <w:snapToGrid w:val="0"/>
              <w:spacing w:line="360" w:lineRule="auto"/>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11.安装要求：带支架、铜管（含增加部分），教室内安装时需加装固定设备，按照实际位置和空调孔洞高度，必要时增加底座，按照校方要求和实际安装位置安装到位。（提供投标方案承诺）</w:t>
            </w:r>
          </w:p>
        </w:tc>
      </w:tr>
    </w:tbl>
    <w:p w14:paraId="32187816" w14:textId="77777777" w:rsidR="00A76325" w:rsidRPr="00A76325" w:rsidRDefault="00A76325" w:rsidP="00A76325">
      <w:pPr>
        <w:adjustRightInd w:val="0"/>
        <w:snapToGrid w:val="0"/>
        <w:spacing w:line="360" w:lineRule="auto"/>
        <w:jc w:val="left"/>
        <w:outlineLvl w:val="1"/>
        <w:rPr>
          <w:rFonts w:ascii="宋体" w:eastAsia="宋体" w:hAnsi="宋体" w:cs="仿宋" w:hint="eastAsia"/>
          <w:b/>
          <w:bCs/>
          <w:kern w:val="0"/>
          <w:szCs w:val="21"/>
          <w14:ligatures w14:val="none"/>
        </w:rPr>
      </w:pPr>
      <w:bookmarkStart w:id="6" w:name="_Toc25841"/>
      <w:bookmarkStart w:id="7" w:name="_Toc199842590"/>
      <w:bookmarkStart w:id="8" w:name="_Toc199842660"/>
      <w:r w:rsidRPr="00A76325">
        <w:rPr>
          <w:rFonts w:ascii="宋体" w:eastAsia="宋体" w:hAnsi="宋体" w:cs="仿宋" w:hint="eastAsia"/>
          <w:b/>
          <w:bCs/>
          <w:kern w:val="0"/>
          <w:szCs w:val="21"/>
          <w14:ligatures w14:val="none"/>
        </w:rPr>
        <w:lastRenderedPageBreak/>
        <w:t>三、其他要求及说明</w:t>
      </w:r>
      <w:bookmarkEnd w:id="6"/>
      <w:bookmarkEnd w:id="7"/>
      <w:bookmarkEnd w:id="8"/>
    </w:p>
    <w:p w14:paraId="6FC3A4E1"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1.投标人应仔细阅读采购内容及要求中规定的所有条款，包括各项技术规格，并且应全部做出响应。本采购内容及要求并未对一切技术细节和辅助材料（比如空开、线缆等）做出规定，也未充分引述有关标准和规范的条文。</w:t>
      </w:r>
    </w:p>
    <w:p w14:paraId="3F99311E"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本项目为“交钥匙工程”，各投标人应自行踏勘现场，安装过程中发生的所有辅材（诸如：铜管及加长，漏电保护器，部分空调插座的迁移所需的电线、插座、空开，支架，吊架，膨胀螺丝，底座等）、墙体水钻开孔、拆装玻璃及窗户、吊装、墙面复原、运输及人工等一切安装所产生的费用须包含在投标报价内，不再另外付费和计算。请各供应商注意市场价格变化及需要供货、服务的内容等，确保全部空调设备保证按照规范要求进行安装，并确保能正常投入使用。</w:t>
      </w:r>
    </w:p>
    <w:p w14:paraId="72FE1C98"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2.所有设备由供应商负责运输、安装、调试以及所有耗材的准备。供应商所投标产品型号及规格参数描述要清楚、准确，不得出现“三无”产品(无生产日期、无质量合格证以及无生产厂家)，供应商所投标产品型号及规格参数与制造厂商的产品介绍（宣传）彩页或厂家产品规格参数证明等相关材料描述要一致，如果出现不一致或“三无”产品的现象，视为弄虚作假行为，按无效投标处理。如果中标后，采购人发现中标单位所供产品为“三无”产品，将按照政府采购管理规定，给予相应的处罚，并将中标单位的行为递交财政部门和企业信用管理部门。</w:t>
      </w:r>
    </w:p>
    <w:p w14:paraId="199BE51D"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3.由供应商负责在用户安装地进行免费安装调试及应用培训，培训期限为操作人员可独立操作为止。且确保有售后服务人员定期检查并及时解决故障。</w:t>
      </w:r>
    </w:p>
    <w:p w14:paraId="0CB1409C"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4.所有设备应有合理的质保期。在质保期间发生的非人为损坏，均在采购人通知后24小时内免费上门服务。</w:t>
      </w:r>
    </w:p>
    <w:p w14:paraId="0708678F"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5.供应商所提供的所有技术文件除非在技术规格中另作规定外，还必须符合以下三种标准中的一种标准的要求：</w:t>
      </w:r>
    </w:p>
    <w:p w14:paraId="687985FB"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(1)现行的中国国家标准；</w:t>
      </w:r>
    </w:p>
    <w:p w14:paraId="1915CE65"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(2)部颁标准；</w:t>
      </w:r>
    </w:p>
    <w:p w14:paraId="749BB4DB"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(3)通用国际标准。</w:t>
      </w:r>
    </w:p>
    <w:p w14:paraId="1476304B"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6.供应商所提供设备的设计、制造、性能、材料的选择和材料的检验及设备的测试等，都应按国内外通用的现行标准和相应的技术规范执行。而这些标准和技术规范应为合同签字日为止最新公布发行的标准和技术规范。</w:t>
      </w:r>
    </w:p>
    <w:p w14:paraId="1527751B"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7.供应商必须提供投标设备的详细技术资料，以方便采购人评标、定标。供应商提供的货物必须是全新的，未使用的。</w:t>
      </w:r>
    </w:p>
    <w:p w14:paraId="25C447B4"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8.凡涉及专利权、专利技术、生产许可证、特许经营权、商标权、版权、计算机软件等无形资产的，应是供应商或供应商授权单位所有。</w:t>
      </w:r>
    </w:p>
    <w:p w14:paraId="75FF9563"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9.技术文件要求</w:t>
      </w:r>
    </w:p>
    <w:p w14:paraId="6912DE5D"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lastRenderedPageBreak/>
        <w:t>（1）投标文件要求</w:t>
      </w:r>
    </w:p>
    <w:p w14:paraId="13E9891A"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①供应商务必在投标文件中明确所报价设备的型号、商标名称及生产厂家、产地。</w:t>
      </w:r>
    </w:p>
    <w:p w14:paraId="013D72D5"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②</w:t>
      </w:r>
      <w:r w:rsidRPr="00A76325">
        <w:rPr>
          <w:rFonts w:ascii="宋体" w:eastAsia="宋体" w:hAnsi="宋体" w:cs="仿宋" w:hint="eastAsia"/>
          <w:b/>
          <w:bCs/>
          <w:kern w:val="0"/>
          <w:szCs w:val="21"/>
          <w14:ligatures w14:val="none"/>
        </w:rPr>
        <w:t>供应商在投标文件中提供与投标产品型号一致的技术证明资料（包含加盖生产厂商公章的官网截图或产品彩页或检测报告或技术参数说明），</w:t>
      </w:r>
      <w:r w:rsidRPr="00A76325">
        <w:rPr>
          <w:rFonts w:ascii="宋体" w:eastAsia="宋体" w:hAnsi="宋体" w:cs="仿宋" w:hint="eastAsia"/>
          <w:kern w:val="0"/>
          <w:szCs w:val="21"/>
          <w14:ligatures w14:val="none"/>
        </w:rPr>
        <w:t>上述材料体现投标产品的主要技术参数规格等指标，此类资料是技术评议的重要依据。产品若需特殊的工作条件(如：水、电源、磁场强度、特殊温度、湿度、震动强度等)，供应商应在投标文件中加以说明。</w:t>
      </w:r>
    </w:p>
    <w:p w14:paraId="2D6AF453"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③供应商提供的所有技术文件、资料、图样都应优先使用中文，字迹清楚，内容完整，采用ISO标准和中国的相应国家标准规定的通用图形的符号。</w:t>
      </w:r>
    </w:p>
    <w:p w14:paraId="7B2BEEAA"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④供应商所提供的物品的技术规格应与每一品目所要求的相符。供应商应根据投标产品的正式出版样本如实逐项填写规格、技术参数偏离表。若未根据正式出版样本如实填写，则有可能导致标书作为非响应投标处理。若供应商未如实填报规格、技术参数偏离表或有弄虚作假行为，该投标书将作为无效投标处理。供应商未填写规格、技术参数偏离表的，将被视为非响应性投标而被拒绝。</w:t>
      </w:r>
    </w:p>
    <w:p w14:paraId="5F6FE548"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10.安装施工要求</w:t>
      </w:r>
    </w:p>
    <w:p w14:paraId="62BBE494"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1）布线应根据项目地点与教室及办公室的实际状况进行整体布局、设计、施工。所有电源线等必须入槽，线槽连接处要使用连接配件。要注意防水、防漏电，经常过人处需在上面铺绝缘胶垫。电源线与电源插板的连接处、稳压电源的出入线连接处、空气开关的连接处要连接紧固，以免出现线路发热、接触不良等故障，机房内电源线必须可靠接地。</w:t>
      </w:r>
    </w:p>
    <w:p w14:paraId="5D3CF168"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2）网线应与电源线相隔至少5厘米以上，相互间原则上不应穿越，以防止引起电磁干扰。布线时要对每条线缆进行标号，各种线缆要分门别类捆扎好。消防要求：专业教室内布线不应妨碍两个消防通道(前门，后门)。施工时必须注意用电安全，确保施工人员及学校师生的安全。施工完毕后,要及时清扫施工现场,保证现场的整洁。</w:t>
      </w:r>
    </w:p>
    <w:p w14:paraId="0606155A"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（3）供应商需根据现场踏勘情况，为所供货的学校提供完善的安装方案，包括但不限于室外机摆放图、空调点位图等。</w:t>
      </w:r>
    </w:p>
    <w:p w14:paraId="326DC6C2"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11.服务要求</w:t>
      </w:r>
    </w:p>
    <w:p w14:paraId="386EC8A2"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供应商的责任包括从投标设备及其配件到整套设备的交付使用。供应商应提供售后服务中心自建证明材料或与合作方的协议书，这些服务中心和特约维修服务点的名称、地址、电话、联系人应在投标文件中一一列出。维修中心应备有对所购设备进行及时维修所需的常用关键零部件。供应商应保证设备在进行安装、调试和试运行等过程中损坏的或有缺陷的组件或零、部件可方便地得到修理和免费更换。设备使用期间，凡发生质量问题，卖方均应能够及时地提供买方提出的技术服务要求。在质量保证期内，买方发出通知后，卖方应提供维修服务，免费修理或更换不合格的零、部件，以保证设备正常运行。供应商必须定期巡检，每年不少于1次的全面巡检，在巡检的过程对硬件进行检修（包括但不限于清灰、检查运行情况、解决学校提出的问题等）进行维护和维修。</w:t>
      </w:r>
    </w:p>
    <w:p w14:paraId="0D13C59F"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lastRenderedPageBreak/>
        <w:t>12.本项目不统一组织现场踏勘和考察。</w:t>
      </w:r>
    </w:p>
    <w:p w14:paraId="4A912546"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bCs/>
          <w:kern w:val="0"/>
          <w:szCs w:val="21"/>
          <w14:ligatures w14:val="none"/>
        </w:rPr>
      </w:pPr>
      <w:r w:rsidRPr="00A76325">
        <w:rPr>
          <w:rFonts w:ascii="宋体" w:eastAsia="宋体" w:hAnsi="宋体" w:cs="仿宋" w:hint="eastAsia"/>
          <w:bCs/>
          <w:kern w:val="0"/>
          <w:szCs w:val="21"/>
          <w14:ligatures w14:val="none"/>
        </w:rPr>
        <w:t>13.根据学校外观要求空调机室外铜管需要加装PVC管套，保持学校外立面整洁、美观。</w:t>
      </w:r>
    </w:p>
    <w:p w14:paraId="3D4FD754"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bCs/>
          <w:color w:val="FF0000"/>
          <w:kern w:val="0"/>
          <w:szCs w:val="21"/>
          <w14:ligatures w14:val="none"/>
        </w:rPr>
      </w:pPr>
      <w:r w:rsidRPr="00A76325">
        <w:rPr>
          <w:rFonts w:ascii="宋体" w:eastAsia="宋体" w:hAnsi="宋体" w:cs="仿宋" w:hint="eastAsia"/>
          <w:bCs/>
          <w:kern w:val="0"/>
          <w:szCs w:val="21"/>
          <w14:ligatures w14:val="none"/>
        </w:rPr>
        <w:t>14.项目招标完成后，由采购人或采购人指定单位单独协商签订合同，办理款项支付等后续工作。</w:t>
      </w:r>
      <w:r w:rsidRPr="00A76325">
        <w:rPr>
          <w:rFonts w:ascii="宋体" w:eastAsia="宋体" w:hAnsi="宋体" w:cs="仿宋" w:hint="eastAsia"/>
          <w:kern w:val="0"/>
          <w:szCs w:val="21"/>
          <w14:ligatures w14:val="none"/>
        </w:rPr>
        <w:t>本项目涉及的学校名称个别为暂定名，或学校名称简称，后续学校名称可能会发生变化，按照相关部门最终确定的学校名称为准，不影响本次的采购内容。</w:t>
      </w:r>
    </w:p>
    <w:p w14:paraId="3B0496BF" w14:textId="77777777" w:rsidR="00A76325" w:rsidRPr="00A76325" w:rsidRDefault="00A76325" w:rsidP="00A76325">
      <w:pPr>
        <w:autoSpaceDE w:val="0"/>
        <w:autoSpaceDN w:val="0"/>
        <w:adjustRightInd w:val="0"/>
        <w:snapToGrid w:val="0"/>
        <w:spacing w:line="360" w:lineRule="auto"/>
        <w:ind w:firstLineChars="200" w:firstLine="422"/>
        <w:jc w:val="left"/>
        <w:rPr>
          <w:rFonts w:ascii="宋体" w:eastAsia="宋体" w:hAnsi="宋体" w:cs="仿宋" w:hint="eastAsia"/>
          <w:b/>
          <w:bCs/>
          <w:kern w:val="0"/>
          <w:szCs w:val="21"/>
          <w14:ligatures w14:val="none"/>
        </w:rPr>
      </w:pPr>
      <w:r w:rsidRPr="00A76325">
        <w:rPr>
          <w:rFonts w:ascii="宋体" w:eastAsia="宋体" w:hAnsi="宋体" w:cs="仿宋" w:hint="eastAsia"/>
          <w:b/>
          <w:bCs/>
          <w:kern w:val="0"/>
          <w:szCs w:val="21"/>
          <w14:ligatures w14:val="none"/>
        </w:rPr>
        <w:t>15.本项目核心产品为：3P空调挂机。</w:t>
      </w:r>
    </w:p>
    <w:p w14:paraId="3A17E013"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16.交货安装期：合同签订后10个日历天内交货安装调试完毕。</w:t>
      </w:r>
    </w:p>
    <w:p w14:paraId="40FC05B4"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质保期：自设备验收合格并移交采购人之日起开始计算3年，厂商质保长于3年的按照厂商质保时间质保。质保期内须提供免费上门服务，另有约定或承诺的除外。</w:t>
      </w:r>
    </w:p>
    <w:p w14:paraId="1F73AB33"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17.付款方式：本项目款项分两次支付</w:t>
      </w:r>
    </w:p>
    <w:p w14:paraId="337B9114"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第一次付款：整个项目验收合格后支付合同总价款的60％款项；</w:t>
      </w:r>
    </w:p>
    <w:p w14:paraId="26798608"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第二次付款：自项目验收合格并移交甲方之日起开始计算，满12个月后乙方正常履约一次性支付合同总价款的40％款项（此款项不计利息）。</w:t>
      </w:r>
    </w:p>
    <w:p w14:paraId="1F17AB9D"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18.验收：</w:t>
      </w:r>
    </w:p>
    <w:p w14:paraId="6A1F5D2E"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（1）设备验收</w:t>
      </w:r>
    </w:p>
    <w:p w14:paraId="5046A1ED"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乙方负责将设备运至现场后，采购人或项目学校根据投标文件中约定硬件设备清单和实际运抵的设备进行逐一核对、清点并确认收货。经双方共同确认后，双方代表应于当日内签字确认。</w:t>
      </w:r>
    </w:p>
    <w:p w14:paraId="40BED05F"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2）项目初验：中标单位安装调试合格后，且对项目学校进行必要的培训和服务后，向项目学校提出验收申请，项目学校接到验收申请后组织验收（必要时可聘请相应专家或委托相应部门验收），验收合格后，出具使用验收合格证明。</w:t>
      </w:r>
    </w:p>
    <w:p w14:paraId="734CAD17"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（3）项目正式验收</w:t>
      </w:r>
    </w:p>
    <w:p w14:paraId="5F9950BA"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经项目学校和中标单位共同递交项目初验合格证明材料后，由项目主管部门（采购人）组织人员对项目进行全面验收，对所有设备和系统的稳定性、运行/使用状况进行验收，合格后由项目主管部门（采购人）向中标单位出具验收报告。验收报告作为付款依据，中标单位要向项目学校提交实施过程中的所有资料，以便日后管理和维护。</w:t>
      </w:r>
    </w:p>
    <w:p w14:paraId="17BAD5B3"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（4）验收依据</w:t>
      </w:r>
    </w:p>
    <w:p w14:paraId="75A4FD9B"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4-1 合同文本、合同附件、招标文件、投标文件；</w:t>
      </w:r>
    </w:p>
    <w:p w14:paraId="55A20B62"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4-2 国内相应的标准、规范。</w:t>
      </w:r>
    </w:p>
    <w:p w14:paraId="449B93FB"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（5）验收时应提供的技术资料</w:t>
      </w:r>
    </w:p>
    <w:p w14:paraId="1F88D4CF"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5-1 货物到达招标人指定的地点时必须提供渠道证明文件原件和售后服务证明文件原件；</w:t>
      </w:r>
    </w:p>
    <w:p w14:paraId="5F58CDC2"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5-2 装箱清单；</w:t>
      </w:r>
    </w:p>
    <w:p w14:paraId="6CDA6D08"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5-3 产品合格证；</w:t>
      </w:r>
    </w:p>
    <w:p w14:paraId="1295B8C8"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lastRenderedPageBreak/>
        <w:t>5-4 安装使用说明书；</w:t>
      </w:r>
    </w:p>
    <w:p w14:paraId="14DE814A"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5-5 安装时根据招标人的要求派技术人员现场指导。</w:t>
      </w:r>
    </w:p>
    <w:p w14:paraId="3712A2F0" w14:textId="77777777" w:rsidR="00A76325" w:rsidRPr="00A76325" w:rsidRDefault="00A76325" w:rsidP="00A76325">
      <w:pPr>
        <w:adjustRightInd w:val="0"/>
        <w:snapToGrid w:val="0"/>
        <w:spacing w:line="360" w:lineRule="auto"/>
        <w:ind w:firstLineChars="200" w:firstLine="420"/>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6）验收不合格的产品，乙方需在7个工作日内补充、更换，保证产品正常使用，保证设备运行，无安全隐患和明显的潜在风险。如接到通知后7个日历日内未保证货物运行正常，则终止其供货合同，并赔偿甲方的损失。</w:t>
      </w:r>
    </w:p>
    <w:p w14:paraId="6101ADB9" w14:textId="77777777" w:rsidR="00A76325" w:rsidRPr="00A76325" w:rsidRDefault="00A76325" w:rsidP="00A76325">
      <w:pPr>
        <w:widowControl/>
        <w:snapToGrid w:val="0"/>
        <w:spacing w:line="360" w:lineRule="auto"/>
        <w:jc w:val="left"/>
        <w:rPr>
          <w:rFonts w:ascii="宋体" w:eastAsia="宋体" w:hAnsi="宋体" w:cs="仿宋" w:hint="eastAsia"/>
          <w:kern w:val="0"/>
          <w:szCs w:val="21"/>
          <w14:ligatures w14:val="none"/>
        </w:rPr>
      </w:pPr>
      <w:r w:rsidRPr="00A76325">
        <w:rPr>
          <w:rFonts w:ascii="宋体" w:eastAsia="宋体" w:hAnsi="宋体" w:cs="仿宋" w:hint="eastAsia"/>
          <w:kern w:val="0"/>
          <w:szCs w:val="21"/>
          <w14:ligatures w14:val="none"/>
        </w:rPr>
        <w:t>中标单位对最终的产品质量负完全责任。</w:t>
      </w:r>
    </w:p>
    <w:p w14:paraId="677420AA" w14:textId="18727890" w:rsidR="00385C34" w:rsidRDefault="00A76325" w:rsidP="00A76325">
      <w:pPr>
        <w:rPr>
          <w:rFonts w:hint="eastAsia"/>
        </w:rPr>
      </w:pPr>
      <w:r w:rsidRPr="00A76325">
        <w:rPr>
          <w:rFonts w:ascii="宋体" w:eastAsia="宋体" w:hAnsi="宋体" w:cs="宋体" w:hint="eastAsia"/>
          <w:b/>
          <w:bCs/>
          <w:kern w:val="0"/>
          <w:szCs w:val="21"/>
          <w14:ligatures w14:val="none"/>
        </w:rPr>
        <w:t>注：★代表实质性指标，不满足该指标项将导致投标被拒绝。▲代表重要指标项，非实质性指标。</w:t>
      </w:r>
    </w:p>
    <w:sectPr w:rsidR="00385C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CA65D" w14:textId="77777777" w:rsidR="005376F9" w:rsidRDefault="005376F9" w:rsidP="00A76325">
      <w:pPr>
        <w:rPr>
          <w:rFonts w:hint="eastAsia"/>
        </w:rPr>
      </w:pPr>
      <w:r>
        <w:separator/>
      </w:r>
    </w:p>
  </w:endnote>
  <w:endnote w:type="continuationSeparator" w:id="0">
    <w:p w14:paraId="3F64A992" w14:textId="77777777" w:rsidR="005376F9" w:rsidRDefault="005376F9" w:rsidP="00A7632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6E3F2" w14:textId="77777777" w:rsidR="005376F9" w:rsidRDefault="005376F9" w:rsidP="00A76325">
      <w:pPr>
        <w:rPr>
          <w:rFonts w:hint="eastAsia"/>
        </w:rPr>
      </w:pPr>
      <w:r>
        <w:separator/>
      </w:r>
    </w:p>
  </w:footnote>
  <w:footnote w:type="continuationSeparator" w:id="0">
    <w:p w14:paraId="0DCC4E22" w14:textId="77777777" w:rsidR="005376F9" w:rsidRDefault="005376F9" w:rsidP="00A7632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02D2"/>
    <w:rsid w:val="001502D2"/>
    <w:rsid w:val="00385C34"/>
    <w:rsid w:val="004C7550"/>
    <w:rsid w:val="005376F9"/>
    <w:rsid w:val="00860841"/>
    <w:rsid w:val="00A76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84936479-4C75-4BD4-B8BC-F3CFD158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502D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502D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502D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502D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502D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502D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502D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2D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502D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2D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502D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502D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502D2"/>
    <w:rPr>
      <w:rFonts w:cstheme="majorBidi"/>
      <w:color w:val="0F4761" w:themeColor="accent1" w:themeShade="BF"/>
      <w:sz w:val="28"/>
      <w:szCs w:val="28"/>
    </w:rPr>
  </w:style>
  <w:style w:type="character" w:customStyle="1" w:styleId="50">
    <w:name w:val="标题 5 字符"/>
    <w:basedOn w:val="a0"/>
    <w:link w:val="5"/>
    <w:uiPriority w:val="9"/>
    <w:semiHidden/>
    <w:rsid w:val="001502D2"/>
    <w:rPr>
      <w:rFonts w:cstheme="majorBidi"/>
      <w:color w:val="0F4761" w:themeColor="accent1" w:themeShade="BF"/>
      <w:sz w:val="24"/>
      <w:szCs w:val="24"/>
    </w:rPr>
  </w:style>
  <w:style w:type="character" w:customStyle="1" w:styleId="60">
    <w:name w:val="标题 6 字符"/>
    <w:basedOn w:val="a0"/>
    <w:link w:val="6"/>
    <w:uiPriority w:val="9"/>
    <w:semiHidden/>
    <w:rsid w:val="001502D2"/>
    <w:rPr>
      <w:rFonts w:cstheme="majorBidi"/>
      <w:b/>
      <w:bCs/>
      <w:color w:val="0F4761" w:themeColor="accent1" w:themeShade="BF"/>
    </w:rPr>
  </w:style>
  <w:style w:type="character" w:customStyle="1" w:styleId="70">
    <w:name w:val="标题 7 字符"/>
    <w:basedOn w:val="a0"/>
    <w:link w:val="7"/>
    <w:uiPriority w:val="9"/>
    <w:semiHidden/>
    <w:rsid w:val="001502D2"/>
    <w:rPr>
      <w:rFonts w:cstheme="majorBidi"/>
      <w:b/>
      <w:bCs/>
      <w:color w:val="595959" w:themeColor="text1" w:themeTint="A6"/>
    </w:rPr>
  </w:style>
  <w:style w:type="character" w:customStyle="1" w:styleId="80">
    <w:name w:val="标题 8 字符"/>
    <w:basedOn w:val="a0"/>
    <w:link w:val="8"/>
    <w:uiPriority w:val="9"/>
    <w:semiHidden/>
    <w:rsid w:val="001502D2"/>
    <w:rPr>
      <w:rFonts w:cstheme="majorBidi"/>
      <w:color w:val="595959" w:themeColor="text1" w:themeTint="A6"/>
    </w:rPr>
  </w:style>
  <w:style w:type="character" w:customStyle="1" w:styleId="90">
    <w:name w:val="标题 9 字符"/>
    <w:basedOn w:val="a0"/>
    <w:link w:val="9"/>
    <w:uiPriority w:val="9"/>
    <w:semiHidden/>
    <w:rsid w:val="001502D2"/>
    <w:rPr>
      <w:rFonts w:eastAsiaTheme="majorEastAsia" w:cstheme="majorBidi"/>
      <w:color w:val="595959" w:themeColor="text1" w:themeTint="A6"/>
    </w:rPr>
  </w:style>
  <w:style w:type="paragraph" w:styleId="a3">
    <w:name w:val="Title"/>
    <w:basedOn w:val="a"/>
    <w:next w:val="a"/>
    <w:link w:val="a4"/>
    <w:uiPriority w:val="10"/>
    <w:qFormat/>
    <w:rsid w:val="001502D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2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2D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2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2D2"/>
    <w:pPr>
      <w:spacing w:before="160" w:after="160"/>
      <w:jc w:val="center"/>
    </w:pPr>
    <w:rPr>
      <w:i/>
      <w:iCs/>
      <w:color w:val="404040" w:themeColor="text1" w:themeTint="BF"/>
    </w:rPr>
  </w:style>
  <w:style w:type="character" w:customStyle="1" w:styleId="a8">
    <w:name w:val="引用 字符"/>
    <w:basedOn w:val="a0"/>
    <w:link w:val="a7"/>
    <w:uiPriority w:val="29"/>
    <w:rsid w:val="001502D2"/>
    <w:rPr>
      <w:i/>
      <w:iCs/>
      <w:color w:val="404040" w:themeColor="text1" w:themeTint="BF"/>
    </w:rPr>
  </w:style>
  <w:style w:type="paragraph" w:styleId="a9">
    <w:name w:val="List Paragraph"/>
    <w:basedOn w:val="a"/>
    <w:uiPriority w:val="34"/>
    <w:qFormat/>
    <w:rsid w:val="001502D2"/>
    <w:pPr>
      <w:ind w:left="720"/>
      <w:contextualSpacing/>
    </w:pPr>
  </w:style>
  <w:style w:type="character" w:styleId="aa">
    <w:name w:val="Intense Emphasis"/>
    <w:basedOn w:val="a0"/>
    <w:uiPriority w:val="21"/>
    <w:qFormat/>
    <w:rsid w:val="001502D2"/>
    <w:rPr>
      <w:i/>
      <w:iCs/>
      <w:color w:val="0F4761" w:themeColor="accent1" w:themeShade="BF"/>
    </w:rPr>
  </w:style>
  <w:style w:type="paragraph" w:styleId="ab">
    <w:name w:val="Intense Quote"/>
    <w:basedOn w:val="a"/>
    <w:next w:val="a"/>
    <w:link w:val="ac"/>
    <w:uiPriority w:val="30"/>
    <w:qFormat/>
    <w:rsid w:val="00150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502D2"/>
    <w:rPr>
      <w:i/>
      <w:iCs/>
      <w:color w:val="0F4761" w:themeColor="accent1" w:themeShade="BF"/>
    </w:rPr>
  </w:style>
  <w:style w:type="character" w:styleId="ad">
    <w:name w:val="Intense Reference"/>
    <w:basedOn w:val="a0"/>
    <w:uiPriority w:val="32"/>
    <w:qFormat/>
    <w:rsid w:val="001502D2"/>
    <w:rPr>
      <w:b/>
      <w:bCs/>
      <w:smallCaps/>
      <w:color w:val="0F4761" w:themeColor="accent1" w:themeShade="BF"/>
      <w:spacing w:val="5"/>
    </w:rPr>
  </w:style>
  <w:style w:type="paragraph" w:styleId="ae">
    <w:name w:val="header"/>
    <w:basedOn w:val="a"/>
    <w:link w:val="af"/>
    <w:uiPriority w:val="99"/>
    <w:unhideWhenUsed/>
    <w:rsid w:val="00A76325"/>
    <w:pPr>
      <w:tabs>
        <w:tab w:val="center" w:pos="4153"/>
        <w:tab w:val="right" w:pos="8306"/>
      </w:tabs>
      <w:snapToGrid w:val="0"/>
      <w:jc w:val="center"/>
    </w:pPr>
    <w:rPr>
      <w:sz w:val="18"/>
      <w:szCs w:val="18"/>
    </w:rPr>
  </w:style>
  <w:style w:type="character" w:customStyle="1" w:styleId="af">
    <w:name w:val="页眉 字符"/>
    <w:basedOn w:val="a0"/>
    <w:link w:val="ae"/>
    <w:uiPriority w:val="99"/>
    <w:rsid w:val="00A76325"/>
    <w:rPr>
      <w:sz w:val="18"/>
      <w:szCs w:val="18"/>
    </w:rPr>
  </w:style>
  <w:style w:type="paragraph" w:styleId="af0">
    <w:name w:val="footer"/>
    <w:basedOn w:val="a"/>
    <w:link w:val="af1"/>
    <w:uiPriority w:val="99"/>
    <w:unhideWhenUsed/>
    <w:rsid w:val="00A76325"/>
    <w:pPr>
      <w:tabs>
        <w:tab w:val="center" w:pos="4153"/>
        <w:tab w:val="right" w:pos="8306"/>
      </w:tabs>
      <w:snapToGrid w:val="0"/>
      <w:jc w:val="left"/>
    </w:pPr>
    <w:rPr>
      <w:sz w:val="18"/>
      <w:szCs w:val="18"/>
    </w:rPr>
  </w:style>
  <w:style w:type="character" w:customStyle="1" w:styleId="af1">
    <w:name w:val="页脚 字符"/>
    <w:basedOn w:val="a0"/>
    <w:link w:val="af0"/>
    <w:uiPriority w:val="99"/>
    <w:rsid w:val="00A763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2675</Words>
  <Characters>2837</Characters>
  <Application>Microsoft Office Word</Application>
  <DocSecurity>0</DocSecurity>
  <Lines>189</Lines>
  <Paragraphs>183</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星星 何</dc:creator>
  <cp:keywords/>
  <dc:description/>
  <cp:lastModifiedBy>星星 何</cp:lastModifiedBy>
  <cp:revision>2</cp:revision>
  <dcterms:created xsi:type="dcterms:W3CDTF">2025-06-05T06:01:00Z</dcterms:created>
  <dcterms:modified xsi:type="dcterms:W3CDTF">2025-06-05T06:01:00Z</dcterms:modified>
</cp:coreProperties>
</file>