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9F8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Style w:val="8"/>
          <w:rFonts w:hint="eastAsia" w:ascii="微软雅黑" w:hAnsi="微软雅黑" w:eastAsia="微软雅黑" w:cs="微软雅黑"/>
          <w:b/>
          <w:bCs/>
          <w:i w:val="0"/>
          <w:iCs w:val="0"/>
          <w:caps w:val="0"/>
          <w:color w:val="333333"/>
          <w:spacing w:val="0"/>
          <w:sz w:val="28"/>
          <w:szCs w:val="28"/>
          <w:bdr w:val="none" w:color="auto" w:sz="0" w:space="0"/>
          <w:shd w:val="clear" w:fill="FFFFFF"/>
        </w:rPr>
      </w:pPr>
      <w:bookmarkStart w:id="0" w:name="_GoBack"/>
      <w:r>
        <w:rPr>
          <w:rStyle w:val="8"/>
          <w:rFonts w:hint="eastAsia" w:ascii="微软雅黑" w:hAnsi="微软雅黑" w:eastAsia="微软雅黑" w:cs="微软雅黑"/>
          <w:b/>
          <w:bCs/>
          <w:i w:val="0"/>
          <w:iCs w:val="0"/>
          <w:caps w:val="0"/>
          <w:color w:val="333333"/>
          <w:spacing w:val="0"/>
          <w:sz w:val="28"/>
          <w:szCs w:val="28"/>
          <w:bdr w:val="none" w:color="auto" w:sz="0" w:space="0"/>
          <w:shd w:val="clear" w:fill="FFFFFF"/>
        </w:rPr>
        <w:t>西安市长安区残疾人联合会西安市长安区2025年残疾人家庭医生签约服务竞争性磋商公告</w:t>
      </w:r>
    </w:p>
    <w:bookmarkEnd w:id="0"/>
    <w:p w14:paraId="3FB15C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项目概况</w:t>
      </w:r>
    </w:p>
    <w:p w14:paraId="75B0B2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西安市长安区2025年残疾人家庭医生签约服务的潜在供应商应在陕西省政府采购综合管理平台项目电子化交易系统（以下简称“项目电子化交易系统”）获取采购文件，并于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2025年06月23日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352741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2A4370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项目编号：SXLY-2025-033</w:t>
      </w:r>
    </w:p>
    <w:p w14:paraId="2F201E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项目名称：西安市长安区2025年残疾人家庭医生签约服务</w:t>
      </w:r>
    </w:p>
    <w:p w14:paraId="31E868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6F787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预算金额：648,000.00元</w:t>
      </w:r>
    </w:p>
    <w:p w14:paraId="13480E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68B2A3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60029B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采购包1：一年（以甲乙双方签订的合同为准）</w:t>
      </w:r>
    </w:p>
    <w:p w14:paraId="2CF604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采购包2：一年（以甲乙双方签订的合同为准）</w:t>
      </w:r>
    </w:p>
    <w:p w14:paraId="301E00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采购包3：一年（以甲乙双方签订的合同为准）</w:t>
      </w:r>
    </w:p>
    <w:p w14:paraId="57E91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采购包4：一年（以甲乙双方签订的合同为准）</w:t>
      </w:r>
    </w:p>
    <w:p w14:paraId="335975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采购包5：一年（以甲乙双方签订的合同为准）</w:t>
      </w:r>
    </w:p>
    <w:p w14:paraId="38E48D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采购包6：一年（以甲乙双方签订的合同为准）</w:t>
      </w:r>
    </w:p>
    <w:p w14:paraId="0E47D9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432CE2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54BE18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采购包2：不接受联合体投标</w:t>
      </w:r>
    </w:p>
    <w:p w14:paraId="55A0B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采购包3：不接受联合体投标</w:t>
      </w:r>
    </w:p>
    <w:p w14:paraId="4DBE8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采购包4：不接受联合体投标</w:t>
      </w:r>
    </w:p>
    <w:p w14:paraId="6E731C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采购包5：不接受联合体投标</w:t>
      </w:r>
    </w:p>
    <w:p w14:paraId="7769E1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采购包6：不接受联合体投标</w:t>
      </w:r>
    </w:p>
    <w:p w14:paraId="1EC7B3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434A1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A3315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4306E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合同包1(采购包一)落实政府采购政策需满足的资格要求如下:</w:t>
      </w:r>
    </w:p>
    <w:p w14:paraId="0C13FF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7164B1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8402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合同包1(采购包一)特定资格要求如下:</w:t>
      </w:r>
    </w:p>
    <w:p w14:paraId="08EB8A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14:paraId="38AAFF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(2)供应商须具备由相关行政审批单位颁发的《医疗机构执业许可证》</w:t>
      </w:r>
    </w:p>
    <w:p w14:paraId="591ED9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(3)法定代表人授权委托书（附法定代表人、被授权人身份证复印件并加盖公章）。（法定代表人参加投标只须提供法定代表人身份证明书及身份证复印件并加盖公章）；</w:t>
      </w:r>
    </w:p>
    <w:p w14:paraId="3F455A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具有经审计资质单位出具的2023年度或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056337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(5)提供磋商响应文件递交截止时间前1年内已缴纳至少一个月的纳税证明或完税证明，纳税证明或完税证明上应有代收机构或税务机关的公章或业务专用章。依法免税的供应商应提供相关文件证明；</w:t>
      </w:r>
    </w:p>
    <w:p w14:paraId="35C14F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(6)提供磋商响应文件递交截止时间前1年内任意时段的社会保障资金缴存单据或社保机构开具的社会保险参保缴费情况证明，依法不需要缴纳社会保障资金的单位应提供相关证明材料;</w:t>
      </w:r>
    </w:p>
    <w:p w14:paraId="3714C4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(7)供参加政府采购活动前三年内在经营活动中没有重大违法记录的书面声明；</w:t>
      </w:r>
    </w:p>
    <w:p w14:paraId="27E4B9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(8)供应商在本项目磋商中，不存在与其它供应商负责人为同一人，有控股、管理等关联关系；</w:t>
      </w:r>
    </w:p>
    <w:p w14:paraId="1DBDF3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以开标后代理公司网站查询结果为准；</w:t>
      </w:r>
    </w:p>
    <w:p w14:paraId="7A88A8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w:t>
      </w:r>
    </w:p>
    <w:p w14:paraId="3F5C9E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合同包2(采购包二)特定资格要求如下:</w:t>
      </w:r>
    </w:p>
    <w:p w14:paraId="5BEB1C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14:paraId="615099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(2)供应商须具备由相关行政审批单位颁发的《医疗机构执业许可证》;</w:t>
      </w:r>
    </w:p>
    <w:p w14:paraId="0A4807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(3)法定代表人授权委托书（附法定代表人、被授权人身份证复印件并加盖公章）。（法定代表人参加投标只须提供法定代表人身份证明书及身份证复印件并加盖公章）；</w:t>
      </w:r>
    </w:p>
    <w:p w14:paraId="068F4C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具有经审计资质单位出具的2023年度或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62C831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(5)提供磋商响应文件递交截止时间前1年内已缴纳至少一个月的纳税证明或完税证明，纳税证明或完税证明上应有代收机构或税务机关的公章或业务专用章。依法免税的供应商应提供相关文件证明;</w:t>
      </w:r>
    </w:p>
    <w:p w14:paraId="524400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(6)提供磋商响应文件递交截止时间前1年内任意时段的社会保障资金缴存单据或社保机构开具的社会保险参保缴费情况证明，依法不需要缴纳社会保障资金的单位应提供相关证明材料;</w:t>
      </w:r>
    </w:p>
    <w:p w14:paraId="3A0A4A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(7)供参加政府采购活动前三年内在经营活动中没有重大违法记录的书面声明；</w:t>
      </w:r>
    </w:p>
    <w:p w14:paraId="043610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(8)供应商在本项目磋商中，不存在与其它供应商负责人为同一人，有控股、管理等关联关系；</w:t>
      </w:r>
    </w:p>
    <w:p w14:paraId="7FF790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以开标后代理公司网站查询结果为准；</w:t>
      </w:r>
    </w:p>
    <w:p w14:paraId="5BC6B3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w:t>
      </w:r>
    </w:p>
    <w:p w14:paraId="345513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合同包3(采购包三)特定资格要求如下:</w:t>
      </w:r>
    </w:p>
    <w:p w14:paraId="6464E2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14:paraId="12A6A7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(2)供应商须具备由相关行政审批单位颁发的《医疗机构执业许可证》</w:t>
      </w:r>
    </w:p>
    <w:p w14:paraId="58C18B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(3)法定代表人授权委托书（附法定代表人、被授权人身份证复印件并加盖公章）。（法定代表人参加投标只须提供法定代表人身份证明书及身份证复印件并加盖公章）；</w:t>
      </w:r>
    </w:p>
    <w:p w14:paraId="623883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具有经审计资质单位出具的2023年度或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4C02BB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(5)提供磋商响应文件递交截止时间前1年内已缴纳至少一个月的纳税证明或完税证明，纳税证明或完税证明上应有代收机构或税务机关的公章或业务专用章。依法免税的供应商应提供相关文件证明;</w:t>
      </w:r>
    </w:p>
    <w:p w14:paraId="567C4A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(6)提供磋商响应文件递交截止时间前1年内任意时段的社会保障资金缴存单据或社保机构开具的社会保险参保缴费情况证明，依法不需要缴纳社会保障资金的单位应提供相关证明材料;</w:t>
      </w:r>
    </w:p>
    <w:p w14:paraId="043C35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(7)供参加政府采购活动前三年内在经营活动中没有重大违法记录的书面声明；</w:t>
      </w:r>
    </w:p>
    <w:p w14:paraId="05E3ED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(8)供应商在本项目磋商中，不存在与其它供应商负责人为同一人，有控股、管理等关联关系；</w:t>
      </w:r>
    </w:p>
    <w:p w14:paraId="1198FF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以开标后代理公司网站查询结果为准；</w:t>
      </w:r>
    </w:p>
    <w:p w14:paraId="03CB5C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w:t>
      </w:r>
    </w:p>
    <w:p w14:paraId="379C47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合同包4(采购包四)特定资格要求如下:</w:t>
      </w:r>
    </w:p>
    <w:p w14:paraId="6CF448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14:paraId="5F67AE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(2)供应商须具备由相关行政审批单位颁发的《医疗机构执业许可证》</w:t>
      </w:r>
    </w:p>
    <w:p w14:paraId="14553E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(3)法定代表人授权委托书（附法定代表人、被授权人身份证复印件并加盖公章）。（法定代表人参加投标只须提供法定代表人身份证明书及身份证复印件并加盖公章）；</w:t>
      </w:r>
    </w:p>
    <w:p w14:paraId="3DEB38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具有经审计资质单位出具的2023年度或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3D89FE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(5)提供磋商响应文件递交截止时间前1年内已缴纳至少一个月的纳税证明或完税证明，纳税证明或完税证明上应有代收机构或税务机关的公章或业务专用章。依法免税的供应商应提供相关文件证明;</w:t>
      </w:r>
    </w:p>
    <w:p w14:paraId="4CEEB9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(6)提供磋商响应文件递交截止时间前1年内任意时段的社会保障资金缴存单据或社保机构开具的社会保险参保缴费情况证明，依法不需要缴纳社会保障资金的单位应提供相关证明材料;</w:t>
      </w:r>
    </w:p>
    <w:p w14:paraId="3866B4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(7)供参加政府采购活动前三年内在经营活动中没有重大违法记录的书面声明；</w:t>
      </w:r>
    </w:p>
    <w:p w14:paraId="3EAEC9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(8)供应商在本项目磋商中，不存在与其它供应商负责人为同一人，有控股、管理等关联关系；</w:t>
      </w:r>
    </w:p>
    <w:p w14:paraId="3E5C7F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以开标后代理公司网站查询结果为准；</w:t>
      </w:r>
    </w:p>
    <w:p w14:paraId="40E131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w:t>
      </w:r>
    </w:p>
    <w:p w14:paraId="46052F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合同包5(采购包五)特定资格要求如下:</w:t>
      </w:r>
    </w:p>
    <w:p w14:paraId="3A8AEE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14:paraId="2145F8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(2)供应商须具备由相关行政审批单位颁发的《医疗机构执业许可证》</w:t>
      </w:r>
    </w:p>
    <w:p w14:paraId="4B1F6E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(3)法定代表人授权委托书（附法定代表人、被授权人身份证复印件并加盖公章）。（法定代表人参加投标只须提供法定代表人身份证明书及身份证复印件并加盖公章）；</w:t>
      </w:r>
    </w:p>
    <w:p w14:paraId="14F551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具有经审计资质单位出具的2023年度或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5A99A1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(5)提供磋商响应文件递交截止时间前1年内已缴纳至少一个月的纳税证明或完税证明，纳税证明或完税证明上应有代收机构或税务机关的公章或业务专用章。依法免税的供应商应提供相关文件证明;</w:t>
      </w:r>
    </w:p>
    <w:p w14:paraId="3C1465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(6)提供磋商响应文件递交截止时间前1年内任意时段的社会保障资金缴存单据或社保机构开具的社会保险参保缴费情况证明，依法不需要缴纳社会保障资金的单位应提供相关证明材料;</w:t>
      </w:r>
    </w:p>
    <w:p w14:paraId="4E19B9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(7)供参加政府采购活动前三年内在经营活动中没有重大违法记录的书面声明；</w:t>
      </w:r>
    </w:p>
    <w:p w14:paraId="27A8D8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(8)供应商在本项目磋商中，不存在与其它供应商负责人为同一人，有控股、管理等关联关系；</w:t>
      </w:r>
    </w:p>
    <w:p w14:paraId="598E65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以开标后代理公司网站查询结果为准；</w:t>
      </w:r>
    </w:p>
    <w:p w14:paraId="52CFEC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w:t>
      </w:r>
    </w:p>
    <w:p w14:paraId="08F9F5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合同包6(采购包六)特定资格要求如下:</w:t>
      </w:r>
    </w:p>
    <w:p w14:paraId="0796A2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w:t>
      </w:r>
    </w:p>
    <w:p w14:paraId="3367B2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(2)供应商须具备由相关行政审批单位颁发的《医疗机构执业许可证》;</w:t>
      </w:r>
    </w:p>
    <w:p w14:paraId="36336A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(3)法定代表人授权委托书（附法定代表人、被授权人身份证复印件并加盖公章）。（法定代表人参加投标只须提供法定代表人身份证明书及身份证复印件并加盖公章）；</w:t>
      </w:r>
    </w:p>
    <w:p w14:paraId="356E61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具有经审计资质单位出具的2023年度或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3BBA33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(5)提供磋商响应文件递交截止时间前1年内已缴纳至少一个月的纳税证明或完税证明，纳税证明或完税证明上应有代收机构或税务机关的公章或业务专用章。依法免税的供应商应提供相关文件证明;</w:t>
      </w:r>
    </w:p>
    <w:p w14:paraId="36FDF6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(6)提供磋商响应文件递交截止时间前1年内任意时段的社会保障资金缴存单据或社保机构开具的社会保险参保缴费情况证明，依法不需要缴纳社会保障资金的单位应提供相关证明材料;</w:t>
      </w:r>
    </w:p>
    <w:p w14:paraId="61C440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(7)供参加政府采购活动前三年内在经营活动中没有重大违法记录的书面声明；</w:t>
      </w:r>
    </w:p>
    <w:p w14:paraId="09D55A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(8)供应商在本项目磋商中，不存在与其它供应商负责人为同一人，有控股、管理等关联关系；</w:t>
      </w:r>
    </w:p>
    <w:p w14:paraId="12E377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以开标后代理公司网站查询结果为准；</w:t>
      </w:r>
    </w:p>
    <w:p w14:paraId="5E92CB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w:t>
      </w:r>
    </w:p>
    <w:p w14:paraId="62EF9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72652E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2025年06月11日 至 2025年06月17日 ，每天上午 00:00:00 至 12:00:00 ，下午 12:00:00 至 23:59:59 （北京时间）</w:t>
      </w:r>
    </w:p>
    <w:p w14:paraId="76A71C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308E25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384E20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408A98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CB994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2025年06月23日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E97DF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21A6C8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77C7F8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2025年06月23日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06C9E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5A4D7F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13CC29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4C981F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5FD352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B14DE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D5572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30BD0B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8CD80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C6374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6D9A44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1B7CBC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63DC7C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7D33C4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12CCE5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712147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1）《政府采购促进中小企业发展管理办法》的通知--财库〔2020〕46号；</w:t>
      </w:r>
    </w:p>
    <w:p w14:paraId="3DB2D3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2）《财政部司法部关于政府采购支持监狱企业发展有关问题的通知》财库〔2014〕68号；</w:t>
      </w:r>
    </w:p>
    <w:p w14:paraId="0AA663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3)《财政部发展改革委生态环境部市场监管总局关于调整优化节能产品环境标志产品政府采购执行机制的通知》--财库〔2019〕9号；</w:t>
      </w:r>
    </w:p>
    <w:p w14:paraId="5B9409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4）陕西省财政厅关于进一步落实政府采购支持中小企业相关政策的通知-陕财办采〔2023〕3号；</w:t>
      </w:r>
    </w:p>
    <w:p w14:paraId="2F151A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5)陕西省财政厅关于进一步优化政府采购营商环境有关事项的通知-陕财办采〔2023〕4号；</w:t>
      </w:r>
    </w:p>
    <w:p w14:paraId="25258B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6)《关于促进残疾人就业政府采购政策的通知》--财库〔2017〕141号；</w:t>
      </w:r>
    </w:p>
    <w:p w14:paraId="70DC5F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7)陕西省财政厅关于印发《陕西省中小企业政府采购信用融资办法》--陕财办采〔2018〕23号；</w:t>
      </w:r>
    </w:p>
    <w:p w14:paraId="4A064E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8)《国务院办公厅关于建立政府强制采购节能产品制度的通知》--国办发〔2007〕51号；</w:t>
      </w:r>
    </w:p>
    <w:p w14:paraId="14C992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9）《财政部 国务院扶贫办关于运用政府采购政策支持脱贫攻坚的通知》--（财库〔2019〕27号）；</w:t>
      </w:r>
    </w:p>
    <w:p w14:paraId="066342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10)《财政部农业农村部国家乡村振兴局关于运用政府采购政策支持乡村产业振兴的通知》（财库〔2021〕19号）；</w:t>
      </w:r>
    </w:p>
    <w:p w14:paraId="089F67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11)陕西省财政厅关于进一步加强政府绿色采购有关问题的通知--陕财办采〔2021〕29号；</w:t>
      </w:r>
    </w:p>
    <w:p w14:paraId="1DA450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12)《陕西省财政厅关于加快推进我省中小企业政府采购信用融资工作的通知》（陕财办采〔2020〕15号）；</w:t>
      </w:r>
    </w:p>
    <w:p w14:paraId="56559D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13)《关于进一步加大政府采购支持中小企业力度的通知》（财库〔2022〕19号）；</w:t>
      </w:r>
    </w:p>
    <w:p w14:paraId="048561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14）如有最新颁布的政府采购政策，按最新的文件执行。</w:t>
      </w:r>
    </w:p>
    <w:p w14:paraId="0A07A8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80"/>
        <w:jc w:val="both"/>
        <w:rPr>
          <w:sz w:val="21"/>
          <w:szCs w:val="21"/>
        </w:rPr>
      </w:pPr>
      <w:r>
        <w:rPr>
          <w:rStyle w:val="8"/>
          <w:rFonts w:hint="eastAsia" w:ascii="宋体" w:hAnsi="宋体" w:eastAsia="宋体" w:cs="宋体"/>
          <w:b/>
          <w:bCs/>
          <w:i w:val="0"/>
          <w:iCs w:val="0"/>
          <w:caps w:val="0"/>
          <w:color w:val="0A82E5"/>
          <w:spacing w:val="0"/>
          <w:sz w:val="21"/>
          <w:szCs w:val="21"/>
          <w:bdr w:val="none" w:color="auto" w:sz="0" w:space="0"/>
          <w:shd w:val="clear" w:fill="FFFFFF"/>
        </w:rPr>
        <w:t>15）成交供应商在成交结果公示后向代理机构提供纸质版响应文件，响应文件为正本一份，副本二份，电子U盘二个，纸质响应文件均须A4纸打印，分别各自装订成册</w:t>
      </w:r>
      <w:r>
        <w:rPr>
          <w:rFonts w:hint="eastAsia" w:ascii="宋体" w:hAnsi="宋体" w:eastAsia="宋体" w:cs="宋体"/>
          <w:i w:val="0"/>
          <w:iCs w:val="0"/>
          <w:caps w:val="0"/>
          <w:color w:val="0A82E5"/>
          <w:spacing w:val="0"/>
          <w:sz w:val="21"/>
          <w:szCs w:val="21"/>
          <w:bdr w:val="none" w:color="auto" w:sz="0" w:space="0"/>
          <w:shd w:val="clear" w:fill="FFFFFF"/>
        </w:rPr>
        <w:t>。</w:t>
      </w:r>
    </w:p>
    <w:p w14:paraId="101D96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0DD728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7725C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西安市长安区残疾人联合会</w:t>
      </w:r>
    </w:p>
    <w:p w14:paraId="68DB52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西安市长安区韦曲南长安街321号</w:t>
      </w:r>
    </w:p>
    <w:p w14:paraId="4DDCD6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13309229989</w:t>
      </w:r>
    </w:p>
    <w:p w14:paraId="1546F5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50852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陕西乐烨项目管理有限公司</w:t>
      </w:r>
    </w:p>
    <w:p w14:paraId="2CB951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陕西省西安市市辖区陕西省西安市未央区凤城五路德宜国际中心（MAX未来）A座2001A1室</w:t>
      </w:r>
    </w:p>
    <w:p w14:paraId="6AE838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17829275833</w:t>
      </w:r>
    </w:p>
    <w:p w14:paraId="0C42A6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74CE0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杨新旺</w:t>
      </w:r>
    </w:p>
    <w:p w14:paraId="5F8C68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17829275833</w:t>
      </w:r>
    </w:p>
    <w:p w14:paraId="28B968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陕西乐烨项目管理有限公司</w:t>
      </w:r>
    </w:p>
    <w:p w14:paraId="7AFE8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80FC0"/>
    <w:rsid w:val="0A0F40F7"/>
    <w:rsid w:val="2958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Arial" w:cs="Arial"/>
      <w:b/>
      <w:snapToGrid w:val="0"/>
      <w:color w:val="000000"/>
      <w:kern w:val="44"/>
      <w:sz w:val="32"/>
      <w:szCs w:val="21"/>
      <w:lang w:eastAsia="en-US"/>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2025-06-10T13:51:00Z</dcterms:created>
  <dc:creator>   W。追梦人</dc:creator>
  <cp:lastModifiedBy>   W。追梦人</cp:lastModifiedBy>
  <dcterms:modified xsi:type="dcterms:W3CDTF">2025-06-10T13:52:54Z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A8B8EE142ADD401F9FF61511B8777A96_11</vt:lpwstr>
  </property>
  <property fmtid="{D5CDD505-2E9C-101B-9397-08002B2CF9AE}" pid="4" name="KSOTemplateDocerSaveRecord">
    <vt:lpwstr>eyJoZGlkIjoiYzUyMDM2YzAzNmJhYzNiMGU3NzJhNGE1MTdmNjk2OWYiLCJ1c2VySWQiOiIyMzE2NTY3MjAifQ==</vt:lpwstr>
  </property>
</Properties>
</file>