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31ABF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80"/>
        <w:jc w:val="both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采购需求：</w:t>
      </w:r>
    </w:p>
    <w:p w14:paraId="58168EB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8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合同包1(神木市中医医院重点科室建设项目(N1)):</w:t>
      </w:r>
    </w:p>
    <w:p w14:paraId="71A387F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合同包预算金额：1,600,000.00元</w:t>
      </w:r>
    </w:p>
    <w:p w14:paraId="46F369E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合同包最高限价：1,600,000.00元</w:t>
      </w:r>
    </w:p>
    <w:tbl>
      <w:tblPr>
        <w:tblW w:w="4998" w:type="pct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87"/>
        <w:gridCol w:w="3449"/>
        <w:gridCol w:w="3450"/>
        <w:gridCol w:w="1121"/>
        <w:gridCol w:w="2285"/>
        <w:gridCol w:w="1500"/>
        <w:gridCol w:w="1500"/>
      </w:tblGrid>
      <w:tr w14:paraId="569C1C7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  <w:tblHeader/>
        </w:trPr>
        <w:tc>
          <w:tcPr>
            <w:tcW w:w="327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501D82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品目号</w:t>
            </w:r>
          </w:p>
        </w:tc>
        <w:tc>
          <w:tcPr>
            <w:tcW w:w="122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4158A6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品目名称</w:t>
            </w:r>
          </w:p>
        </w:tc>
        <w:tc>
          <w:tcPr>
            <w:tcW w:w="122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D998DF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采购标的</w:t>
            </w:r>
          </w:p>
        </w:tc>
        <w:tc>
          <w:tcPr>
            <w:tcW w:w="40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2E5AA1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数量（单位）</w:t>
            </w:r>
          </w:p>
        </w:tc>
        <w:tc>
          <w:tcPr>
            <w:tcW w:w="81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86A9AF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技术规格、参数及要求</w:t>
            </w:r>
          </w:p>
        </w:tc>
        <w:tc>
          <w:tcPr>
            <w:tcW w:w="492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9C2647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品目预算(元)</w:t>
            </w:r>
          </w:p>
        </w:tc>
        <w:tc>
          <w:tcPr>
            <w:tcW w:w="492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16C0C0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最高限价(元)</w:t>
            </w:r>
          </w:p>
        </w:tc>
      </w:tr>
      <w:tr w14:paraId="475B65F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27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D0634D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1-1</w:t>
            </w:r>
          </w:p>
        </w:tc>
        <w:tc>
          <w:tcPr>
            <w:tcW w:w="122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80C6C6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医用内窥镜</w:t>
            </w:r>
          </w:p>
        </w:tc>
        <w:tc>
          <w:tcPr>
            <w:tcW w:w="122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0EF4B3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脾胃病科建设</w:t>
            </w:r>
          </w:p>
        </w:tc>
        <w:tc>
          <w:tcPr>
            <w:tcW w:w="40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51CCAD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1(批)</w:t>
            </w:r>
          </w:p>
        </w:tc>
        <w:tc>
          <w:tcPr>
            <w:tcW w:w="81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3DBB29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详见采购文件</w:t>
            </w:r>
          </w:p>
        </w:tc>
        <w:tc>
          <w:tcPr>
            <w:tcW w:w="492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BEE42F1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1,600,000.00</w:t>
            </w:r>
          </w:p>
        </w:tc>
        <w:tc>
          <w:tcPr>
            <w:tcW w:w="492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CB2F3F3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1,600,000.00</w:t>
            </w:r>
          </w:p>
        </w:tc>
      </w:tr>
    </w:tbl>
    <w:p w14:paraId="39051B7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本合同包不接受联合体投标</w:t>
      </w:r>
    </w:p>
    <w:p w14:paraId="2A90A0B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合同履行期限：合同签订后90日内完成供货及安装</w:t>
      </w:r>
      <w:bookmarkStart w:id="0" w:name="_GoBack"/>
      <w:bookmarkEnd w:id="0"/>
    </w:p>
    <w:p w14:paraId="170133A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8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合同包2(神木市中医医院重点科室建设项目(N2)):</w:t>
      </w:r>
    </w:p>
    <w:p w14:paraId="2530879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合同包预算金额：1,200,000.00元</w:t>
      </w:r>
    </w:p>
    <w:p w14:paraId="3D1CB35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合同包最高限价：1,200,000.00元</w:t>
      </w:r>
    </w:p>
    <w:tbl>
      <w:tblPr>
        <w:tblW w:w="4998" w:type="pct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87"/>
        <w:gridCol w:w="3449"/>
        <w:gridCol w:w="3450"/>
        <w:gridCol w:w="1121"/>
        <w:gridCol w:w="2285"/>
        <w:gridCol w:w="1500"/>
        <w:gridCol w:w="1500"/>
      </w:tblGrid>
      <w:tr w14:paraId="64D4060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  <w:tblHeader/>
        </w:trPr>
        <w:tc>
          <w:tcPr>
            <w:tcW w:w="327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DD291F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品目号</w:t>
            </w:r>
          </w:p>
        </w:tc>
        <w:tc>
          <w:tcPr>
            <w:tcW w:w="122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A53613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品目名称</w:t>
            </w:r>
          </w:p>
        </w:tc>
        <w:tc>
          <w:tcPr>
            <w:tcW w:w="122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749D72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采购标的</w:t>
            </w:r>
          </w:p>
        </w:tc>
        <w:tc>
          <w:tcPr>
            <w:tcW w:w="40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D64157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数量（单位）</w:t>
            </w:r>
          </w:p>
        </w:tc>
        <w:tc>
          <w:tcPr>
            <w:tcW w:w="81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D7C1C8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技术规格、参数及要求</w:t>
            </w:r>
          </w:p>
        </w:tc>
        <w:tc>
          <w:tcPr>
            <w:tcW w:w="492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C4BDE2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品目预算(元)</w:t>
            </w:r>
          </w:p>
        </w:tc>
        <w:tc>
          <w:tcPr>
            <w:tcW w:w="492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D69ABA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最高限价(元)</w:t>
            </w:r>
          </w:p>
        </w:tc>
      </w:tr>
      <w:tr w14:paraId="5B0F068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27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139A99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2-1</w:t>
            </w:r>
          </w:p>
        </w:tc>
        <w:tc>
          <w:tcPr>
            <w:tcW w:w="122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5EBF8A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其他医疗设备</w:t>
            </w:r>
          </w:p>
        </w:tc>
        <w:tc>
          <w:tcPr>
            <w:tcW w:w="122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267711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肺病科建设</w:t>
            </w:r>
          </w:p>
        </w:tc>
        <w:tc>
          <w:tcPr>
            <w:tcW w:w="40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6B6FB6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1(批)</w:t>
            </w:r>
          </w:p>
        </w:tc>
        <w:tc>
          <w:tcPr>
            <w:tcW w:w="81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880C28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详见采购文件</w:t>
            </w:r>
          </w:p>
        </w:tc>
        <w:tc>
          <w:tcPr>
            <w:tcW w:w="492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2CEADE1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1,200,000.00</w:t>
            </w:r>
          </w:p>
        </w:tc>
        <w:tc>
          <w:tcPr>
            <w:tcW w:w="492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C594053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1,200,000.00</w:t>
            </w:r>
          </w:p>
        </w:tc>
      </w:tr>
    </w:tbl>
    <w:p w14:paraId="7658540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本合同包不接受联合体投标</w:t>
      </w:r>
    </w:p>
    <w:p w14:paraId="506A0A7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合同履行期限：合同签订后30日内完成供货及安装</w:t>
      </w:r>
    </w:p>
    <w:p w14:paraId="0CBEA8E3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467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2025-06-19T10:25:40Z</dcterms:created>
  <dc:creator>Administrator</dc:creator>
  <cp:lastModifiedBy>香蕉你个不拿拿</cp:lastModifiedBy>
  <dcterms:modified xsi:type="dcterms:W3CDTF">2025-06-19T10:26:22Z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eyJoZGlkIjoiZTEzOTYwZTRjM2EyYmJkNjM0Yzg4MGNhNjJkZTBjZmEiLCJ1c2VySWQiOiIzMzI5MDkyNjUifQ==</vt:lpwstr>
  </property>
  <property fmtid="{D5CDD505-2E9C-101B-9397-08002B2CF9AE}" pid="4" name="ICV">
    <vt:lpwstr>D4C24CBC6B0C4DAABB99634CC500D9DE_12</vt:lpwstr>
  </property>
</Properties>
</file>