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250D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0" w:name="_GoBack"/>
      <w:r>
        <w:rPr>
          <w:rFonts w:ascii="仿宋_GB2312" w:hAnsi="仿宋_GB2312" w:eastAsia="仿宋_GB2312" w:cs="仿宋_GB2312"/>
          <w:sz w:val="24"/>
          <w:szCs w:val="24"/>
        </w:rPr>
        <w:t>按照财政部、交通运输部关于国家综合货运枢纽补链强链支持政策，获批城市需要在实施期内开展绩效评价工作，每年完成上一年度工作的绩效自评，交通运输部、财政部将根据上年度绩效评价结果对城市予以不同金额的奖励资金。</w:t>
      </w:r>
    </w:p>
    <w:p w14:paraId="469122A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一、项目内容</w:t>
      </w:r>
    </w:p>
    <w:p w14:paraId="130CB1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根据《财政部 交通运输部关于支持国家综合货运枢纽补链强链的通知》（财建〔2022〕219号）、《交通运输部办公厅 财政部办公厅关于做好国家综合货运枢纽补链强链工作的通知》（交办规划〔2022〕34号）等相关文件要求，并考虑2个（含）以上城市联合开展补链强链工作要求，编制《西安、银川国家综合货运枢纽补链强链实施方案2024年度工作报告》及绩效评价附件证明材料。</w:t>
      </w:r>
    </w:p>
    <w:p w14:paraId="14C6D18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（一）绩效完成概况。对绩效目标、重点任务、重点项目完成情况进行简述。形成重点任务和重点项目2024年度执行情况汇总表。</w:t>
      </w:r>
    </w:p>
    <w:p w14:paraId="6BA88A0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二）总体推进情况。对实施管理、实施产出、实施效益完成情况进行简述，具体包括在组织保障、资金管理、提升运输能力、优化运输服务、建立完善运营机制、提升综合效益和综合效率等方面开展的工作、出台的政策文件等。</w:t>
      </w:r>
    </w:p>
    <w:p w14:paraId="1201C0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三）工作成效和问题。结合实际从服务国家重大战略实施、稳定和扩大有效投资、提升综合交通运输网络效率、优化运输结构、降低物流成本、服务产业链供应链稳定、促进绿色低碳发展、壮大枢纽经济、提升安全智慧水平等角度梳理工作成效。梳理存在的突出问题。</w:t>
      </w:r>
    </w:p>
    <w:p w14:paraId="0CD406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（四）改进措施和建议。结合存在的突出问题，提出有效的改进措施和下一年度（2025年）重点工作。</w:t>
      </w:r>
    </w:p>
    <w:p w14:paraId="30CE32F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（五）附件证明材料。对照评价表相关要求，整理附件证明材料，形成证明材料索引，并给出自评价得分。</w:t>
      </w:r>
    </w:p>
    <w:p w14:paraId="2B88F0E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二、完成时间及成果</w:t>
      </w:r>
    </w:p>
    <w:p w14:paraId="776D482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2025年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</w:t>
      </w:r>
      <w:r>
        <w:rPr>
          <w:rFonts w:ascii="仿宋_GB2312" w:hAnsi="仿宋_GB2312" w:eastAsia="仿宋_GB2312" w:cs="仿宋_GB2312"/>
          <w:sz w:val="24"/>
          <w:szCs w:val="24"/>
        </w:rPr>
        <w:t>旬，完成资料收集及调研工作，主要包括涉及绩效目标、重点任务、重点项目的部门（区县）及企业座谈与资料收集等工作。完成2024年度工作报告编制，主要包括工作报告正文编制、附件材料整理汇总等工作。</w:t>
      </w:r>
    </w:p>
    <w:p w14:paraId="2CF17C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2025年7月底前，完成省级评价及上报，主要包括省级交通及财政部门组织的工作报告评审、评审后工作报告修改、配合采购方上报等工作。</w:t>
      </w:r>
    </w:p>
    <w:p w14:paraId="38B1C0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2025年11月30日前，完成部级评价，主要包括配合采购方准备交通运输部、财政部所需的技术资料等工作。</w:t>
      </w:r>
    </w:p>
    <w:p w14:paraId="2833F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成果应满足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国家综合货运枢纽补链强链绩效评价（二次）</w:t>
      </w:r>
      <w:r>
        <w:rPr>
          <w:rFonts w:ascii="仿宋_GB2312" w:hAnsi="仿宋_GB2312" w:eastAsia="仿宋_GB2312" w:cs="仿宋_GB2312"/>
          <w:sz w:val="24"/>
          <w:szCs w:val="24"/>
        </w:rPr>
        <w:t>关于工作报告编制质量及深度要求。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2025-06-23T09:07:54Z</dcterms:created>
  <dc:creator>Administrator</dc:creator>
  <cp:lastModifiedBy>Lis☁️</cp:lastModifiedBy>
  <dcterms:modified xsi:type="dcterms:W3CDTF">2025-06-23T09:08:31Z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eyJoZGlkIjoiYjJmZmI4NjIyYjA1MWU4N2U4ODVjY2NhNDQyODNmMzIiLCJ1c2VySWQiOiIzMDUwNjA3MTAifQ==</vt:lpwstr>
  </property>
  <property fmtid="{D5CDD505-2E9C-101B-9397-08002B2CF9AE}" pid="4" name="ICV">
    <vt:lpwstr>47CC100ED36E456EA01B1E5305401F2B_12</vt:lpwstr>
  </property>
</Properties>
</file>