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424A8">
      <w:pPr>
        <w:spacing w:line="360" w:lineRule="auto"/>
        <w:ind w:firstLine="843" w:firstLineChars="3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周至县2025年青化中心小学等学校校舍改造项目（包1）</w:t>
      </w:r>
    </w:p>
    <w:p w14:paraId="6518A93B">
      <w:pPr>
        <w:spacing w:line="360" w:lineRule="auto"/>
        <w:ind w:firstLine="2530" w:firstLineChars="9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招标清单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编制说明</w:t>
      </w:r>
    </w:p>
    <w:p w14:paraId="50134851">
      <w:pPr>
        <w:spacing w:line="360" w:lineRule="auto"/>
        <w:rPr>
          <w:rFonts w:hint="eastAsia" w:ascii="微软雅黑" w:hAnsi="微软雅黑" w:eastAsia="微软雅黑"/>
          <w:b/>
          <w:bCs/>
          <w:sz w:val="28"/>
          <w:szCs w:val="28"/>
        </w:rPr>
      </w:pPr>
    </w:p>
    <w:p w14:paraId="0A0B46AF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一、改造范围：</w:t>
      </w:r>
    </w:p>
    <w:p w14:paraId="6C2D393B">
      <w:pPr>
        <w:spacing w:line="360" w:lineRule="auto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现状</w:t>
      </w:r>
      <w:r>
        <w:rPr>
          <w:rFonts w:hint="eastAsia" w:ascii="仿宋_GB2312" w:hAnsi="仿宋_GB2312" w:eastAsia="仿宋_GB2312" w:cs="仿宋_GB2312"/>
          <w:sz w:val="28"/>
          <w:szCs w:val="28"/>
        </w:rPr>
        <w:t>演练厅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拆除</w:t>
      </w:r>
    </w:p>
    <w:p w14:paraId="5FA7E36C">
      <w:pPr>
        <w:spacing w:line="360" w:lineRule="auto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2.新建钢结构</w:t>
      </w:r>
      <w:r>
        <w:rPr>
          <w:rFonts w:hint="eastAsia" w:ascii="仿宋_GB2312" w:hAnsi="仿宋_GB2312" w:eastAsia="仿宋_GB2312" w:cs="仿宋_GB2312"/>
          <w:sz w:val="28"/>
          <w:szCs w:val="28"/>
        </w:rPr>
        <w:t>演练厅、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具体详见各个单体设计图纸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DAFC26F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279" w:leftChars="133" w:right="0" w:firstLine="0" w:firstLineChars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</w:t>
      </w:r>
    </w:p>
    <w:p w14:paraId="3578CAC6">
      <w:pPr>
        <w:spacing w:line="360" w:lineRule="auto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设计图纸，图纸答疑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，财政评审成果文件</w:t>
      </w:r>
    </w:p>
    <w:p w14:paraId="5820E068">
      <w:pPr>
        <w:spacing w:line="360" w:lineRule="auto"/>
        <w:ind w:left="279" w:leftChars="133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2.《陕西省建设工程工程量清单计价规则2009》，《陕西省建筑装饰工程消耗量定额2004》</w:t>
      </w:r>
    </w:p>
    <w:p w14:paraId="1718C6F0">
      <w:pPr>
        <w:spacing w:line="360" w:lineRule="auto"/>
        <w:ind w:left="279" w:leftChars="133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建设工程项目有关的标准、规范、图集、技术资料</w:t>
      </w:r>
    </w:p>
    <w:p w14:paraId="2B85D94E">
      <w:pPr>
        <w:spacing w:line="360" w:lineRule="auto"/>
        <w:ind w:left="279" w:leftChars="133" w:firstLine="0"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.工程量清单是工程项目的简单描述，报价时应结合相关技术规范要求和设计图纸报价</w:t>
      </w:r>
    </w:p>
    <w:p w14:paraId="37EDFC32">
      <w:pPr>
        <w:spacing w:line="360" w:lineRule="auto"/>
        <w:ind w:left="279" w:leftChars="133" w:firstLine="0" w:firstLineChars="0"/>
        <w:rPr>
          <w:rFonts w:hint="default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.造价软件应用广联达云计价平台GCCP6.0,版本：6.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28"/>
          <w:szCs w:val="28"/>
        </w:rPr>
        <w:t>00.23.1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</w:p>
    <w:p w14:paraId="7D252685">
      <w:pPr>
        <w:spacing w:line="360" w:lineRule="auto"/>
        <w:ind w:left="280" w:hanging="281" w:hangingChars="1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三、其他说明</w:t>
      </w:r>
    </w:p>
    <w:p w14:paraId="4671F998">
      <w:pPr>
        <w:spacing w:line="360" w:lineRule="auto"/>
        <w:ind w:left="279" w:leftChars="133" w:firstLine="0" w:firstLineChars="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 现场演练厅拆除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按拆除市场价格计入，拆除内容包含现状建筑物及基础，及垃圾清运。</w:t>
      </w:r>
    </w:p>
    <w:p w14:paraId="70D9F263">
      <w:pPr>
        <w:spacing w:line="360" w:lineRule="auto"/>
        <w:ind w:left="279" w:leftChars="133" w:firstLine="0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 新建建筑基础开挖暂按常规考虑。</w:t>
      </w:r>
    </w:p>
    <w:p w14:paraId="2F738644">
      <w:pPr>
        <w:pStyle w:val="2"/>
        <w:rPr>
          <w:rFonts w:hint="eastAsia" w:ascii="微软雅黑" w:hAnsi="微软雅黑" w:eastAsia="微软雅黑"/>
          <w:sz w:val="28"/>
          <w:szCs w:val="28"/>
          <w:lang w:val="en-US" w:eastAsia="zh-CN"/>
        </w:rPr>
      </w:pPr>
    </w:p>
    <w:p w14:paraId="3AE0E226">
      <w:pPr>
        <w:pStyle w:val="2"/>
        <w:rPr>
          <w:rFonts w:hint="default" w:ascii="微软雅黑" w:hAnsi="微软雅黑" w:eastAsia="微软雅黑"/>
          <w:sz w:val="28"/>
          <w:szCs w:val="28"/>
          <w:lang w:val="en-US" w:eastAsia="zh-CN"/>
        </w:rPr>
      </w:pPr>
    </w:p>
    <w:p w14:paraId="77B3FB88">
      <w:pPr>
        <w:spacing w:line="360" w:lineRule="auto"/>
        <w:ind w:left="281" w:leftChars="134" w:firstLine="5180" w:firstLineChars="1850"/>
        <w:rPr>
          <w:rFonts w:ascii="微软雅黑" w:hAnsi="微软雅黑" w:eastAsia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E0ODkxMjc0NWFhNjU1YWQ3YmM0ZTNmMmNiMjUxMmEifQ=="/>
  </w:docVars>
  <w:rsids>
    <w:rsidRoot w:val="007C3BF1"/>
    <w:rsid w:val="000124A0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ED095A"/>
    <w:rsid w:val="04F2773C"/>
    <w:rsid w:val="092C326F"/>
    <w:rsid w:val="09A514F4"/>
    <w:rsid w:val="0A9E4B0F"/>
    <w:rsid w:val="0C2C7D8B"/>
    <w:rsid w:val="0CC2600D"/>
    <w:rsid w:val="0CE041E5"/>
    <w:rsid w:val="0CF551D8"/>
    <w:rsid w:val="1236181F"/>
    <w:rsid w:val="128E439F"/>
    <w:rsid w:val="131974E1"/>
    <w:rsid w:val="15882ECE"/>
    <w:rsid w:val="19DE3611"/>
    <w:rsid w:val="19EB06E3"/>
    <w:rsid w:val="19ED5DAC"/>
    <w:rsid w:val="1BA2375C"/>
    <w:rsid w:val="1BC66A76"/>
    <w:rsid w:val="1C3F0E7D"/>
    <w:rsid w:val="1C893D51"/>
    <w:rsid w:val="1C931403"/>
    <w:rsid w:val="1ED9493B"/>
    <w:rsid w:val="21EF1761"/>
    <w:rsid w:val="23644D66"/>
    <w:rsid w:val="25157EDD"/>
    <w:rsid w:val="25F4737A"/>
    <w:rsid w:val="2B9F64ED"/>
    <w:rsid w:val="2C453EE2"/>
    <w:rsid w:val="2EB44632"/>
    <w:rsid w:val="317C2673"/>
    <w:rsid w:val="32967C02"/>
    <w:rsid w:val="32E006E4"/>
    <w:rsid w:val="38C31E1B"/>
    <w:rsid w:val="395716EB"/>
    <w:rsid w:val="3AE16D85"/>
    <w:rsid w:val="3D99509E"/>
    <w:rsid w:val="3F242C68"/>
    <w:rsid w:val="411C0175"/>
    <w:rsid w:val="49C16F7D"/>
    <w:rsid w:val="4BB07E47"/>
    <w:rsid w:val="4D943D6F"/>
    <w:rsid w:val="514E3C61"/>
    <w:rsid w:val="51F37DCD"/>
    <w:rsid w:val="57913E42"/>
    <w:rsid w:val="5D175BD9"/>
    <w:rsid w:val="5D3E6F5A"/>
    <w:rsid w:val="5E991BE3"/>
    <w:rsid w:val="5ED4003C"/>
    <w:rsid w:val="62CF4061"/>
    <w:rsid w:val="645E569D"/>
    <w:rsid w:val="68246BFD"/>
    <w:rsid w:val="6B232FB6"/>
    <w:rsid w:val="71D74819"/>
    <w:rsid w:val="73BB7E59"/>
    <w:rsid w:val="746626FF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267</Words>
  <Characters>301</Characters>
  <Lines>4</Lines>
  <Paragraphs>1</Paragraphs>
  <TotalTime>5</TotalTime>
  <ScaleCrop>false</ScaleCrop>
  <LinksUpToDate>false</LinksUpToDate>
  <CharactersWithSpaces>305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</cp:lastModifiedBy>
  <dcterms:modified xsi:type="dcterms:W3CDTF">2025-07-02T08:36:18Z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eyJoZGlkIjoiZDE0ODkxMjc0NWFhNjU1YWQ3YmM0ZTNmMmNiMjUxMmEiLCJ1c2VySWQiOiIzNzgxMDM0OTUifQ==</vt:lpwstr>
  </property>
</Properties>
</file>