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8D0E">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府谷县林草整改会议确定事项实地调查核实工作</w:t>
      </w:r>
    </w:p>
    <w:p w14:paraId="5A7839CD">
      <w:pPr>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采购</w:t>
      </w:r>
      <w:r>
        <w:rPr>
          <w:rFonts w:hint="eastAsia" w:ascii="宋体" w:hAnsi="宋体" w:eastAsia="宋体" w:cs="宋体"/>
          <w:b/>
          <w:bCs/>
          <w:color w:val="auto"/>
          <w:sz w:val="36"/>
          <w:szCs w:val="36"/>
        </w:rPr>
        <w:t>需求</w:t>
      </w:r>
      <w:r>
        <w:rPr>
          <w:rFonts w:hint="eastAsia" w:ascii="宋体" w:hAnsi="宋体" w:eastAsia="宋体" w:cs="宋体"/>
          <w:b/>
          <w:bCs/>
          <w:color w:val="auto"/>
          <w:sz w:val="36"/>
          <w:szCs w:val="36"/>
          <w:lang w:eastAsia="zh-CN"/>
        </w:rPr>
        <w:t>书</w:t>
      </w:r>
    </w:p>
    <w:p w14:paraId="201786FE">
      <w:pPr>
        <w:pStyle w:val="2"/>
        <w:rPr>
          <w:rFonts w:hint="eastAsia"/>
        </w:rPr>
      </w:pPr>
    </w:p>
    <w:p w14:paraId="727C1EBF">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采购项目名称：</w:t>
      </w:r>
      <w:r>
        <w:rPr>
          <w:rFonts w:hint="eastAsia" w:ascii="宋体" w:hAnsi="宋体" w:eastAsia="宋体" w:cs="宋体"/>
          <w:b/>
          <w:bCs/>
          <w:color w:val="auto"/>
          <w:sz w:val="24"/>
          <w:szCs w:val="24"/>
          <w:lang w:val="en-US" w:eastAsia="zh-CN"/>
        </w:rPr>
        <w:t>府谷县林草整改会议确定事项实地调查核实工作</w:t>
      </w:r>
    </w:p>
    <w:p w14:paraId="0AEEB88F">
      <w:pPr>
        <w:keepNext w:val="0"/>
        <w:keepLines w:val="0"/>
        <w:pageBreakBefore w:val="0"/>
        <w:widowControl w:val="0"/>
        <w:numPr>
          <w:ilvl w:val="0"/>
          <w:numId w:val="2"/>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项目明细、资金构成和采购方式：</w:t>
      </w:r>
    </w:p>
    <w:p w14:paraId="180B3374">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1、采购项目明细：见上传审批附件清单</w:t>
      </w:r>
    </w:p>
    <w:p w14:paraId="780970A1">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2、资金来源：</w:t>
      </w:r>
      <w:r>
        <w:rPr>
          <w:rFonts w:hint="eastAsia" w:ascii="宋体" w:hAnsi="宋体" w:eastAsia="宋体" w:cs="宋体"/>
          <w:color w:val="auto"/>
          <w:sz w:val="24"/>
          <w:szCs w:val="24"/>
          <w:lang w:eastAsia="zh-CN"/>
        </w:rPr>
        <w:t>财政资金</w:t>
      </w:r>
    </w:p>
    <w:p w14:paraId="0E3434C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竞争性谈判</w:t>
      </w:r>
    </w:p>
    <w:p w14:paraId="2791171D">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三、项目实施时间、地点、工程概况、履行期限及方式</w:t>
      </w:r>
      <w:r>
        <w:rPr>
          <w:rFonts w:hint="eastAsia" w:ascii="宋体" w:hAnsi="宋体" w:eastAsia="宋体" w:cs="宋体"/>
          <w:b/>
          <w:bCs/>
          <w:color w:val="auto"/>
          <w:sz w:val="24"/>
          <w:szCs w:val="24"/>
          <w:lang w:eastAsia="zh-CN"/>
        </w:rPr>
        <w:t>：</w:t>
      </w:r>
    </w:p>
    <w:p w14:paraId="10385D0A">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项目实施时间：202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底</w:t>
      </w:r>
    </w:p>
    <w:p w14:paraId="51FF9D32">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2、项目实施地点：府谷县</w:t>
      </w:r>
    </w:p>
    <w:p w14:paraId="4DA329AC">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3、项目概况：</w:t>
      </w:r>
      <w:r>
        <w:rPr>
          <w:rFonts w:hint="eastAsia" w:ascii="宋体" w:hAnsi="宋体" w:eastAsia="宋体" w:cs="宋体"/>
          <w:color w:val="auto"/>
          <w:sz w:val="24"/>
          <w:szCs w:val="24"/>
          <w:highlight w:val="none"/>
          <w:lang w:val="en-US" w:eastAsia="zh-CN"/>
        </w:rPr>
        <w:t>府谷县林草整改会议确定事项实地调查核实工作</w:t>
      </w:r>
    </w:p>
    <w:p w14:paraId="74B91B65">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计划服务期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60日历天</w:t>
      </w:r>
    </w:p>
    <w:p w14:paraId="0956AD7D">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项目总投资：633000.00元</w:t>
      </w:r>
    </w:p>
    <w:p w14:paraId="307C658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4、履行期限及方式：严格执行政府采购程序，审批结束后开始实施，2025年9月底完成项目建设任务。</w:t>
      </w:r>
    </w:p>
    <w:p w14:paraId="28690595">
      <w:pPr>
        <w:keepNext w:val="0"/>
        <w:keepLines w:val="0"/>
        <w:pageBreakBefore w:val="0"/>
        <w:widowControl w:val="0"/>
        <w:numPr>
          <w:ilvl w:val="0"/>
          <w:numId w:val="0"/>
        </w:numPr>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四、履约验收标准和方法：</w:t>
      </w:r>
    </w:p>
    <w:p w14:paraId="74934A3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1.履约</w:t>
      </w:r>
      <w:r>
        <w:rPr>
          <w:rFonts w:hint="eastAsia" w:ascii="宋体" w:hAnsi="宋体" w:eastAsia="宋体" w:cs="宋体"/>
          <w:color w:val="auto"/>
          <w:sz w:val="24"/>
          <w:szCs w:val="24"/>
          <w:highlight w:val="none"/>
          <w:lang w:val="en-US" w:eastAsia="zh-CN"/>
        </w:rPr>
        <w:t>验收时间：</w:t>
      </w:r>
      <w:r>
        <w:rPr>
          <w:rFonts w:hint="eastAsia" w:ascii="宋体" w:hAnsi="宋体" w:eastAsia="宋体" w:cs="宋体"/>
          <w:color w:val="auto"/>
          <w:sz w:val="24"/>
          <w:szCs w:val="24"/>
          <w:highlight w:val="none"/>
          <w:u w:val="single"/>
          <w:lang w:val="en-US" w:eastAsia="zh-CN"/>
        </w:rPr>
        <w:t>2025年9月底</w:t>
      </w:r>
    </w:p>
    <w:p w14:paraId="31A524DC">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2.履约验收主体及内容：</w:t>
      </w:r>
      <w:r>
        <w:rPr>
          <w:rFonts w:hint="eastAsia" w:ascii="宋体" w:hAnsi="宋体" w:eastAsia="宋体" w:cs="宋体"/>
          <w:color w:val="auto"/>
          <w:sz w:val="24"/>
          <w:szCs w:val="24"/>
          <w:u w:val="single"/>
          <w:lang w:val="en-US" w:eastAsia="zh-CN"/>
        </w:rPr>
        <w:t>由采购人根据合同要求，进行验收。</w:t>
      </w:r>
    </w:p>
    <w:p w14:paraId="1920BD98">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中标人所编制的内容符合采购人要求，可以通过评审并取得主管部门批复。</w:t>
      </w:r>
    </w:p>
    <w:p w14:paraId="6840DAC5">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162D394B">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取得主管部门批复文件。</w:t>
      </w:r>
      <w:r>
        <w:rPr>
          <w:rFonts w:hint="eastAsia" w:ascii="宋体" w:hAnsi="宋体" w:eastAsia="宋体" w:cs="宋体"/>
          <w:color w:val="auto"/>
          <w:sz w:val="24"/>
          <w:szCs w:val="24"/>
          <w:lang w:val="en-US" w:eastAsia="zh-CN"/>
        </w:rPr>
        <w:t xml:space="preserve"> </w:t>
      </w:r>
    </w:p>
    <w:p w14:paraId="5365ED27">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272AACFA">
      <w:pPr>
        <w:keepNext w:val="0"/>
        <w:keepLines w:val="0"/>
        <w:pageBreakBefore w:val="0"/>
        <w:widowControl w:val="0"/>
        <w:kinsoku/>
        <w:wordWrap/>
        <w:overflowPunct/>
        <w:topLinePunct w:val="0"/>
        <w:autoSpaceDE/>
        <w:autoSpaceDN/>
        <w:bidi w:val="0"/>
        <w:adjustRightInd/>
        <w:spacing w:line="408"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、合同模板：</w:t>
      </w:r>
    </w:p>
    <w:p w14:paraId="1CC5895B">
      <w:pPr>
        <w:spacing w:line="360" w:lineRule="auto"/>
        <w:jc w:val="center"/>
        <w:rPr>
          <w:rFonts w:hint="eastAsia" w:ascii="宋体" w:hAnsi="宋体" w:eastAsia="宋体" w:cs="宋体"/>
          <w:b/>
          <w:bCs/>
          <w:color w:val="auto"/>
          <w:sz w:val="24"/>
          <w:szCs w:val="24"/>
          <w:lang w:val="en-US" w:eastAsia="zh-CN"/>
        </w:rPr>
      </w:pPr>
    </w:p>
    <w:p w14:paraId="2646FA06">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府谷县林草整改会议确定事项实地调查核实工作</w:t>
      </w:r>
    </w:p>
    <w:p w14:paraId="364A681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合同</w:t>
      </w:r>
    </w:p>
    <w:p w14:paraId="1711B781">
      <w:pPr>
        <w:pStyle w:val="27"/>
        <w:spacing w:line="360" w:lineRule="auto"/>
        <w:ind w:firstLine="0" w:firstLineChars="0"/>
        <w:rPr>
          <w:rFonts w:hint="eastAsia" w:ascii="宋体" w:hAnsi="宋体" w:eastAsia="宋体" w:cs="宋体"/>
          <w:color w:val="auto"/>
          <w:sz w:val="24"/>
          <w:szCs w:val="24"/>
        </w:rPr>
      </w:pPr>
    </w:p>
    <w:p w14:paraId="5CD14235">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14:paraId="793CFA0B">
      <w:pPr>
        <w:autoSpaceDN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14:paraId="37C0FF94">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根据《中华人民共和国政府采购法》、《中华人民共和国</w:t>
      </w:r>
      <w:r>
        <w:rPr>
          <w:rFonts w:hint="eastAsia" w:ascii="宋体" w:hAnsi="宋体" w:eastAsia="宋体" w:cs="宋体"/>
          <w:snapToGrid w:val="0"/>
          <w:color w:val="auto"/>
          <w:kern w:val="0"/>
          <w:sz w:val="24"/>
          <w:szCs w:val="24"/>
          <w:lang w:val="en-US" w:eastAsia="zh-CN"/>
        </w:rPr>
        <w:t>民法典</w:t>
      </w:r>
      <w:r>
        <w:rPr>
          <w:rFonts w:hint="eastAsia" w:ascii="宋体" w:hAnsi="宋体" w:eastAsia="宋体" w:cs="宋体"/>
          <w:snapToGrid w:val="0"/>
          <w:color w:val="auto"/>
          <w:kern w:val="0"/>
          <w:sz w:val="24"/>
          <w:szCs w:val="24"/>
        </w:rPr>
        <w:t>》等相关法律，甲、乙双方经平等协商一致，就“</w:t>
      </w:r>
      <w:r>
        <w:rPr>
          <w:rFonts w:hint="eastAsia" w:ascii="宋体" w:hAnsi="宋体" w:eastAsia="宋体" w:cs="宋体"/>
          <w:snapToGrid w:val="0"/>
          <w:color w:val="auto"/>
          <w:kern w:val="0"/>
          <w:sz w:val="24"/>
          <w:szCs w:val="24"/>
          <w:lang w:val="en-US" w:eastAsia="zh-CN"/>
        </w:rPr>
        <w:t>府谷县林草整改会议确定事项实地调查核实工作</w:t>
      </w:r>
      <w:r>
        <w:rPr>
          <w:rFonts w:hint="eastAsia" w:ascii="宋体" w:hAnsi="宋体" w:eastAsia="宋体" w:cs="宋体"/>
          <w:snapToGrid w:val="0"/>
          <w:color w:val="auto"/>
          <w:kern w:val="0"/>
          <w:sz w:val="24"/>
          <w:szCs w:val="24"/>
        </w:rPr>
        <w:t>”承办达成合同如下：</w:t>
      </w:r>
    </w:p>
    <w:p w14:paraId="36B6CED6">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一、合同文件</w:t>
      </w:r>
    </w:p>
    <w:p w14:paraId="549F2B8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本合同所附下列文件是构成本合同不可分割的部分，组成合同的各项文件应互相解释，互为说明，解释合同文件的优先顺序如下：</w:t>
      </w:r>
    </w:p>
    <w:p w14:paraId="4516C68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合同条款</w:t>
      </w:r>
    </w:p>
    <w:p w14:paraId="1C0CB45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中标通知书</w:t>
      </w:r>
    </w:p>
    <w:p w14:paraId="2B7F2DA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中标人在评标过程中做出的有关澄清、说明、承诺或者补正文件</w:t>
      </w:r>
    </w:p>
    <w:p w14:paraId="077178B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招标文件</w:t>
      </w:r>
    </w:p>
    <w:p w14:paraId="6A5D35C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中标人的投标文件</w:t>
      </w:r>
    </w:p>
    <w:p w14:paraId="11E99EF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本合同附件</w:t>
      </w:r>
    </w:p>
    <w:p w14:paraId="13586EA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同一层次的合同文件规定有矛盾的以较后时间制定的为准。</w:t>
      </w:r>
    </w:p>
    <w:p w14:paraId="25E63A83">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二、合同的范围和条件</w:t>
      </w:r>
    </w:p>
    <w:p w14:paraId="31D46BA2">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14:paraId="782701C8">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三、服务项目</w:t>
      </w:r>
    </w:p>
    <w:p w14:paraId="50CED30B">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本合同所提供的服务项目内容：（与报价文件中服务明细表一致）。</w:t>
      </w:r>
    </w:p>
    <w:p w14:paraId="4E55748F">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545D1EB6">
      <w:pPr>
        <w:adjustRightInd w:val="0"/>
        <w:snapToGrid w:val="0"/>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14:paraId="0B7432CF">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四、合同金额</w:t>
      </w:r>
    </w:p>
    <w:p w14:paraId="6CC6369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合同金额为人民币大写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F80AF8">
      <w:pPr>
        <w:adjustRightInd w:val="0"/>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五、付款途径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940E80D">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rPr>
        <w:t>六、付款方式</w:t>
      </w:r>
      <w:r>
        <w:rPr>
          <w:rFonts w:hint="eastAsia" w:ascii="宋体" w:hAnsi="宋体" w:eastAsia="宋体" w:cs="宋体"/>
          <w:color w:val="auto"/>
          <w:sz w:val="24"/>
          <w:szCs w:val="24"/>
          <w:highlight w:val="none"/>
        </w:rPr>
        <w:t>：款项结算：由采购人负责结算，付款前，供应商必须向给采购人开具全额发票。付款方式</w:t>
      </w:r>
      <w:r>
        <w:rPr>
          <w:rFonts w:hint="eastAsia" w:ascii="宋体" w:hAnsi="宋体" w:eastAsia="宋体" w:cs="宋体"/>
          <w:color w:val="auto"/>
          <w:sz w:val="24"/>
          <w:szCs w:val="24"/>
          <w:highlight w:val="none"/>
          <w:lang w:eastAsia="zh-CN"/>
        </w:rPr>
        <w:t>：项目完成并经相关部门验收合格后一次性支付。</w:t>
      </w:r>
    </w:p>
    <w:p w14:paraId="132D9815">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w:t>
      </w:r>
    </w:p>
    <w:p w14:paraId="43E2AE3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乙方应保证甲方所使用的服务成果免受第三方提出的侵犯其知识产权的诉讼。</w:t>
      </w:r>
    </w:p>
    <w:p w14:paraId="1E750544">
      <w:pPr>
        <w:adjustRightInd w:val="0"/>
        <w:snapToGrid w:val="0"/>
        <w:spacing w:line="360" w:lineRule="auto"/>
        <w:ind w:firstLine="482" w:firstLineChars="200"/>
        <w:rPr>
          <w:rFonts w:hint="eastAsia" w:ascii="宋体" w:hAnsi="宋体" w:eastAsia="宋体" w:cs="宋体"/>
          <w:b/>
          <w:bCs/>
          <w:color w:val="auto"/>
          <w:sz w:val="24"/>
          <w:szCs w:val="24"/>
        </w:rPr>
      </w:pPr>
      <w:bookmarkStart w:id="0" w:name="_Toc223404485"/>
      <w:r>
        <w:rPr>
          <w:rFonts w:hint="eastAsia" w:ascii="宋体" w:hAnsi="宋体" w:eastAsia="宋体" w:cs="宋体"/>
          <w:b/>
          <w:bCs/>
          <w:color w:val="auto"/>
          <w:sz w:val="24"/>
          <w:szCs w:val="24"/>
        </w:rPr>
        <w:t>八、违约条款</w:t>
      </w:r>
      <w:bookmarkEnd w:id="0"/>
    </w:p>
    <w:p w14:paraId="38A760F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一方不按期履行合同，并经另一方提示后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日内仍不履行合同的，守约方有权解除合同，违约方要承担相应的法律责任。</w:t>
      </w:r>
    </w:p>
    <w:p w14:paraId="4BE31520">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如因一方违约，双方未能就赔偿损失达成协议，引起诉讼或仲裁时，违约方除应赔偿对方经济损失外，还应承担因诉讼或仲裁所支付的律师代理费等相关费用。</w:t>
      </w:r>
    </w:p>
    <w:p w14:paraId="02797BD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6" w:name="_GoBack"/>
      <w:r>
        <w:rPr>
          <w:rFonts w:hint="eastAsia" w:ascii="宋体" w:hAnsi="宋体" w:eastAsia="宋体" w:cs="宋体"/>
          <w:color w:val="auto"/>
          <w:sz w:val="24"/>
          <w:szCs w:val="24"/>
        </w:rPr>
        <w:t>.</w:t>
      </w:r>
      <w:bookmarkEnd w:id="6"/>
      <w:r>
        <w:rPr>
          <w:rFonts w:hint="eastAsia" w:ascii="宋体" w:hAnsi="宋体" w:eastAsia="宋体" w:cs="宋体"/>
          <w:color w:val="auto"/>
          <w:sz w:val="24"/>
          <w:szCs w:val="24"/>
        </w:rPr>
        <w:t xml:space="preserve"> 其它应承担的违约责任，以《中华人民共和国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》和其它有关法律、法规规定为准，无相关规定的，双方协商解决。</w:t>
      </w:r>
    </w:p>
    <w:p w14:paraId="06646199">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按照本合同规定应该偿付的违约金、赔偿金等，应当在明确责任后 7 日内，按银行规定或双方商定的结算办法付清，否则按逾期付款处理。</w:t>
      </w:r>
    </w:p>
    <w:p w14:paraId="15B6988F">
      <w:pPr>
        <w:pStyle w:val="4"/>
        <w:spacing w:line="500" w:lineRule="exact"/>
        <w:ind w:left="0" w:leftChars="0" w:firstLine="482" w:firstLineChars="200"/>
        <w:rPr>
          <w:rFonts w:hint="eastAsia" w:ascii="宋体" w:hAnsi="宋体" w:eastAsia="宋体" w:cs="宋体"/>
          <w:b/>
          <w:bCs/>
          <w:color w:val="auto"/>
          <w:kern w:val="2"/>
          <w:sz w:val="24"/>
          <w:szCs w:val="24"/>
          <w:lang w:val="en-US" w:eastAsia="zh-CN" w:bidi="ar-SA"/>
        </w:rPr>
      </w:pPr>
      <w:bookmarkStart w:id="1" w:name="_Toc31057"/>
      <w:bookmarkStart w:id="2" w:name="_Toc56066561"/>
      <w:r>
        <w:rPr>
          <w:rFonts w:hint="eastAsia" w:ascii="宋体" w:hAnsi="宋体" w:eastAsia="宋体" w:cs="宋体"/>
          <w:b/>
          <w:bCs/>
          <w:color w:val="auto"/>
          <w:kern w:val="2"/>
          <w:sz w:val="24"/>
          <w:szCs w:val="24"/>
          <w:lang w:val="en-US" w:eastAsia="zh-CN" w:bidi="ar-SA"/>
        </w:rPr>
        <w:t>九、履约验收</w:t>
      </w:r>
      <w:bookmarkEnd w:id="1"/>
      <w:bookmarkEnd w:id="2"/>
      <w:r>
        <w:rPr>
          <w:rFonts w:hint="eastAsia" w:ascii="宋体" w:hAnsi="宋体" w:eastAsia="宋体" w:cs="宋体"/>
          <w:b/>
          <w:bCs/>
          <w:color w:val="auto"/>
          <w:kern w:val="2"/>
          <w:sz w:val="24"/>
          <w:szCs w:val="24"/>
          <w:lang w:val="en-US" w:eastAsia="zh-CN" w:bidi="ar-SA"/>
        </w:rPr>
        <w:t>标准和方式</w:t>
      </w:r>
    </w:p>
    <w:p w14:paraId="61EAC794">
      <w:pPr>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u w:val="single"/>
          <w:lang w:val="en-US" w:eastAsia="zh-CN"/>
        </w:rPr>
        <w:t>履约验收时间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2025年9月底</w:t>
      </w:r>
      <w:r>
        <w:rPr>
          <w:rFonts w:hint="eastAsia" w:ascii="宋体" w:hAnsi="宋体" w:eastAsia="宋体" w:cs="宋体"/>
          <w:color w:val="auto"/>
          <w:sz w:val="24"/>
          <w:szCs w:val="24"/>
          <w:highlight w:val="none"/>
          <w:u w:val="single"/>
          <w:lang w:val="en-US" w:eastAsia="zh-CN"/>
        </w:rPr>
        <w:t>。</w:t>
      </w:r>
    </w:p>
    <w:p w14:paraId="611F5F6F">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highlight w:val="none"/>
          <w:lang w:val="en-US" w:eastAsia="zh-CN"/>
        </w:rPr>
        <w:t>2.履约验收主体及内容：</w:t>
      </w:r>
      <w:r>
        <w:rPr>
          <w:rFonts w:hint="eastAsia" w:ascii="宋体" w:hAnsi="宋体" w:eastAsia="宋体" w:cs="宋体"/>
          <w:color w:val="auto"/>
          <w:sz w:val="24"/>
          <w:szCs w:val="24"/>
          <w:highlight w:val="none"/>
          <w:u w:val="single"/>
          <w:lang w:val="en-US" w:eastAsia="zh-CN"/>
        </w:rPr>
        <w:t>由采购人根据合</w:t>
      </w:r>
      <w:r>
        <w:rPr>
          <w:rFonts w:hint="eastAsia" w:ascii="宋体" w:hAnsi="宋体" w:eastAsia="宋体" w:cs="宋体"/>
          <w:color w:val="auto"/>
          <w:sz w:val="24"/>
          <w:szCs w:val="24"/>
          <w:u w:val="single"/>
          <w:lang w:val="en-US" w:eastAsia="zh-CN"/>
        </w:rPr>
        <w:t>同要求，进行验收。</w:t>
      </w:r>
    </w:p>
    <w:p w14:paraId="544E2E74">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3.验收标准：</w:t>
      </w:r>
      <w:r>
        <w:rPr>
          <w:rFonts w:hint="eastAsia" w:ascii="宋体" w:hAnsi="宋体" w:eastAsia="宋体" w:cs="宋体"/>
          <w:color w:val="auto"/>
          <w:sz w:val="24"/>
          <w:szCs w:val="24"/>
          <w:u w:val="single"/>
          <w:lang w:val="en-US" w:eastAsia="zh-CN"/>
        </w:rPr>
        <w:t>中标人所编制的内容符合采购人要求，可以通过评审并取得主管部门批复。</w:t>
      </w:r>
    </w:p>
    <w:p w14:paraId="5311E174">
      <w:pPr>
        <w:adjustRightInd w:val="0"/>
        <w:snapToGrid w:val="0"/>
        <w:spacing w:line="360" w:lineRule="auto"/>
        <w:ind w:firstLine="480" w:firstLineChars="2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4.验收方式：</w:t>
      </w:r>
      <w:r>
        <w:rPr>
          <w:rFonts w:hint="eastAsia" w:ascii="宋体" w:hAnsi="宋体" w:eastAsia="宋体" w:cs="宋体"/>
          <w:color w:val="auto"/>
          <w:sz w:val="24"/>
          <w:szCs w:val="24"/>
          <w:u w:val="single"/>
          <w:lang w:val="en-US" w:eastAsia="zh-CN"/>
        </w:rPr>
        <w:t>由采购单位组织方案评审会，方案通过评审。</w:t>
      </w:r>
    </w:p>
    <w:p w14:paraId="1596BF08">
      <w:pPr>
        <w:adjustRightInd w:val="0"/>
        <w:snapToGrid w:val="0"/>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5.验收依据：</w:t>
      </w:r>
      <w:r>
        <w:rPr>
          <w:rFonts w:hint="eastAsia" w:ascii="宋体" w:hAnsi="宋体" w:eastAsia="宋体" w:cs="宋体"/>
          <w:color w:val="auto"/>
          <w:sz w:val="24"/>
          <w:szCs w:val="24"/>
          <w:u w:val="single"/>
          <w:lang w:val="en-US" w:eastAsia="zh-CN"/>
        </w:rPr>
        <w:t xml:space="preserve">取得主管部门批复文件。 </w:t>
      </w:r>
    </w:p>
    <w:p w14:paraId="50ADAA6B">
      <w:pPr>
        <w:pStyle w:val="2"/>
        <w:rPr>
          <w:rFonts w:hint="default"/>
          <w:lang w:val="en-US"/>
        </w:rPr>
      </w:pPr>
    </w:p>
    <w:p w14:paraId="501765C9">
      <w:pPr>
        <w:adjustRightInd w:val="0"/>
        <w:snapToGrid w:val="0"/>
        <w:spacing w:line="360" w:lineRule="auto"/>
        <w:ind w:firstLine="482" w:firstLineChars="200"/>
        <w:rPr>
          <w:rFonts w:hint="eastAsia" w:ascii="宋体" w:hAnsi="宋体" w:eastAsia="宋体" w:cs="宋体"/>
          <w:b/>
          <w:bCs/>
          <w:color w:val="auto"/>
          <w:sz w:val="24"/>
          <w:szCs w:val="24"/>
        </w:rPr>
      </w:pPr>
      <w:bookmarkStart w:id="3" w:name="_Toc223404486"/>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、不可抗力条款</w:t>
      </w:r>
      <w:bookmarkEnd w:id="3"/>
    </w:p>
    <w:p w14:paraId="441BF63E">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63D583E4">
      <w:pPr>
        <w:adjustRightInd w:val="0"/>
        <w:snapToGrid w:val="0"/>
        <w:spacing w:line="360" w:lineRule="auto"/>
        <w:ind w:firstLine="482" w:firstLineChars="200"/>
        <w:rPr>
          <w:rFonts w:hint="eastAsia" w:ascii="宋体" w:hAnsi="宋体" w:eastAsia="宋体" w:cs="宋体"/>
          <w:b/>
          <w:bCs/>
          <w:color w:val="auto"/>
          <w:sz w:val="24"/>
          <w:szCs w:val="24"/>
        </w:rPr>
      </w:pPr>
      <w:bookmarkStart w:id="4" w:name="_Toc223404487"/>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、争议的解决方式</w:t>
      </w:r>
      <w:bookmarkEnd w:id="4"/>
    </w:p>
    <w:p w14:paraId="7D69981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本合同执行过程中如发生争议，应本着友好的原则协商解决。协商不成产生的诉讼，由甲方所在地人民法院管辖</w:t>
      </w:r>
    </w:p>
    <w:p w14:paraId="37C63118">
      <w:pPr>
        <w:adjustRightInd w:val="0"/>
        <w:snapToGrid w:val="0"/>
        <w:spacing w:line="360" w:lineRule="auto"/>
        <w:ind w:firstLine="482" w:firstLineChars="200"/>
        <w:rPr>
          <w:rFonts w:hint="eastAsia" w:ascii="宋体" w:hAnsi="宋体" w:eastAsia="宋体" w:cs="宋体"/>
          <w:b/>
          <w:bCs/>
          <w:color w:val="auto"/>
          <w:sz w:val="24"/>
          <w:szCs w:val="24"/>
        </w:rPr>
      </w:pPr>
      <w:bookmarkStart w:id="5" w:name="_Toc223404488"/>
      <w:r>
        <w:rPr>
          <w:rFonts w:hint="eastAsia" w:ascii="宋体" w:hAnsi="宋体" w:eastAsia="宋体" w:cs="宋体"/>
          <w:b/>
          <w:bCs/>
          <w:color w:val="auto"/>
          <w:sz w:val="24"/>
          <w:szCs w:val="24"/>
        </w:rPr>
        <w:t>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、补充协议</w:t>
      </w:r>
      <w:bookmarkEnd w:id="5"/>
    </w:p>
    <w:p w14:paraId="6CFAE3D5">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合同未尽事宜，经双方协商可签订补充协议，所签订的补充协议与本合同具有同等的法律效力，补充协议的生效应符合本合同的有关规定。</w:t>
      </w:r>
    </w:p>
    <w:p w14:paraId="0EEBF8FC">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、合同生效</w:t>
      </w:r>
    </w:p>
    <w:p w14:paraId="43AD56F7">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合同双方签订后生效。</w:t>
      </w:r>
    </w:p>
    <w:p w14:paraId="4FC8043C">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本合同一式六份，甲、乙双方各执两份，采购代理机构、监管机构各一份。</w:t>
      </w:r>
    </w:p>
    <w:p w14:paraId="2BCABF3B">
      <w:pPr>
        <w:adjustRightInd w:val="0"/>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、采购单位、采购单位地址、项目联系人及联系电话</w:t>
      </w:r>
    </w:p>
    <w:p w14:paraId="0792A32C">
      <w:pPr>
        <w:adjustRightInd w:val="0"/>
        <w:snapToGrid w:val="0"/>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1、采购单位：</w:t>
      </w:r>
      <w:r>
        <w:rPr>
          <w:rFonts w:hint="eastAsia" w:ascii="宋体" w:hAnsi="宋体" w:eastAsia="宋体" w:cs="宋体"/>
          <w:color w:val="auto"/>
          <w:sz w:val="24"/>
          <w:szCs w:val="24"/>
          <w:lang w:val="en-US" w:eastAsia="zh-CN"/>
        </w:rPr>
        <w:t>府谷县自然资源调查队</w:t>
      </w:r>
    </w:p>
    <w:p w14:paraId="1F71A20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2、采</w:t>
      </w:r>
      <w:r>
        <w:rPr>
          <w:rFonts w:hint="eastAsia" w:ascii="宋体" w:hAnsi="宋体" w:eastAsia="宋体" w:cs="宋体"/>
          <w:color w:val="auto"/>
          <w:sz w:val="24"/>
          <w:szCs w:val="24"/>
          <w:highlight w:val="none"/>
        </w:rPr>
        <w:t>购单位地址：府谷县新区公共资源交易大楼7楼</w:t>
      </w:r>
    </w:p>
    <w:p w14:paraId="3B73392E">
      <w:pPr>
        <w:adjustRightInd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3、项目联系人：</w:t>
      </w:r>
      <w:r>
        <w:rPr>
          <w:rFonts w:hint="eastAsia" w:ascii="宋体" w:hAnsi="宋体" w:eastAsia="宋体" w:cs="宋体"/>
          <w:color w:val="auto"/>
          <w:sz w:val="24"/>
          <w:szCs w:val="24"/>
          <w:highlight w:val="none"/>
          <w:lang w:val="en-US" w:eastAsia="zh-CN"/>
        </w:rPr>
        <w:t>赵鑫</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18691999292</w:t>
      </w:r>
    </w:p>
    <w:p w14:paraId="6D98ADEE">
      <w:pPr>
        <w:pStyle w:val="27"/>
        <w:rPr>
          <w:rFonts w:hint="eastAsia" w:ascii="宋体" w:hAnsi="宋体" w:eastAsia="宋体" w:cs="宋体"/>
          <w:color w:val="auto"/>
          <w:highlight w:val="none"/>
        </w:rPr>
      </w:pPr>
    </w:p>
    <w:p w14:paraId="11F9A0B8">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54D7B7B0">
      <w:pPr>
        <w:adjustRightInd w:val="0"/>
        <w:snapToGrid w:val="0"/>
        <w:spacing w:line="360" w:lineRule="auto"/>
        <w:ind w:firstLine="480" w:firstLineChars="20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府谷县自然资源调查队                                         </w:t>
      </w:r>
    </w:p>
    <w:p w14:paraId="5729D39C">
      <w:pPr>
        <w:adjustRightInd w:val="0"/>
        <w:snapToGrid w:val="0"/>
        <w:spacing w:line="360" w:lineRule="auto"/>
        <w:ind w:firstLine="480" w:firstLineChars="200"/>
        <w:jc w:val="righ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2025年7月3日</w:t>
      </w:r>
    </w:p>
    <w:p w14:paraId="2C712C23">
      <w:pPr>
        <w:tabs>
          <w:tab w:val="left" w:pos="756"/>
        </w:tabs>
        <w:jc w:val="center"/>
        <w:rPr>
          <w:rFonts w:hint="eastAsia" w:ascii="宋体" w:hAnsi="宋体" w:eastAsia="宋体" w:cs="宋体"/>
          <w:color w:val="auto"/>
          <w:sz w:val="28"/>
          <w:szCs w:val="28"/>
          <w:lang w:val="en-US" w:eastAsia="zh-CN"/>
        </w:rPr>
      </w:pPr>
    </w:p>
    <w:p w14:paraId="179577A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096F1"/>
    <w:multiLevelType w:val="singleLevel"/>
    <w:tmpl w:val="800096F1"/>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NTVhZDc3NTM3ZTE0OTRlNDY4Mjk4MGFkYTJiMGQifQ=="/>
  </w:docVars>
  <w:rsids>
    <w:rsidRoot w:val="00000000"/>
    <w:rsid w:val="003E4CC1"/>
    <w:rsid w:val="04530FF7"/>
    <w:rsid w:val="052F2A11"/>
    <w:rsid w:val="05C5252D"/>
    <w:rsid w:val="071443CF"/>
    <w:rsid w:val="0859659D"/>
    <w:rsid w:val="08C9007D"/>
    <w:rsid w:val="0E0B032F"/>
    <w:rsid w:val="0F664350"/>
    <w:rsid w:val="0F8E1FC1"/>
    <w:rsid w:val="0FDF0942"/>
    <w:rsid w:val="10401D81"/>
    <w:rsid w:val="114F3B13"/>
    <w:rsid w:val="12A054EC"/>
    <w:rsid w:val="1621787A"/>
    <w:rsid w:val="194D289B"/>
    <w:rsid w:val="1A333AFC"/>
    <w:rsid w:val="1E7F3F16"/>
    <w:rsid w:val="1ED369E5"/>
    <w:rsid w:val="1F4F741F"/>
    <w:rsid w:val="20915CCB"/>
    <w:rsid w:val="23FE1AD5"/>
    <w:rsid w:val="27A62B73"/>
    <w:rsid w:val="284479BB"/>
    <w:rsid w:val="28ED1853"/>
    <w:rsid w:val="2A4A780B"/>
    <w:rsid w:val="2A4C4C29"/>
    <w:rsid w:val="2ADE123F"/>
    <w:rsid w:val="2B45514D"/>
    <w:rsid w:val="2C662B0F"/>
    <w:rsid w:val="2C9607BB"/>
    <w:rsid w:val="2EAF50E9"/>
    <w:rsid w:val="2F180FD9"/>
    <w:rsid w:val="3326373F"/>
    <w:rsid w:val="376A088A"/>
    <w:rsid w:val="376B406C"/>
    <w:rsid w:val="3841447F"/>
    <w:rsid w:val="3D536688"/>
    <w:rsid w:val="3EBF32D1"/>
    <w:rsid w:val="3EDC1306"/>
    <w:rsid w:val="3F51311D"/>
    <w:rsid w:val="3FFF213F"/>
    <w:rsid w:val="434719A9"/>
    <w:rsid w:val="441650ED"/>
    <w:rsid w:val="44970B60"/>
    <w:rsid w:val="45CD0CC4"/>
    <w:rsid w:val="45F34E86"/>
    <w:rsid w:val="479A3013"/>
    <w:rsid w:val="49845D29"/>
    <w:rsid w:val="4E354B5B"/>
    <w:rsid w:val="4F1306B9"/>
    <w:rsid w:val="4F85070E"/>
    <w:rsid w:val="504D21F2"/>
    <w:rsid w:val="50EA34BB"/>
    <w:rsid w:val="52AC20B8"/>
    <w:rsid w:val="543D67D3"/>
    <w:rsid w:val="5C952295"/>
    <w:rsid w:val="5D423996"/>
    <w:rsid w:val="5D7D5DA6"/>
    <w:rsid w:val="62306463"/>
    <w:rsid w:val="633A105A"/>
    <w:rsid w:val="659B09D6"/>
    <w:rsid w:val="693B597B"/>
    <w:rsid w:val="6A365250"/>
    <w:rsid w:val="6AB76EC4"/>
    <w:rsid w:val="6B20452D"/>
    <w:rsid w:val="6C57189D"/>
    <w:rsid w:val="6CD11CB9"/>
    <w:rsid w:val="6D667C85"/>
    <w:rsid w:val="6ECC3352"/>
    <w:rsid w:val="71D65E33"/>
    <w:rsid w:val="74962F11"/>
    <w:rsid w:val="749C18DF"/>
    <w:rsid w:val="74EC0AA3"/>
    <w:rsid w:val="74EE481B"/>
    <w:rsid w:val="759770A4"/>
    <w:rsid w:val="764869A5"/>
    <w:rsid w:val="768D0680"/>
    <w:rsid w:val="77C5560F"/>
    <w:rsid w:val="790469CF"/>
    <w:rsid w:val="79176AAE"/>
    <w:rsid w:val="7A0E5C6C"/>
    <w:rsid w:val="7AEB240D"/>
    <w:rsid w:val="7D78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5"/>
    <w:autoRedefine/>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6">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99"/>
    <w:pPr>
      <w:tabs>
        <w:tab w:val="center" w:pos="4153"/>
        <w:tab w:val="right" w:pos="8306"/>
      </w:tabs>
      <w:snapToGrid w:val="0"/>
      <w:jc w:val="left"/>
    </w:pPr>
    <w:rPr>
      <w:sz w:val="18"/>
      <w:szCs w:val="18"/>
    </w:rPr>
  </w:style>
  <w:style w:type="paragraph" w:styleId="5">
    <w:name w:val="Normal Indent"/>
    <w:basedOn w:val="1"/>
    <w:autoRedefine/>
    <w:unhideWhenUsed/>
    <w:qFormat/>
    <w:uiPriority w:val="99"/>
    <w:pPr>
      <w:ind w:firstLine="420"/>
    </w:pPr>
  </w:style>
  <w:style w:type="paragraph" w:styleId="7">
    <w:name w:val="Body Text"/>
    <w:basedOn w:val="1"/>
    <w:next w:val="8"/>
    <w:autoRedefine/>
    <w:unhideWhenUsed/>
    <w:qFormat/>
    <w:uiPriority w:val="99"/>
    <w:pPr>
      <w:spacing w:after="120"/>
    </w:pPr>
    <w:rPr>
      <w:rFonts w:eastAsia="Times New Roman"/>
    </w:rPr>
  </w:style>
  <w:style w:type="paragraph" w:customStyle="1" w:styleId="8">
    <w:name w:val="style4"/>
    <w:basedOn w:val="1"/>
    <w:next w:val="9"/>
    <w:autoRedefine/>
    <w:qFormat/>
    <w:uiPriority w:val="0"/>
    <w:pPr>
      <w:widowControl/>
      <w:spacing w:before="280" w:after="280"/>
    </w:pPr>
    <w:rPr>
      <w:rFonts w:ascii="宋体" w:eastAsia="宋体"/>
      <w:sz w:val="18"/>
    </w:rPr>
  </w:style>
  <w:style w:type="paragraph" w:customStyle="1" w:styleId="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0">
    <w:name w:val="Body Text Indent"/>
    <w:basedOn w:val="1"/>
    <w:autoRedefine/>
    <w:qFormat/>
    <w:uiPriority w:val="0"/>
    <w:pPr>
      <w:ind w:firstLine="480"/>
    </w:pPr>
    <w:rPr>
      <w:rFonts w:ascii="宋体" w:hAnsi="宋体"/>
    </w:rPr>
  </w:style>
  <w:style w:type="paragraph" w:styleId="11">
    <w:name w:val="Plain Text"/>
    <w:basedOn w:val="1"/>
    <w:autoRedefine/>
    <w:qFormat/>
    <w:uiPriority w:val="0"/>
    <w:rPr>
      <w:rFonts w:ascii="宋体" w:hAnsi="Courier New" w:cs="Times New Roman"/>
    </w:rPr>
  </w:style>
  <w:style w:type="paragraph" w:styleId="12">
    <w:name w:val="Body Text Indent 2"/>
    <w:basedOn w:val="1"/>
    <w:autoRedefine/>
    <w:qFormat/>
    <w:uiPriority w:val="0"/>
    <w:pPr>
      <w:spacing w:after="120" w:afterLines="0" w:line="480" w:lineRule="auto"/>
      <w:ind w:left="420" w:leftChars="200"/>
    </w:pPr>
  </w:style>
  <w:style w:type="paragraph" w:styleId="13">
    <w:name w:val="envelope return"/>
    <w:basedOn w:val="1"/>
    <w:autoRedefine/>
    <w:qFormat/>
    <w:uiPriority w:val="0"/>
    <w:pPr>
      <w:snapToGrid w:val="0"/>
    </w:pPr>
    <w:rPr>
      <w:rFonts w:ascii="Arial" w:hAnsi="Arial"/>
    </w:rPr>
  </w:style>
  <w:style w:type="paragraph" w:styleId="14">
    <w:name w:val="Normal (Web)"/>
    <w:basedOn w:val="1"/>
    <w:next w:val="13"/>
    <w:autoRedefine/>
    <w:qFormat/>
    <w:uiPriority w:val="0"/>
    <w:pPr>
      <w:widowControl/>
      <w:spacing w:before="100" w:beforeLines="0" w:beforeAutospacing="1" w:after="100" w:afterLines="0" w:afterAutospacing="1"/>
      <w:jc w:val="left"/>
    </w:pPr>
    <w:rPr>
      <w:rFonts w:ascii="宋体" w:hAnsi="宋体"/>
      <w:sz w:val="24"/>
    </w:rPr>
  </w:style>
  <w:style w:type="paragraph" w:styleId="15">
    <w:name w:val="Body Text First Indent"/>
    <w:basedOn w:val="7"/>
    <w:autoRedefine/>
    <w:unhideWhenUsed/>
    <w:qFormat/>
    <w:uiPriority w:val="99"/>
    <w:pPr>
      <w:spacing w:line="360" w:lineRule="auto"/>
      <w:ind w:firstLine="309" w:firstLineChars="100"/>
      <w:outlineLvl w:val="0"/>
    </w:pPr>
    <w:rPr>
      <w:bCs/>
      <w:color w:val="000000"/>
      <w:kern w:val="28"/>
      <w:szCs w:val="21"/>
    </w:rPr>
  </w:style>
  <w:style w:type="table" w:styleId="17">
    <w:name w:val="Table Grid"/>
    <w:basedOn w:val="1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333333"/>
      <w:u w:val="none"/>
    </w:rPr>
  </w:style>
  <w:style w:type="character" w:styleId="21">
    <w:name w:val="Emphasis"/>
    <w:basedOn w:val="18"/>
    <w:autoRedefine/>
    <w:qFormat/>
    <w:uiPriority w:val="0"/>
  </w:style>
  <w:style w:type="character" w:styleId="22">
    <w:name w:val="HTML Definition"/>
    <w:basedOn w:val="18"/>
    <w:autoRedefine/>
    <w:qFormat/>
    <w:uiPriority w:val="0"/>
    <w:rPr>
      <w:i/>
      <w:iCs/>
    </w:rPr>
  </w:style>
  <w:style w:type="character" w:styleId="23">
    <w:name w:val="Hyperlink"/>
    <w:basedOn w:val="18"/>
    <w:autoRedefine/>
    <w:qFormat/>
    <w:uiPriority w:val="0"/>
    <w:rPr>
      <w:color w:val="333333"/>
      <w:u w:val="none"/>
    </w:rPr>
  </w:style>
  <w:style w:type="character" w:styleId="24">
    <w:name w:val="HTML Code"/>
    <w:basedOn w:val="18"/>
    <w:autoRedefine/>
    <w:qFormat/>
    <w:uiPriority w:val="0"/>
    <w:rPr>
      <w:rFonts w:hint="default" w:ascii="Consolas" w:hAnsi="Consolas" w:eastAsia="Consolas" w:cs="Consolas"/>
      <w:color w:val="C7254E"/>
      <w:sz w:val="21"/>
      <w:szCs w:val="21"/>
      <w:shd w:val="clear" w:fill="F9F2F4"/>
    </w:rPr>
  </w:style>
  <w:style w:type="character" w:styleId="25">
    <w:name w:val="HTML Keyboard"/>
    <w:basedOn w:val="18"/>
    <w:autoRedefine/>
    <w:qFormat/>
    <w:uiPriority w:val="0"/>
    <w:rPr>
      <w:rFonts w:ascii="Consolas" w:hAnsi="Consolas" w:eastAsia="Consolas" w:cs="Consolas"/>
      <w:color w:val="FFFFFF"/>
      <w:sz w:val="21"/>
      <w:szCs w:val="21"/>
      <w:shd w:val="clear" w:fill="333333"/>
    </w:rPr>
  </w:style>
  <w:style w:type="character" w:styleId="26">
    <w:name w:val="HTML Sample"/>
    <w:basedOn w:val="18"/>
    <w:autoRedefine/>
    <w:qFormat/>
    <w:uiPriority w:val="0"/>
    <w:rPr>
      <w:rFonts w:hint="default" w:ascii="Consolas" w:hAnsi="Consolas" w:eastAsia="Consolas" w:cs="Consolas"/>
      <w:sz w:val="21"/>
      <w:szCs w:val="21"/>
    </w:rPr>
  </w:style>
  <w:style w:type="paragraph" w:customStyle="1" w:styleId="27">
    <w:name w:val="正文缩进1"/>
    <w:basedOn w:val="1"/>
    <w:autoRedefine/>
    <w:qFormat/>
    <w:uiPriority w:val="0"/>
    <w:pPr>
      <w:ind w:firstLine="420" w:firstLineChars="200"/>
    </w:pPr>
  </w:style>
  <w:style w:type="character" w:customStyle="1" w:styleId="28">
    <w:name w:val="标题 1 字符"/>
    <w:link w:val="3"/>
    <w:autoRedefine/>
    <w:qFormat/>
    <w:uiPriority w:val="0"/>
    <w:rPr>
      <w:b/>
      <w:bCs/>
      <w:kern w:val="44"/>
      <w:sz w:val="44"/>
      <w:szCs w:val="44"/>
    </w:rPr>
  </w:style>
  <w:style w:type="character" w:customStyle="1" w:styleId="29">
    <w:name w:val="hover3"/>
    <w:basedOn w:val="18"/>
    <w:autoRedefine/>
    <w:qFormat/>
    <w:uiPriority w:val="0"/>
    <w:rPr>
      <w:shd w:val="clear" w:fill="EEEEEE"/>
    </w:rPr>
  </w:style>
  <w:style w:type="character" w:customStyle="1" w:styleId="30">
    <w:name w:val="button"/>
    <w:basedOn w:val="18"/>
    <w:autoRedefine/>
    <w:qFormat/>
    <w:uiPriority w:val="0"/>
  </w:style>
  <w:style w:type="character" w:customStyle="1" w:styleId="31">
    <w:name w:val="hour_pm"/>
    <w:basedOn w:val="18"/>
    <w:autoRedefine/>
    <w:qFormat/>
    <w:uiPriority w:val="0"/>
  </w:style>
  <w:style w:type="character" w:customStyle="1" w:styleId="32">
    <w:name w:val="old"/>
    <w:basedOn w:val="18"/>
    <w:autoRedefine/>
    <w:qFormat/>
    <w:uiPriority w:val="0"/>
    <w:rPr>
      <w:color w:val="999999"/>
    </w:rPr>
  </w:style>
  <w:style w:type="character" w:customStyle="1" w:styleId="33">
    <w:name w:val="glyphicon4"/>
    <w:basedOn w:val="18"/>
    <w:autoRedefine/>
    <w:qFormat/>
    <w:uiPriority w:val="0"/>
  </w:style>
  <w:style w:type="character" w:customStyle="1" w:styleId="34">
    <w:name w:val="hour_am"/>
    <w:basedOn w:val="18"/>
    <w:autoRedefine/>
    <w:qFormat/>
    <w:uiPriority w:val="0"/>
  </w:style>
  <w:style w:type="character" w:customStyle="1" w:styleId="35">
    <w:name w:val="tmpztreemove_arrow"/>
    <w:basedOn w:val="18"/>
    <w:autoRedefine/>
    <w:qFormat/>
    <w:uiPriority w:val="0"/>
    <w:rPr>
      <w:shd w:val="clear" w:fill="FFFFFF"/>
    </w:rPr>
  </w:style>
  <w:style w:type="character" w:customStyle="1" w:styleId="36">
    <w:name w:val="indent"/>
    <w:basedOn w:val="18"/>
    <w:autoRedefine/>
    <w:qFormat/>
    <w:uiPriority w:val="0"/>
  </w:style>
  <w:style w:type="paragraph" w:customStyle="1" w:styleId="37">
    <w:name w:val="p0"/>
    <w:basedOn w:val="1"/>
    <w:autoRedefine/>
    <w:qFormat/>
    <w:uiPriority w:val="0"/>
    <w:pPr>
      <w:widowControl/>
      <w:spacing w:line="240" w:lineRule="auto"/>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1682</Words>
  <Characters>1748</Characters>
  <Lines>0</Lines>
  <Paragraphs>0</Paragraphs>
  <TotalTime>65</TotalTime>
  <ScaleCrop>false</ScaleCrop>
  <LinksUpToDate>false</LinksUpToDate>
  <CharactersWithSpaces>2033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故里</cp:lastModifiedBy>
  <cp:lastPrinted>2021-09-21T07:47:00Z</cp:lastPrinted>
  <dcterms:modified xsi:type="dcterms:W3CDTF">2025-07-03T01:39:23Z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A1F69A975DE0441FBB7D798105E1842C</vt:lpwstr>
  </property>
  <property fmtid="{D5CDD505-2E9C-101B-9397-08002B2CF9AE}" pid="4" name="KSOTemplateDocerSaveRecord">
    <vt:lpwstr>eyJoZGlkIjoiNzE5NTVhZDc3NTM3ZTE0OTRlNDY4Mjk4MGFkYTJiMGQiLCJ1c2VySWQiOiI3Mjk4NDUwMDkifQ==</vt:lpwstr>
  </property>
</Properties>
</file>