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E00F1">
      <w:pPr>
        <w:snapToGrid/>
        <w:spacing w:line="560" w:lineRule="exact"/>
        <w:contextualSpacing/>
        <w:jc w:val="center"/>
        <w:rPr>
          <w:rFonts w:ascii="方正小标宋简体" w:hAnsi="方正小标宋简体" w:eastAsia="方正小标宋简体" w:cs="宋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bCs/>
          <w:sz w:val="44"/>
          <w:szCs w:val="44"/>
        </w:rPr>
        <w:t>采购服务内容及要求</w:t>
      </w:r>
    </w:p>
    <w:p w14:paraId="034A405C">
      <w:pPr>
        <w:snapToGrid/>
        <w:spacing w:line="560" w:lineRule="exact"/>
        <w:contextualSpacing/>
        <w:jc w:val="center"/>
        <w:rPr>
          <w:rFonts w:ascii="方正小标宋简体" w:hAnsi="方正小标宋简体" w:eastAsia="方正小标宋简体" w:cs="宋体"/>
          <w:bCs/>
          <w:sz w:val="44"/>
          <w:szCs w:val="44"/>
        </w:rPr>
      </w:pPr>
    </w:p>
    <w:p w14:paraId="5E1FE8C2">
      <w:pPr>
        <w:snapToGrid/>
        <w:spacing w:after="0" w:line="560" w:lineRule="exact"/>
        <w:ind w:firstLine="640" w:firstLineChars="200"/>
        <w:contextualSpacing/>
        <w:rPr>
          <w:rFonts w:hint="default" w:ascii="仿宋_GB2312" w:hAnsi="仿宋_GB2312" w:eastAsia="仿宋_GB2312" w:cs="宋体"/>
          <w:sz w:val="32"/>
          <w:szCs w:val="32"/>
          <w:lang w:val="en-US"/>
        </w:rPr>
      </w:pPr>
      <w:r>
        <w:rPr>
          <w:rFonts w:hint="eastAsia" w:ascii="黑体" w:hAnsi="黑体" w:eastAsia="黑体"/>
          <w:bCs/>
          <w:sz w:val="32"/>
          <w:szCs w:val="32"/>
        </w:rPr>
        <w:t>一、项目名称：</w:t>
      </w:r>
      <w:r>
        <w:rPr>
          <w:rFonts w:hint="eastAsia" w:ascii="仿宋_GB2312" w:hAnsi="仿宋_GB2312" w:eastAsia="仿宋_GB2312" w:cs="宋体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宋体"/>
          <w:sz w:val="32"/>
          <w:szCs w:val="32"/>
        </w:rPr>
        <w:t>“西安军采通”信息服务平台</w:t>
      </w:r>
      <w:r>
        <w:rPr>
          <w:rFonts w:hint="eastAsia" w:ascii="仿宋_GB2312" w:hAnsi="仿宋_GB2312" w:eastAsia="仿宋_GB2312" w:cs="宋体"/>
          <w:sz w:val="32"/>
          <w:szCs w:val="32"/>
          <w:lang w:val="en-US" w:eastAsia="zh-CN"/>
        </w:rPr>
        <w:t>运维项目</w:t>
      </w:r>
    </w:p>
    <w:p w14:paraId="500EB3CD">
      <w:pPr>
        <w:spacing w:after="0"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二、项目概况</w:t>
      </w:r>
    </w:p>
    <w:p w14:paraId="5121ED83">
      <w:pPr>
        <w:spacing w:after="0"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1、采购人： 西安市军民融合发展服务中心</w:t>
      </w:r>
    </w:p>
    <w:p w14:paraId="3689B92C">
      <w:pPr>
        <w:spacing w:after="0"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2、采购内容：</w:t>
      </w:r>
    </w:p>
    <w:p w14:paraId="539B8258">
      <w:pPr>
        <w:spacing w:after="0" w:line="560" w:lineRule="exact"/>
        <w:ind w:firstLine="640" w:firstLineChars="200"/>
        <w:rPr>
          <w:rFonts w:ascii="仿宋_GB2312" w:hAnsi="仿宋_GB2312" w:eastAsia="仿宋_GB2312" w:cs="宋体"/>
          <w:bCs/>
          <w:sz w:val="32"/>
          <w:szCs w:val="32"/>
        </w:rPr>
      </w:pPr>
      <w:r>
        <w:rPr>
          <w:rFonts w:hint="eastAsia" w:ascii="仿宋_GB2312" w:hAnsi="仿宋_GB2312" w:eastAsia="仿宋_GB2312" w:cs="宋体"/>
          <w:bCs/>
          <w:sz w:val="32"/>
          <w:szCs w:val="32"/>
        </w:rPr>
        <w:t>（1）现有功能运维。对“西安军采通”信息服务平台客户端（含APP、PC端）现有功能运行提供技术支持，及时解决平台服务企业遇到的各类使用问题；实时更新</w:t>
      </w:r>
      <w:r>
        <w:rPr>
          <w:rFonts w:hint="eastAsia" w:ascii="仿宋_GB2312" w:hAnsi="仿宋_GB2312" w:eastAsia="仿宋_GB2312" w:cs="宋体"/>
          <w:bCs/>
          <w:sz w:val="32"/>
          <w:szCs w:val="32"/>
          <w:lang w:val="en-US" w:eastAsia="zh-CN"/>
        </w:rPr>
        <w:t>我市中标企业</w:t>
      </w:r>
      <w:r>
        <w:rPr>
          <w:rFonts w:hint="eastAsia" w:ascii="仿宋_GB2312" w:hAnsi="仿宋_GB2312" w:eastAsia="仿宋_GB2312" w:cs="宋体"/>
          <w:bCs/>
          <w:sz w:val="32"/>
          <w:szCs w:val="32"/>
        </w:rPr>
        <w:t>数据库、融合企业信息库等进行；按照市军民融合发展服务中心业务需要，对“西安军采通”信息服务平台现有部分功能进行优化。</w:t>
      </w:r>
    </w:p>
    <w:p w14:paraId="4F5D9E72">
      <w:pPr>
        <w:spacing w:after="0" w:line="560" w:lineRule="exact"/>
        <w:ind w:firstLine="640" w:firstLineChars="200"/>
        <w:rPr>
          <w:rFonts w:ascii="仿宋_GB2312" w:hAnsi="仿宋_GB2312" w:eastAsia="仿宋_GB2312" w:cs="宋体"/>
          <w:bCs/>
          <w:sz w:val="32"/>
          <w:szCs w:val="32"/>
        </w:rPr>
      </w:pPr>
      <w:r>
        <w:rPr>
          <w:rFonts w:hint="eastAsia" w:ascii="仿宋_GB2312" w:hAnsi="仿宋_GB2312" w:eastAsia="仿宋_GB2312" w:cs="宋体"/>
          <w:bCs/>
          <w:sz w:val="32"/>
          <w:szCs w:val="32"/>
        </w:rPr>
        <w:t>（2）平台</w:t>
      </w:r>
      <w:r>
        <w:rPr>
          <w:rFonts w:hint="eastAsia" w:ascii="仿宋_GB2312" w:hAnsi="仿宋_GB2312" w:eastAsia="仿宋_GB2312" w:cs="宋体"/>
          <w:bCs/>
          <w:sz w:val="32"/>
          <w:szCs w:val="32"/>
          <w:lang w:val="en-US" w:eastAsia="zh-CN"/>
        </w:rPr>
        <w:t>功能升级</w:t>
      </w:r>
      <w:r>
        <w:rPr>
          <w:rFonts w:hint="eastAsia" w:ascii="仿宋_GB2312" w:hAnsi="仿宋_GB2312" w:eastAsia="仿宋_GB2312" w:cs="宋体"/>
          <w:bCs/>
          <w:sz w:val="32"/>
          <w:szCs w:val="32"/>
        </w:rPr>
        <w:t>。依据市军民融合发展服务中心工作</w:t>
      </w:r>
      <w:r>
        <w:rPr>
          <w:rFonts w:hint="eastAsia" w:ascii="仿宋_GB2312" w:hAnsi="仿宋_GB2312" w:eastAsia="仿宋_GB2312" w:cs="宋体"/>
          <w:bCs/>
          <w:sz w:val="32"/>
          <w:szCs w:val="32"/>
          <w:lang w:val="en-US" w:eastAsia="zh-CN"/>
        </w:rPr>
        <w:t>计划</w:t>
      </w:r>
      <w:r>
        <w:rPr>
          <w:rFonts w:hint="eastAsia" w:ascii="仿宋_GB2312" w:hAnsi="仿宋_GB2312" w:eastAsia="仿宋_GB2312" w:cs="宋体"/>
          <w:bCs/>
          <w:sz w:val="32"/>
          <w:szCs w:val="32"/>
        </w:rPr>
        <w:t>，对“西安军采通”信息服务平台进行</w:t>
      </w:r>
      <w:r>
        <w:rPr>
          <w:rFonts w:hint="eastAsia" w:ascii="仿宋_GB2312" w:hAnsi="仿宋_GB2312" w:eastAsia="仿宋_GB2312" w:cs="宋体"/>
          <w:bCs/>
          <w:sz w:val="32"/>
          <w:szCs w:val="32"/>
          <w:lang w:val="en-US" w:eastAsia="zh-CN"/>
        </w:rPr>
        <w:t>功能升级</w:t>
      </w:r>
      <w:r>
        <w:rPr>
          <w:rFonts w:hint="eastAsia" w:ascii="仿宋_GB2312" w:hAnsi="仿宋_GB2312" w:eastAsia="仿宋_GB2312" w:cs="宋体"/>
          <w:bCs/>
          <w:sz w:val="32"/>
          <w:szCs w:val="32"/>
        </w:rPr>
        <w:t>，增加部分功能。</w:t>
      </w:r>
    </w:p>
    <w:p w14:paraId="397A2AF4">
      <w:pPr>
        <w:spacing w:after="0" w:line="560" w:lineRule="exact"/>
        <w:ind w:firstLine="640" w:firstLineChars="200"/>
        <w:rPr>
          <w:rFonts w:ascii="仿宋_GB2312" w:hAnsi="仿宋_GB2312" w:eastAsia="仿宋_GB2312" w:cs="宋体"/>
          <w:bCs/>
          <w:sz w:val="32"/>
          <w:szCs w:val="32"/>
        </w:rPr>
      </w:pPr>
      <w:r>
        <w:rPr>
          <w:rFonts w:hint="eastAsia" w:ascii="仿宋_GB2312" w:hAnsi="仿宋_GB2312" w:eastAsia="仿宋_GB2312" w:cs="宋体"/>
          <w:bCs/>
          <w:sz w:val="32"/>
          <w:szCs w:val="32"/>
        </w:rPr>
        <w:t>（3）数据分析。基于“西安军采通”信息服务平台开展数据处理及分析工作，结合年度运维情况形成年度运行报告。</w:t>
      </w:r>
    </w:p>
    <w:p w14:paraId="459395B4">
      <w:pPr>
        <w:spacing w:after="0"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三、成果文件</w:t>
      </w:r>
    </w:p>
    <w:p w14:paraId="32620C0E">
      <w:pPr>
        <w:spacing w:after="0" w:line="560" w:lineRule="exact"/>
        <w:ind w:firstLine="640" w:firstLineChars="200"/>
        <w:rPr>
          <w:rFonts w:ascii="仿宋_GB2312" w:hAnsi="仿宋_GB2312" w:eastAsia="仿宋_GB2312" w:cs="宋体"/>
          <w:bCs/>
          <w:sz w:val="32"/>
          <w:szCs w:val="32"/>
        </w:rPr>
      </w:pPr>
      <w:r>
        <w:rPr>
          <w:rFonts w:hint="eastAsia" w:ascii="仿宋_GB2312" w:hAnsi="仿宋_GB2312" w:eastAsia="仿宋_GB2312" w:cs="宋体"/>
          <w:bCs/>
          <w:sz w:val="32"/>
          <w:szCs w:val="32"/>
        </w:rPr>
        <w:t>1.“西安军采通”现有各项功能（含客户端及管理端）正常运行，数据及时更新；</w:t>
      </w:r>
    </w:p>
    <w:p w14:paraId="589B70D1">
      <w:pPr>
        <w:spacing w:after="0" w:line="560" w:lineRule="exact"/>
        <w:ind w:firstLine="640" w:firstLineChars="200"/>
        <w:rPr>
          <w:rFonts w:ascii="仿宋_GB2312" w:hAnsi="仿宋_GB2312" w:eastAsia="仿宋_GB2312" w:cs="宋体"/>
          <w:bCs/>
          <w:sz w:val="32"/>
          <w:szCs w:val="32"/>
        </w:rPr>
      </w:pPr>
      <w:r>
        <w:rPr>
          <w:rFonts w:hint="eastAsia" w:ascii="仿宋_GB2312" w:hAnsi="仿宋_GB2312" w:eastAsia="仿宋_GB2312" w:cs="宋体"/>
          <w:bCs/>
          <w:sz w:val="32"/>
          <w:szCs w:val="32"/>
        </w:rPr>
        <w:t>2.按要求完成“西安军采通”信息服务平台</w:t>
      </w:r>
      <w:r>
        <w:rPr>
          <w:rFonts w:hint="eastAsia" w:ascii="仿宋_GB2312" w:hAnsi="仿宋_GB2312" w:eastAsia="仿宋_GB2312" w:cs="宋体"/>
          <w:bCs/>
          <w:sz w:val="32"/>
          <w:szCs w:val="32"/>
          <w:lang w:val="en-US" w:eastAsia="zh-CN"/>
        </w:rPr>
        <w:t>功能升级</w:t>
      </w:r>
      <w:r>
        <w:rPr>
          <w:rFonts w:hint="eastAsia" w:ascii="仿宋_GB2312" w:hAnsi="仿宋_GB2312" w:eastAsia="仿宋_GB2312" w:cs="宋体"/>
          <w:bCs/>
          <w:sz w:val="32"/>
          <w:szCs w:val="32"/>
        </w:rPr>
        <w:t>，并上线运行。</w:t>
      </w:r>
    </w:p>
    <w:p w14:paraId="33F1E116">
      <w:pPr>
        <w:spacing w:after="0" w:line="560" w:lineRule="exact"/>
        <w:ind w:firstLine="640" w:firstLineChars="200"/>
        <w:rPr>
          <w:rFonts w:ascii="仿宋_GB2312" w:hAnsi="仿宋_GB2312" w:eastAsia="仿宋_GB2312" w:cs="宋体"/>
          <w:bCs/>
          <w:sz w:val="32"/>
          <w:szCs w:val="32"/>
        </w:rPr>
      </w:pPr>
      <w:r>
        <w:rPr>
          <w:rFonts w:hint="eastAsia" w:ascii="仿宋_GB2312" w:hAnsi="仿宋_GB2312" w:eastAsia="仿宋_GB2312" w:cs="宋体"/>
          <w:bCs/>
          <w:sz w:val="32"/>
          <w:szCs w:val="32"/>
        </w:rPr>
        <w:t>3.形成“西安军采通”年度运行报告。</w:t>
      </w:r>
    </w:p>
    <w:p w14:paraId="6C577EF2">
      <w:pPr>
        <w:spacing w:after="0" w:line="560" w:lineRule="exact"/>
        <w:ind w:firstLine="643" w:firstLineChars="200"/>
        <w:rPr>
          <w:rFonts w:ascii="仿宋_GB2312" w:hAnsi="仿宋_GB2312" w:eastAsia="仿宋_GB2312" w:cs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宋体"/>
          <w:b/>
          <w:bCs/>
          <w:sz w:val="32"/>
          <w:szCs w:val="32"/>
        </w:rPr>
        <w:t>四、服务期：</w:t>
      </w:r>
      <w:r>
        <w:rPr>
          <w:rFonts w:hint="eastAsia" w:ascii="仿宋_GB2312" w:hAnsi="仿宋_GB2312" w:eastAsia="仿宋_GB2312" w:cs="宋体"/>
          <w:sz w:val="32"/>
          <w:szCs w:val="32"/>
        </w:rPr>
        <w:t>合同签订之日起</w:t>
      </w:r>
      <w:r>
        <w:rPr>
          <w:rFonts w:hint="eastAsia" w:ascii="仿宋_GB2312" w:hAnsi="仿宋_GB2312" w:eastAsia="仿宋_GB2312" w:cs="宋体"/>
          <w:bCs/>
          <w:sz w:val="32"/>
          <w:szCs w:val="32"/>
        </w:rPr>
        <w:t>-202</w:t>
      </w:r>
      <w:r>
        <w:rPr>
          <w:rFonts w:hint="eastAsia" w:ascii="仿宋_GB2312" w:hAnsi="仿宋_GB2312" w:eastAsia="仿宋_GB2312" w:cs="宋体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宋体"/>
          <w:bCs/>
          <w:sz w:val="32"/>
          <w:szCs w:val="32"/>
        </w:rPr>
        <w:t>年12月</w:t>
      </w:r>
      <w:r>
        <w:rPr>
          <w:rFonts w:hint="eastAsia" w:ascii="仿宋_GB2312" w:hAnsi="仿宋_GB2312" w:eastAsia="仿宋_GB2312" w:cs="宋体"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宋体"/>
          <w:bCs/>
          <w:sz w:val="32"/>
          <w:szCs w:val="32"/>
        </w:rPr>
        <w:t>日</w:t>
      </w:r>
    </w:p>
    <w:p w14:paraId="40BEB096">
      <w:pPr>
        <w:spacing w:after="0" w:line="560" w:lineRule="exact"/>
        <w:ind w:firstLine="643" w:firstLineChars="200"/>
        <w:rPr>
          <w:rFonts w:ascii="仿宋_GB2312" w:hAnsi="仿宋_GB2312" w:eastAsia="仿宋_GB2312" w:cs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宋体"/>
          <w:b/>
          <w:bCs/>
          <w:sz w:val="32"/>
          <w:szCs w:val="32"/>
        </w:rPr>
        <w:t>五、付款方式：</w:t>
      </w:r>
    </w:p>
    <w:p w14:paraId="46C34639">
      <w:pPr>
        <w:spacing w:after="0" w:line="560" w:lineRule="exact"/>
        <w:ind w:firstLine="640" w:firstLineChars="200"/>
        <w:rPr>
          <w:rFonts w:ascii="宋体" w:hAnsi="宋体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宋体"/>
          <w:bCs/>
          <w:sz w:val="32"/>
          <w:szCs w:val="32"/>
        </w:rPr>
        <w:t>1.本合同签字生效后20日内，乙方向甲方出具正式发票，甲方向乙方支付</w:t>
      </w:r>
      <w:r>
        <w:rPr>
          <w:rFonts w:hint="eastAsia" w:ascii="宋体" w:hAnsi="宋体" w:eastAsia="仿宋_GB2312" w:cs="仿宋_GB2312"/>
          <w:bCs/>
          <w:sz w:val="32"/>
          <w:szCs w:val="32"/>
        </w:rPr>
        <w:t>项目金额的50%</w:t>
      </w:r>
      <w:bookmarkStart w:id="0" w:name="_GoBack"/>
      <w:bookmarkEnd w:id="0"/>
      <w:r>
        <w:rPr>
          <w:rFonts w:hint="eastAsia" w:ascii="宋体" w:hAnsi="宋体" w:eastAsia="仿宋_GB2312" w:cs="仿宋_GB2312"/>
          <w:bCs/>
          <w:sz w:val="32"/>
          <w:szCs w:val="32"/>
        </w:rPr>
        <w:t>；</w:t>
      </w:r>
    </w:p>
    <w:p w14:paraId="31643286">
      <w:pPr>
        <w:spacing w:after="0" w:line="560" w:lineRule="exact"/>
        <w:ind w:firstLine="640" w:firstLineChars="200"/>
        <w:rPr>
          <w:rFonts w:ascii="宋体" w:hAnsi="宋体" w:eastAsia="仿宋_GB2312" w:cs="仿宋_GB2312"/>
          <w:bCs/>
          <w:sz w:val="32"/>
          <w:szCs w:val="32"/>
        </w:rPr>
      </w:pPr>
      <w:r>
        <w:rPr>
          <w:rFonts w:hint="eastAsia" w:ascii="宋体" w:hAnsi="宋体" w:eastAsia="仿宋_GB2312" w:cs="仿宋_GB2312"/>
          <w:bCs/>
          <w:sz w:val="32"/>
          <w:szCs w:val="32"/>
        </w:rPr>
        <w:t>2.</w:t>
      </w:r>
      <w:r>
        <w:rPr>
          <w:rFonts w:hint="eastAsia" w:ascii="宋体" w:hAnsi="宋体" w:eastAsia="仿宋_GB2312" w:cs="仿宋_GB2312"/>
          <w:bCs/>
          <w:sz w:val="32"/>
          <w:szCs w:val="32"/>
          <w:lang w:val="en-US" w:eastAsia="zh-CN"/>
        </w:rPr>
        <w:t>乙方</w:t>
      </w:r>
      <w:r>
        <w:rPr>
          <w:rFonts w:hint="eastAsia" w:ascii="宋体" w:hAnsi="宋体" w:eastAsia="仿宋_GB2312" w:cs="仿宋_GB2312"/>
          <w:bCs/>
          <w:sz w:val="32"/>
          <w:szCs w:val="32"/>
        </w:rPr>
        <w:t>完成平台的</w:t>
      </w:r>
      <w:r>
        <w:rPr>
          <w:rFonts w:hint="eastAsia" w:ascii="宋体" w:hAnsi="宋体" w:eastAsia="仿宋_GB2312" w:cs="仿宋_GB2312"/>
          <w:bCs/>
          <w:sz w:val="32"/>
          <w:szCs w:val="32"/>
          <w:lang w:val="en-US" w:eastAsia="zh-CN"/>
        </w:rPr>
        <w:t>功能升级</w:t>
      </w:r>
      <w:r>
        <w:rPr>
          <w:rFonts w:hint="eastAsia" w:ascii="宋体" w:hAnsi="宋体" w:eastAsia="仿宋_GB2312" w:cs="仿宋_GB2312"/>
          <w:bCs/>
          <w:sz w:val="32"/>
          <w:szCs w:val="32"/>
        </w:rPr>
        <w:t>经验收合格</w:t>
      </w:r>
      <w:r>
        <w:rPr>
          <w:rFonts w:hint="eastAsia" w:ascii="宋体" w:hAnsi="宋体" w:eastAsia="仿宋_GB2312" w:cs="仿宋_GB2312"/>
          <w:bCs/>
          <w:sz w:val="32"/>
          <w:szCs w:val="32"/>
          <w:lang w:val="en-US" w:eastAsia="zh-CN"/>
        </w:rPr>
        <w:t>后</w:t>
      </w:r>
      <w:r>
        <w:rPr>
          <w:rFonts w:hint="eastAsia" w:ascii="宋体" w:hAnsi="宋体" w:eastAsia="仿宋_GB2312" w:cs="仿宋_GB2312"/>
          <w:bCs/>
          <w:sz w:val="32"/>
          <w:szCs w:val="32"/>
        </w:rPr>
        <w:t>，乙方向甲方出具正式发票，甲方向乙方支付合同金额的40%；</w:t>
      </w:r>
    </w:p>
    <w:p w14:paraId="3B54CD20">
      <w:pPr>
        <w:spacing w:after="0" w:line="560" w:lineRule="exact"/>
        <w:ind w:firstLine="640" w:firstLineChars="200"/>
        <w:rPr>
          <w:rFonts w:ascii="宋体" w:hAnsi="宋体" w:eastAsia="仿宋_GB2312" w:cs="仿宋_GB2312"/>
          <w:bCs/>
          <w:sz w:val="32"/>
          <w:szCs w:val="32"/>
        </w:rPr>
      </w:pPr>
      <w:r>
        <w:rPr>
          <w:rFonts w:hint="eastAsia" w:ascii="宋体" w:hAnsi="宋体" w:eastAsia="仿宋_GB2312" w:cs="仿宋_GB2312"/>
          <w:bCs/>
          <w:sz w:val="32"/>
          <w:szCs w:val="32"/>
        </w:rPr>
        <w:t>3.</w:t>
      </w:r>
      <w:r>
        <w:rPr>
          <w:rFonts w:hint="eastAsia" w:ascii="宋体" w:hAnsi="宋体" w:eastAsia="仿宋_GB2312" w:cs="仿宋_GB2312"/>
          <w:bCs/>
          <w:sz w:val="32"/>
          <w:szCs w:val="32"/>
          <w:lang w:val="en-US" w:eastAsia="zh-CN"/>
        </w:rPr>
        <w:t>乙方</w:t>
      </w:r>
      <w:r>
        <w:rPr>
          <w:rFonts w:hint="eastAsia" w:ascii="宋体" w:hAnsi="宋体" w:eastAsia="仿宋_GB2312" w:cs="仿宋_GB2312"/>
          <w:bCs/>
          <w:sz w:val="32"/>
          <w:szCs w:val="32"/>
        </w:rPr>
        <w:t>完成平台年度运行报告经验收合格</w:t>
      </w:r>
      <w:r>
        <w:rPr>
          <w:rFonts w:hint="eastAsia" w:ascii="宋体" w:hAnsi="宋体" w:eastAsia="仿宋_GB2312" w:cs="仿宋_GB2312"/>
          <w:bCs/>
          <w:sz w:val="32"/>
          <w:szCs w:val="32"/>
          <w:lang w:val="en-US" w:eastAsia="zh-CN"/>
        </w:rPr>
        <w:t>后</w:t>
      </w:r>
      <w:r>
        <w:rPr>
          <w:rFonts w:hint="eastAsia" w:ascii="宋体" w:hAnsi="宋体" w:eastAsia="仿宋_GB2312" w:cs="仿宋_GB2312"/>
          <w:bCs/>
          <w:sz w:val="32"/>
          <w:szCs w:val="32"/>
        </w:rPr>
        <w:t>，乙方向甲方出具正式发票，甲方向乙方支付合同金额的10%。</w:t>
      </w:r>
    </w:p>
    <w:p w14:paraId="66F2AA65">
      <w:pPr>
        <w:tabs>
          <w:tab w:val="left" w:pos="5308"/>
        </w:tabs>
        <w:spacing w:after="0" w:line="560" w:lineRule="exact"/>
        <w:jc w:val="center"/>
        <w:rPr>
          <w:rFonts w:ascii="仿宋_GB2312" w:hAnsi="仿宋_GB2312" w:eastAsia="仿宋_GB2312" w:cs="宋体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8DBC8D-C123-47C0-9CB2-69C27A8F18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0195942-AE41-4024-B199-D12B737FAA7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9BD721FA-D8DC-44CF-BE8D-FB88C353F0F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3NjQxYmZmN2ZkODIxYWNiNTEzMzQyMTZmNzQ1MmMifQ=="/>
  </w:docVars>
  <w:rsids>
    <w:rsidRoot w:val="00A25434"/>
    <w:rsid w:val="00017A05"/>
    <w:rsid w:val="00060C9C"/>
    <w:rsid w:val="000D2CEB"/>
    <w:rsid w:val="000F36E2"/>
    <w:rsid w:val="0014754C"/>
    <w:rsid w:val="00172789"/>
    <w:rsid w:val="001D5019"/>
    <w:rsid w:val="001E505E"/>
    <w:rsid w:val="0020371D"/>
    <w:rsid w:val="00267FBF"/>
    <w:rsid w:val="00273354"/>
    <w:rsid w:val="002909E0"/>
    <w:rsid w:val="002C576A"/>
    <w:rsid w:val="002C7EF0"/>
    <w:rsid w:val="002D173F"/>
    <w:rsid w:val="002F7A90"/>
    <w:rsid w:val="00300BBA"/>
    <w:rsid w:val="00341360"/>
    <w:rsid w:val="003E4EB0"/>
    <w:rsid w:val="004838D2"/>
    <w:rsid w:val="004C3C62"/>
    <w:rsid w:val="004C5FF1"/>
    <w:rsid w:val="00551D89"/>
    <w:rsid w:val="00564304"/>
    <w:rsid w:val="005840B1"/>
    <w:rsid w:val="005852C2"/>
    <w:rsid w:val="00590C57"/>
    <w:rsid w:val="005C310F"/>
    <w:rsid w:val="006C7BB8"/>
    <w:rsid w:val="0073283D"/>
    <w:rsid w:val="007A1C4C"/>
    <w:rsid w:val="007C0E83"/>
    <w:rsid w:val="007C1069"/>
    <w:rsid w:val="007D3952"/>
    <w:rsid w:val="007F2AAA"/>
    <w:rsid w:val="00835CCA"/>
    <w:rsid w:val="008C3C62"/>
    <w:rsid w:val="008D3D8E"/>
    <w:rsid w:val="008F419B"/>
    <w:rsid w:val="008F708A"/>
    <w:rsid w:val="0097278E"/>
    <w:rsid w:val="00994F62"/>
    <w:rsid w:val="009B5212"/>
    <w:rsid w:val="009C5FD7"/>
    <w:rsid w:val="00A25434"/>
    <w:rsid w:val="00A6089C"/>
    <w:rsid w:val="00A75121"/>
    <w:rsid w:val="00AB4C4E"/>
    <w:rsid w:val="00AD712B"/>
    <w:rsid w:val="00AE6B42"/>
    <w:rsid w:val="00B039C8"/>
    <w:rsid w:val="00B35A10"/>
    <w:rsid w:val="00B856EF"/>
    <w:rsid w:val="00C55873"/>
    <w:rsid w:val="00C66086"/>
    <w:rsid w:val="00CC3D45"/>
    <w:rsid w:val="00D334CE"/>
    <w:rsid w:val="00D75EC7"/>
    <w:rsid w:val="00DF12CD"/>
    <w:rsid w:val="00DF78FF"/>
    <w:rsid w:val="00E051D1"/>
    <w:rsid w:val="00E0707C"/>
    <w:rsid w:val="00E07AC1"/>
    <w:rsid w:val="00E13B8D"/>
    <w:rsid w:val="00EB5B83"/>
    <w:rsid w:val="00ED5819"/>
    <w:rsid w:val="00F051CE"/>
    <w:rsid w:val="00F16CFD"/>
    <w:rsid w:val="00F647CE"/>
    <w:rsid w:val="00F706FF"/>
    <w:rsid w:val="00F97583"/>
    <w:rsid w:val="01853E11"/>
    <w:rsid w:val="07CD02C0"/>
    <w:rsid w:val="130A3F21"/>
    <w:rsid w:val="19184619"/>
    <w:rsid w:val="19B95FAF"/>
    <w:rsid w:val="1A6F27EE"/>
    <w:rsid w:val="1BC54766"/>
    <w:rsid w:val="1EE30D6B"/>
    <w:rsid w:val="21D825BD"/>
    <w:rsid w:val="221D254B"/>
    <w:rsid w:val="2D14285C"/>
    <w:rsid w:val="341E3ACD"/>
    <w:rsid w:val="34FC041B"/>
    <w:rsid w:val="359E0C0B"/>
    <w:rsid w:val="37D1613C"/>
    <w:rsid w:val="3DEF502A"/>
    <w:rsid w:val="422025FF"/>
    <w:rsid w:val="45844431"/>
    <w:rsid w:val="4C220662"/>
    <w:rsid w:val="4D7F6E84"/>
    <w:rsid w:val="4E0F3662"/>
    <w:rsid w:val="54D9161F"/>
    <w:rsid w:val="58012370"/>
    <w:rsid w:val="587A0E64"/>
    <w:rsid w:val="5AFD6CE9"/>
    <w:rsid w:val="62086AD9"/>
    <w:rsid w:val="652736F5"/>
    <w:rsid w:val="68873BC5"/>
    <w:rsid w:val="6B786217"/>
    <w:rsid w:val="6BAE764A"/>
    <w:rsid w:val="6BB57E26"/>
    <w:rsid w:val="6E5024FA"/>
    <w:rsid w:val="73923618"/>
    <w:rsid w:val="739A2CBB"/>
    <w:rsid w:val="7A796935"/>
    <w:rsid w:val="7EDA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99"/>
    <w:rPr>
      <w:rFonts w:ascii="Tahoma" w:hAnsi="Tahoma" w:eastAsia="微软雅黑" w:cs="黑体"/>
      <w:kern w:val="0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ahoma" w:hAnsi="Tahoma" w:eastAsia="微软雅黑" w:cs="黑体"/>
      <w:kern w:val="0"/>
      <w:sz w:val="18"/>
      <w:szCs w:val="18"/>
    </w:rPr>
  </w:style>
  <w:style w:type="table" w:customStyle="1" w:styleId="11">
    <w:name w:val="网格型1"/>
    <w:basedOn w:val="6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文字 字符"/>
    <w:basedOn w:val="7"/>
    <w:link w:val="2"/>
    <w:semiHidden/>
    <w:qFormat/>
    <w:uiPriority w:val="99"/>
    <w:rPr>
      <w:rFonts w:ascii="Tahoma" w:hAnsi="Tahoma" w:eastAsia="微软雅黑" w:cs="黑体"/>
      <w:sz w:val="22"/>
      <w:szCs w:val="22"/>
    </w:rPr>
  </w:style>
  <w:style w:type="character" w:customStyle="1" w:styleId="13">
    <w:name w:val="批注主题 字符"/>
    <w:basedOn w:val="12"/>
    <w:link w:val="5"/>
    <w:semiHidden/>
    <w:qFormat/>
    <w:uiPriority w:val="99"/>
    <w:rPr>
      <w:rFonts w:ascii="Tahoma" w:hAnsi="Tahoma" w:eastAsia="微软雅黑" w:cs="黑体"/>
      <w:b/>
      <w:bCs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648</Words>
  <Characters>713</Characters>
  <Lines>5</Lines>
  <Paragraphs>1</Paragraphs>
  <TotalTime>1</TotalTime>
  <ScaleCrop>false</ScaleCrop>
  <LinksUpToDate>false</LinksUpToDate>
  <CharactersWithSpaces>766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2024-03-21T07:19:00Z</dcterms:created>
  <dc:creator>005</dc:creator>
  <cp:lastModifiedBy>CM</cp:lastModifiedBy>
  <dcterms:modified xsi:type="dcterms:W3CDTF">2025-07-11T09:03:21Z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D1363F7C28E341C08BD5FD8C4D24A679_13</vt:lpwstr>
  </property>
  <property fmtid="{D5CDD505-2E9C-101B-9397-08002B2CF9AE}" pid="4" name="KSOTemplateDocerSaveRecord">
    <vt:lpwstr>eyJoZGlkIjoiZjRlOWM1Y2YwYjBmMDdkOTcyMzA1ODVjYmVkNzM5NzQiLCJ1c2VySWQiOiIzNTQyMzY3MTkifQ==</vt:lpwstr>
  </property>
</Properties>
</file>