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51D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 w14:paraId="4F3E02A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合同包1(超声乳化仪等眼科设备采购项目):</w:t>
      </w:r>
    </w:p>
    <w:p w14:paraId="34D5D91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合同包预算金额：2,950,000.00元</w:t>
      </w:r>
    </w:p>
    <w:p w14:paraId="3FE1125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合同包最高限价：2,900,000.00元</w:t>
      </w:r>
    </w:p>
    <w:tbl>
      <w:tblPr>
        <w:tblW w:w="5121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2"/>
        <w:gridCol w:w="1189"/>
        <w:gridCol w:w="2631"/>
        <w:gridCol w:w="979"/>
        <w:gridCol w:w="1440"/>
        <w:gridCol w:w="1712"/>
      </w:tblGrid>
      <w:tr w14:paraId="6BBA088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45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9541B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6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32054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50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BF691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55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60C69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82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2C75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97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E112C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</w:tr>
      <w:tr w14:paraId="094BB0B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5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3154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6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8C46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医用超声波仪器及设备</w:t>
            </w:r>
          </w:p>
        </w:tc>
        <w:tc>
          <w:tcPr>
            <w:tcW w:w="150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5A091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超声乳化仪等医疗设备17台件（含进口设备）</w:t>
            </w:r>
          </w:p>
        </w:tc>
        <w:tc>
          <w:tcPr>
            <w:tcW w:w="55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2356E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82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C87E3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97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9607283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2,950,000.00</w:t>
            </w:r>
          </w:p>
        </w:tc>
      </w:tr>
    </w:tbl>
    <w:p w14:paraId="4AA0C2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bookmarkEnd w:id="0"/>
    <w:p w14:paraId="32A709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合同履行期限：签订合同后30天内</w:t>
      </w:r>
    </w:p>
    <w:p w14:paraId="651A43B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CA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2025-07-17T02:41:04Z</dcterms:created>
  <dc:creator>Administrator</dc:creator>
  <cp:lastModifiedBy>乐乐</cp:lastModifiedBy>
  <dcterms:modified xsi:type="dcterms:W3CDTF">2025-07-17T02:41:44Z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eyJoZGlkIjoiMTAwMTM4YzQ1MmE2NGVhOGE0ODM3Y2Q5ODMzYzk1NWEiLCJ1c2VySWQiOiIyODI4NjAyODQifQ==</vt:lpwstr>
  </property>
  <property fmtid="{D5CDD505-2E9C-101B-9397-08002B2CF9AE}" pid="4" name="ICV">
    <vt:lpwstr>728FC8B713034C9888F31D29750787FF_12</vt:lpwstr>
  </property>
</Properties>
</file>