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A9064">
      <w:pPr>
        <w:pStyle w:val="2"/>
        <w:keepNext w:val="0"/>
        <w:keepLines w:val="0"/>
        <w:widowControl/>
        <w:suppressLineNumbers w:val="0"/>
        <w:spacing w:before="0" w:beforeAutospacing="0" w:after="0" w:afterAutospacing="0" w:line="480" w:lineRule="atLeast"/>
        <w:ind w:left="0" w:right="0" w:firstLine="0"/>
        <w:jc w:val="left"/>
        <w:rPr>
          <w:rFonts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rPr>
        <w:t>服务内容：结合华州区实际概况，全面组织实施农村乱占耕地建房摸排工作，明确摸排范围和内容，摸清2013年以来全国农村乱占耕地建房涉及违法违规用地情况，房屋的建设情况、使用情况，土地和房屋的非法交易情况，违法违规审批情况和已经处罚的情况，建立全国农村乱占耕地建房问题工作台账。</w:t>
      </w:r>
    </w:p>
    <w:p w14:paraId="2182F104">
      <w:pPr>
        <w:pStyle w:val="2"/>
        <w:keepNext w:val="0"/>
        <w:keepLines w:val="0"/>
        <w:widowControl/>
        <w:suppressLineNumbers w:val="0"/>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333333"/>
          <w:spacing w:val="0"/>
        </w:rPr>
      </w:pPr>
      <w:r>
        <w:rPr>
          <w:rFonts w:hint="eastAsia" w:ascii="微软雅黑" w:hAnsi="微软雅黑" w:eastAsia="微软雅黑" w:cs="微软雅黑"/>
          <w:i w:val="0"/>
          <w:iCs w:val="0"/>
          <w:caps w:val="0"/>
          <w:color w:val="333333"/>
          <w:spacing w:val="0"/>
        </w:rPr>
        <w:t>服务要求：1.向采购单位提供有效的技术指导、培训和支援。2.成交供应商负责免费为采购人提供对整个项目的合理化把控能够提出可行性建议，有能力对项目中出现的各种问题提供可供参考的解决方案，以保证项目顺利进行。3.配合采购单位与本项目有关的其他工作。</w:t>
      </w:r>
    </w:p>
    <w:p w14:paraId="1608627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193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2025-07-21T11:01:31Z</dcterms:created>
  <dc:creator>Administrator</dc:creator>
  <cp:lastModifiedBy>sssssyy_</cp:lastModifiedBy>
  <dcterms:modified xsi:type="dcterms:W3CDTF">2025-07-21T11:02:18Z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eyJoZGlkIjoiZmU5ZGQ4NjdiYjk3NGNhNjZkOGRlMGNmMDNlZGViYmYiLCJ1c2VySWQiOiI1NDc5NjE3MDUifQ==</vt:lpwstr>
  </property>
  <property fmtid="{D5CDD505-2E9C-101B-9397-08002B2CF9AE}" pid="4" name="ICV">
    <vt:lpwstr>3BB4DA2FF40E47E29550A8BDFD9C4586_12</vt:lpwstr>
  </property>
</Properties>
</file>