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9BA4">
      <w:pPr>
        <w:spacing w:before="87" w:line="200" w:lineRule="auto"/>
        <w:ind w:left="3"/>
        <w:outlineLvl w:val="1"/>
        <w:rPr>
          <w:rFonts w:hint="eastAsia" w:ascii="仿宋" w:hAnsi="仿宋" w:eastAsia="仿宋" w:cs="仿宋"/>
          <w:b/>
          <w:bCs/>
          <w:spacing w:val="-4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二、 技术参数及要求</w:t>
      </w:r>
    </w:p>
    <w:tbl>
      <w:tblPr>
        <w:tblStyle w:val="2"/>
        <w:tblW w:w="49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455"/>
        <w:gridCol w:w="6733"/>
        <w:gridCol w:w="398"/>
        <w:gridCol w:w="424"/>
      </w:tblGrid>
      <w:tr w14:paraId="3B30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C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参数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5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0"/>
                <w:szCs w:val="20"/>
              </w:rPr>
              <w:t>数量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A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0"/>
                <w:szCs w:val="20"/>
              </w:rPr>
              <w:t>单位</w:t>
            </w:r>
          </w:p>
        </w:tc>
      </w:tr>
      <w:tr w14:paraId="3A2F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6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智慧黑板</w:t>
            </w:r>
          </w:p>
        </w:tc>
        <w:tc>
          <w:tcPr>
            <w:tcW w:w="4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02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硬件屏体</w:t>
            </w:r>
          </w:p>
          <w:p w14:paraId="62E198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1.尺寸：长度≥4100mm，高度≥1200mm，厚度≥90mm。</w:t>
            </w:r>
          </w:p>
          <w:p w14:paraId="31DCE4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.整机屏幕需采用UHD超高清A规LED液晶屏，屏幕显示尺寸≥86英寸，显示比例16:9，屏幕图像分辨率≥3840*2160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034638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.液晶显示层与钢化玻璃层需采用零贴合或全贴合设计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整机屏体需支持无需操作即可实现蓝光防护。整机屏幕需采用全物理钢化玻璃，表面硬度≥9H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钢化玻璃透光率≥88%。</w:t>
            </w:r>
          </w:p>
          <w:p w14:paraId="4AF9EA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.整机需采用全金属外壳材质，三拼接平面一体化设计，主副屏过渡平滑并在同一平面，中间无单独边框阻隔，屏幕边缘采用圆角包边防护，整机背板采用金属材质。</w:t>
            </w:r>
          </w:p>
          <w:p w14:paraId="75AB73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.整机需支持前置物理接口不少于5个，所有接口均采用非转接方式，包含1路HDMI接口、2路双通道USB3.0接口(Windows和 Android系统均能被识别）、1路Type-C接口（支持全功能PD 65W）、1路USB-Type-B接口（Touch）。</w:t>
            </w:r>
          </w:p>
          <w:p w14:paraId="5015EB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.整机后置物理接口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包含≥2路HDMI2.0、≥2路USB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.0、≥1路RS232、≥1路RJ45、≥1路TOUCH  USB(触控输出接口)、≥1路mic in3.5mm、≥1路LINE out 3.5mm、≥1路Coax、≥1路TF Card。</w:t>
            </w:r>
          </w:p>
          <w:p w14:paraId="507FE3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.整机自带Android操作系统， 系统版本≥Android 14，≥八核处理器，内存≥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GB，存储空间≥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GB。</w:t>
            </w:r>
          </w:p>
          <w:p w14:paraId="1B2BF9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.支持显示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配套智能笔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连接状态。</w:t>
            </w:r>
          </w:p>
          <w:p w14:paraId="1F8A49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.需支持可通过语音直接打开网络搜索引擎，可通过口语表达进行语音转写文本输入和控制机器的音量大小。</w:t>
            </w:r>
          </w:p>
          <w:p w14:paraId="434F07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.需支持直接通过智能笔语音调用网络搜索引擎。</w:t>
            </w:r>
          </w:p>
          <w:p w14:paraId="5FF828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.整机下型材面板需具备两处磁吸区域，分别在左右各一侧。</w:t>
            </w:r>
          </w:p>
          <w:p w14:paraId="68ECD8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.支持配套智能教学笔通过整机实现高质量扩音。</w:t>
            </w:r>
          </w:p>
          <w:p w14:paraId="328C3D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.整机需内置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声道扬声器，位于设备下边框出音，20W全频扬声器2个，10W高音扬声器2个，额定总功率≥60W，语言清晰度（STI-PA）≥0.75。</w:t>
            </w:r>
          </w:p>
          <w:p w14:paraId="034CE6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.整机扬声器1米到10米距离内响度差距≤6dB。</w:t>
            </w:r>
          </w:p>
          <w:p w14:paraId="609882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.整机屏体需支持亮度≥350cd/m²，色彩覆盖率≥72%NTSC，对比度≥1200：1。</w:t>
            </w:r>
          </w:p>
          <w:p w14:paraId="00ED7C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.整机需具备智能书写护眼模式，可做到屏幕书写过程中逐步降低整机背光亮度至50%，符合D65标准光源色温值，降低色温≤6500K。</w:t>
            </w:r>
          </w:p>
          <w:p w14:paraId="01EE8B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.整机需具有前置按键，数量不低于6个，包含开关机、护眼、录课、主页、音量+、音量-。</w:t>
            </w:r>
          </w:p>
          <w:p w14:paraId="6E6D1F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.需支持通过前置面板物理按键一键启动录课功能，录制屏幕及整机半径12米内课堂现场音频。</w:t>
            </w:r>
          </w:p>
          <w:p w14:paraId="425DCA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.需支持WiFi6，整机内置2.4G、5GHz 双频wifi。</w:t>
            </w:r>
          </w:p>
          <w:p w14:paraId="081464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.整机内置蓝牙模块，需支持蓝牙Bluetooth 5.4标准。</w:t>
            </w:r>
          </w:p>
          <w:p w14:paraId="18CF73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.整机需内置高清广角摄像头，结构采用非独立设计。</w:t>
            </w:r>
          </w:p>
          <w:p w14:paraId="247677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.整机需内置非独立外扩展麦克风阵列，麦克风数量≥8个，可用于对教室环境音频进行采集，整机拾音距离≥12m，拾音角度≥180°。</w:t>
            </w:r>
          </w:p>
          <w:p w14:paraId="1E0008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.需支持Wi-Fi和AP热点工作距离≥12m。</w:t>
            </w:r>
          </w:p>
          <w:p w14:paraId="57C515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.摄像头需支持≥4800万像素，需支持AI识别人像，最大距离≥10米。</w:t>
            </w:r>
          </w:p>
          <w:p w14:paraId="12EB69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.整机触控需支持≥40点触控及同时书写，触摸分辨≥32768×32768。</w:t>
            </w:r>
          </w:p>
          <w:p w14:paraId="524EEA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.需采用红外触控技术，触控方式需支持手指或书写笔等非透明物体，支持多点触摸。</w:t>
            </w:r>
          </w:p>
          <w:p w14:paraId="163424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二、OPS电脑</w:t>
            </w:r>
          </w:p>
          <w:p w14:paraId="4396B0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1.整机架构:为降低电脑模块维护成本，接口需严格遵循Intel相关规范,针脚数为行业通用≥80Pin ,与大屏无单独接线。</w:t>
            </w:r>
          </w:p>
          <w:p w14:paraId="594199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2.整机OPS电脑安装结构需支持按压式卡扣或螺丝固定模式，插拔式抽屉安装，无需工具就可拆卸电脑模块。</w:t>
            </w:r>
          </w:p>
          <w:p w14:paraId="6980E0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3.需支持英特尔等处理器：≥8核12线程，主频≥2GHz，内存≥8G，硬盘≥256G SSD。</w:t>
            </w:r>
          </w:p>
          <w:p w14:paraId="6EAD37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4.USB接口要求不少于6个：≥4个双通道USB Type-A接口，≥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个USB Type-A接口。</w:t>
            </w:r>
          </w:p>
          <w:p w14:paraId="0C0535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5.其他接口需支持网络接口不少于1个，DP输出接口不少于1个，HDMI不少于1个，耳机输出接口不少于1个，麦克风输入接口不少于1个。</w:t>
            </w:r>
          </w:p>
          <w:p w14:paraId="7AF477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6. 需支持Wi-Fi 6，蓝牙Bluetooth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2675FE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三、教学软件</w:t>
            </w:r>
          </w:p>
          <w:p w14:paraId="16AD35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1.为确保产品的兼容性和稳定性，硬件大屏及教学应用系统软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件需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为同一品牌；支持教师通过不少于三种方式登陆教学应用系统。</w:t>
            </w:r>
          </w:p>
          <w:p w14:paraId="74F3C7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2.提供不少于10个学科同步教学资源，提供全学科电子化教材，其中不少于三门语言类学科提供语言学习资源支持即点即读功能。</w:t>
            </w:r>
          </w:p>
          <w:p w14:paraId="640598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3.支持提供校本资源库，方便教师储存资料；资源内容支持按目录检索条件、资源筛选排序，并支持校本资源的预览、下载、存到个人资源库功能，支持个人的教学资源分享校本资源库。</w:t>
            </w:r>
          </w:p>
          <w:p w14:paraId="258DB1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4.备课功能：支持通过云端将备课的资源同步至电子课本对应章节目录，无需拷贝；支持直接引用与课程相关的云端、校本资源库、个人资源库资源；</w:t>
            </w:r>
          </w:p>
          <w:p w14:paraId="3E2AAA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支持教师在网盘存储与管理个人新建的包含教学互动内容的课件、教学资源；支持按照章节目录存储备课资源；支持教师对个人的资源进行上传、存储和管理，支持教师在个人资源库新建文件夹储存资源，支持将云端资源、校本资源收藏至网盘；</w:t>
            </w:r>
          </w:p>
          <w:p w14:paraId="5CF280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支持电子课本、课件、电子白板、作业讲评多种授课形式，满足教学新授课、复习课、讲评课的多样化需求；支持电子课本授课时一键获取备课资源，并下载至课本中，支持对电子课本的标注、聚焦、翻页、单双页切换操作；</w:t>
            </w:r>
          </w:p>
          <w:p w14:paraId="79097D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电子白板教学：电子白板手写中英文实现转写功能，手写字词、单词、句子转写成印刷体，识别为印刷体后支持朗读、评测、生成卡片功能，中文卡片包括拼音、笔顺、部首和结构，英文卡片包括发音、翻译、关联词、常用短语、例句；</w:t>
            </w:r>
          </w:p>
          <w:p w14:paraId="119596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（1）学科类工具：提供通用类工具包括点、线、平面图形、立体图形；数学提供尺规、平面几何、立体几何、函数工具，函数工具支持自主编辑函数公式，立体几何需支持三维旋转、带颜色填充的展开和收起；</w:t>
            </w:r>
          </w:p>
          <w:p w14:paraId="092CF1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（2）支持对电子白板上书写的中文、英文字词、句子进行网络搜索；</w:t>
            </w:r>
          </w:p>
          <w:p w14:paraId="35E61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8.学科应用教学：支持自定义中、英文文本朗读，支持教师导出朗读音频；支持教师选择教材同步内容的单词、生字、词语和课文进行课堂检测；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A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</w:tr>
      <w:tr w14:paraId="301D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智能笔</w:t>
            </w:r>
          </w:p>
        </w:tc>
        <w:tc>
          <w:tcPr>
            <w:tcW w:w="4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1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智能笔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造型采用一体化笔型设计；笔身配置不少于5个按键，笔尖连续书写距离不小于20km。</w:t>
            </w:r>
          </w:p>
          <w:p w14:paraId="2E10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智能笔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支持一键扩音功能，满足教师移动教学需要。</w:t>
            </w:r>
          </w:p>
          <w:p w14:paraId="04C80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3.支持通过语音指令直接调用 Windows 桌面应用/文件、打开系统设置；支持教师通过中文控制常见应用教学场景，包括打开白板、网页搜索等，支持不少于200条控制功能；需支持多种方式进行师生互动、教学评价，支持 不少于5种互动教学场景，支持不少于80 种语音指令。</w:t>
            </w:r>
          </w:p>
          <w:p w14:paraId="378B5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.支持对英文字词进行朗读评测，检测发言是否标准。</w:t>
            </w:r>
          </w:p>
          <w:p w14:paraId="7D19C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.满电状态下，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智能笔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待机时间≥100h,连续书写时间≥5h，连续扩音≥5h。</w:t>
            </w:r>
          </w:p>
          <w:p w14:paraId="668B4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.支持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智能笔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自动登录教学应用系统，无需教师手动输入账号和密码。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B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F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</w:tr>
      <w:tr w14:paraId="5E12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5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视频展台</w:t>
            </w:r>
          </w:p>
        </w:tc>
        <w:tc>
          <w:tcPr>
            <w:tcW w:w="4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208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基本配置</w:t>
            </w:r>
          </w:p>
          <w:p w14:paraId="45981C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1.像素：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1100万像素；</w:t>
            </w:r>
          </w:p>
          <w:p w14:paraId="584A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2.变焦：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1000%倍数码变焦；</w:t>
            </w:r>
          </w:p>
          <w:p w14:paraId="0B06A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3.支持幅面：≥A4；</w:t>
            </w:r>
          </w:p>
          <w:p w14:paraId="05011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4.补光灯：4级触摸控制，LED补光灯，可分级控制灯光强弱。                        </w:t>
            </w:r>
          </w:p>
          <w:p w14:paraId="2E1E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5.电脑USB供电，无外接电源,带双USB扩展口；</w:t>
            </w:r>
          </w:p>
          <w:p w14:paraId="66E28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6.需带机箱锁。</w:t>
            </w:r>
          </w:p>
          <w:p w14:paraId="043F2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7.需满足壁挂式安装，无须气压拉杆，无锐角无利边设计。</w:t>
            </w:r>
          </w:p>
          <w:p w14:paraId="31AC6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8.需采用三折叠开合式托板，展开后托板尺寸≥A4面积，收起时小巧不占空间，高效利用挂墙面积。 </w:t>
            </w:r>
          </w:p>
          <w:p w14:paraId="197BD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二、软件功能</w:t>
            </w:r>
          </w:p>
          <w:p w14:paraId="4FAE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1.展台软件带国学经典文句动态推送功能，每次启动软件，都会推送不同的经典国学文句，用于迅速抓取学生的注意力回归黑板。</w:t>
            </w:r>
          </w:p>
          <w:p w14:paraId="338AC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 展台软件带自动文字正向，软件可以根据实际展示文件的文字方向（无论是正的，反的，偏斜的），进行自动的旋转调整，保持文字永远都是正向展示。</w:t>
            </w:r>
          </w:p>
          <w:p w14:paraId="021A9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 展台软件带自动的放大与缩小的功能，软件可以根据展示物的大小，自动进行放大与缩小，小的展示物体可以自动放大到同屏的等比例，大的展示物体可以自动缩小到同屏等比例。</w:t>
            </w:r>
          </w:p>
          <w:p w14:paraId="22FA1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4.展台软件考虑了老师手动旋转操作的可能，手动旋转如果偏离正向摆放15度以内，可以自动回归文字正向摆放。</w:t>
            </w:r>
          </w:p>
          <w:p w14:paraId="7E31B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5.展台软件带双击屏幕局部放大的功能，老师可以通过双击局部位置，自动的放大局部展示区，同时自动使局部位置居中摆放。</w:t>
            </w:r>
          </w:p>
          <w:p w14:paraId="13550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6.展台软件支持10点以上触摸，在画笔状态下支持同时10点以上流畅标注。</w:t>
            </w:r>
          </w:p>
          <w:p w14:paraId="327B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 专业展台软件带检测到物体自动扫描功能，同时扫描文档可自动纠偏，可误差在0.1毫米的精准去多余边角，可自动修复破损纸张图像。</w:t>
            </w:r>
          </w:p>
          <w:p w14:paraId="39C4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.展台软件带对比教学功能，可以实现动态视频与静态图片的对比教学，每个对比展示区都支持双击局部放大，批注笔记与图片联动，展示区的全屏切换等。</w:t>
            </w:r>
          </w:p>
          <w:p w14:paraId="46BB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.展台软件需带二维码扫描功能。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6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3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</w:tr>
    </w:tbl>
    <w:p w14:paraId="689A9C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2FED0"/>
    <w:multiLevelType w:val="singleLevel"/>
    <w:tmpl w:val="D322FE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9DA3F4"/>
    <w:multiLevelType w:val="singleLevel"/>
    <w:tmpl w:val="329DA3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A1385"/>
    <w:rsid w:val="3C7A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2025-07-31T03:01:00Z</dcterms:created>
  <dc:creator>独心</dc:creator>
  <cp:lastModifiedBy>独心</cp:lastModifiedBy>
  <dcterms:modified xsi:type="dcterms:W3CDTF">2025-07-31T03:02:14Z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05BABE737C014B4682FAB743858C0089_11</vt:lpwstr>
  </property>
  <property fmtid="{D5CDD505-2E9C-101B-9397-08002B2CF9AE}" pid="4" name="KSOTemplateDocerSaveRecord">
    <vt:lpwstr>eyJoZGlkIjoiYTM3OGQxNDk2Mzg3OWJjNzUyNWY5ODIzOGJkMjkzNDQiLCJ1c2VySWQiOiIzMTg2MzI5ODAifQ==</vt:lpwstr>
  </property>
</Properties>
</file>