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版本号：SXLX25-01-066Z(H)20250710001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重大节日走访慰问军休干部采购项目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SXLX25-01-066Z(H)</w:t>
      </w:r>
      <w:r>
        <w:br/>
      </w:r>
      <w:r>
        <w:br/>
      </w:r>
      <w:r>
        <w:br/>
      </w:r>
    </w:p>
    <w:p>
      <w:pPr>
        <w:pStyle w:val="null3"/>
        <w:jc w:val="center"/>
        <w:outlineLvl w:val="2"/>
      </w:pPr>
      <w:r>
        <w:rPr>
          <w:rFonts w:ascii="仿宋_GB2312" w:hAnsi="仿宋_GB2312" w:cs="仿宋_GB2312" w:eastAsia="仿宋_GB2312"/>
          <w:sz w:val="28"/>
          <w:b/>
        </w:rPr>
        <w:t>西安市龙首村军队离休退休干部休养所</w:t>
      </w:r>
    </w:p>
    <w:p>
      <w:pPr>
        <w:pStyle w:val="null3"/>
        <w:jc w:val="center"/>
        <w:outlineLvl w:val="2"/>
      </w:pPr>
      <w:r>
        <w:rPr>
          <w:rFonts w:ascii="仿宋_GB2312" w:hAnsi="仿宋_GB2312" w:cs="仿宋_GB2312" w:eastAsia="仿宋_GB2312"/>
          <w:sz w:val="28"/>
          <w:b/>
        </w:rPr>
        <w:t>陕西隆信项目管理有限公司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2025年07月10日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陕西隆信项目管理有限公司</w:t>
      </w:r>
      <w:r>
        <w:rPr>
          <w:rFonts w:ascii="仿宋_GB2312" w:hAnsi="仿宋_GB2312" w:cs="仿宋_GB2312" w:eastAsia="仿宋_GB2312"/>
        </w:rPr>
        <w:t>（以下简称“代理机构”）受</w:t>
      </w:r>
      <w:r>
        <w:rPr>
          <w:rFonts w:ascii="仿宋_GB2312" w:hAnsi="仿宋_GB2312" w:cs="仿宋_GB2312" w:eastAsia="仿宋_GB2312"/>
        </w:rPr>
        <w:t>西安市龙首村军队离休退休干部休养所</w:t>
      </w:r>
      <w:r>
        <w:rPr>
          <w:rFonts w:ascii="仿宋_GB2312" w:hAnsi="仿宋_GB2312" w:cs="仿宋_GB2312" w:eastAsia="仿宋_GB2312"/>
        </w:rPr>
        <w:t>委托，拟对</w:t>
      </w:r>
      <w:r>
        <w:rPr>
          <w:rFonts w:ascii="仿宋_GB2312" w:hAnsi="仿宋_GB2312" w:cs="仿宋_GB2312" w:eastAsia="仿宋_GB2312"/>
        </w:rPr>
        <w:t>重大节日走访慰问军休干部采购项目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SXLX25-01-066Z(H)</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重大节日走访慰问军休干部采购项目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采购包含：慰问品：主要功能或目标:落实军休干部两项待遇，做好军休干部八一建军节、春节慰问工作。需满足的要求:1.产品种类丰富质量有保障；2.提供售后服务；3.送货及时、送货上门。</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本项目属于特定行业有法定准入要求，投标人应按要求提供证明材料，未提供证明材料（证书可以是原件或复印件或电子证照打印件）或者经核实信息有误的，其不满足特殊资格审查要求的，资格不予审查通过，其响应文件无效：投标人须提供《食品经营许可证》或仅销售预包装食品的备案证明资料</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西安市龙首村军队离休退休干部休养所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西安市龙首北路东段261号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西安市龙首村军队离休退休干部休养所</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赵静洁 029-86222571</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陕西隆信项目管理有限公司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西安市雁塔区雁翔路111号赛格·中京坊6幢1单元2层10201室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任甜、郑婧婧、刘晶、袁歆雨、李亚男</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029-88489979-8105</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采购包1：760,000.00元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包含在报价中，无需单独列项。采购代理服务费以成交金额为基础，参照《国家计委关于印发招标代理服务收费管理暂行办法的通知》（计价格〔2002〕1980号）和国家发展改革委办公厅颁发的《关于招标代理服务收费有关问题的通知》（发改办价格〔2003〕857号）及《关于进一步放开建设项目专项业务服务价格的通知》（发改价格〔2015〕299号）规定的标准收取，不足捌仟圆按捌仟圆收取，具体收费金额将在成交公告中公布，由成交（中标）供应商向乙方支付。 请将采购代理服务费汇至下列指定账户： 开户名称：陕西隆信项目管理有限公司 开户行：招商银行股份有限公司西安土门支行 账号：129904064810902 财务部电话：029-88489979-8501</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西安市龙首村军队离休退休干部休养所</w:t>
      </w:r>
      <w:r>
        <w:rPr>
          <w:rFonts w:ascii="仿宋_GB2312" w:hAnsi="仿宋_GB2312" w:cs="仿宋_GB2312" w:eastAsia="仿宋_GB2312"/>
        </w:rPr>
        <w:t>和</w:t>
      </w:r>
      <w:r>
        <w:rPr>
          <w:rFonts w:ascii="仿宋_GB2312" w:hAnsi="仿宋_GB2312" w:cs="仿宋_GB2312" w:eastAsia="仿宋_GB2312"/>
        </w:rPr>
        <w:t>陕西隆信项目管理有限公司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西安市龙首村军队离休退休干部休养所</w:t>
      </w:r>
      <w:r>
        <w:rPr>
          <w:rFonts w:ascii="仿宋_GB2312" w:hAnsi="仿宋_GB2312" w:cs="仿宋_GB2312" w:eastAsia="仿宋_GB2312"/>
        </w:rPr>
        <w:t>负责解释。除上述招标文件内容，其他内容由</w:t>
      </w:r>
      <w:r>
        <w:rPr>
          <w:rFonts w:ascii="仿宋_GB2312" w:hAnsi="仿宋_GB2312" w:cs="仿宋_GB2312" w:eastAsia="仿宋_GB2312"/>
        </w:rPr>
        <w:t>陕西隆信项目管理有限公司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西安市龙首村军队离休退休干部休养所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陕西隆信项目管理有限公司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60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产品交付后检查其外包装是否完好无损，数量是否与合同一致，产品是否与响应文件一致，文档资料是否齐全。 （1）产品交付后，采购人和投标人应按合同约定进行验收。在验收中，如发现产品的短缺、损坏或其他与合同约定不符的情形，投标人应采取补齐、更换及其他补救措施直至验收合格。 （2）验收结束后，验收双方应共同签署验收书，验收书应列明合同产品数量、规格、外观等验收情况及评价意见。</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陕西隆信项目管理有限公司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陕西隆信项目管理有限公司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陕西隆信项目管理有限公司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联系人：任甜、郑婧婧、刘晶、袁歆雨、李亚男</w:t>
      </w:r>
    </w:p>
    <w:p>
      <w:pPr>
        <w:pStyle w:val="null3"/>
      </w:pPr>
      <w:r>
        <w:rPr>
          <w:rFonts w:ascii="仿宋_GB2312" w:hAnsi="仿宋_GB2312" w:cs="仿宋_GB2312" w:eastAsia="仿宋_GB2312"/>
        </w:rPr>
        <w:t>联系电话：029-88489979-8105</w:t>
      </w:r>
    </w:p>
    <w:p>
      <w:pPr>
        <w:pStyle w:val="null3"/>
      </w:pPr>
      <w:r>
        <w:rPr>
          <w:rFonts w:ascii="仿宋_GB2312" w:hAnsi="仿宋_GB2312" w:cs="仿宋_GB2312" w:eastAsia="仿宋_GB2312"/>
        </w:rPr>
        <w:t>地址：西安市雁塔区雁翔路111号赛格·中京坊6幢1单元2层10201室</w:t>
      </w:r>
    </w:p>
    <w:p>
      <w:pPr>
        <w:pStyle w:val="null3"/>
      </w:pPr>
      <w:r>
        <w:rPr>
          <w:rFonts w:ascii="仿宋_GB2312" w:hAnsi="仿宋_GB2312" w:cs="仿宋_GB2312" w:eastAsia="仿宋_GB2312"/>
        </w:rPr>
        <w:t>邮编：/</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采购包含：慰问品：主要功能或目标:落实军休干部两项待遇，做好军休干部八一建军节、春节慰问工作。需满足的要求:1.产品种类丰富质量有保障；2.提供售后服务；3.送货及时、送货上门。</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760,000.00</w:t>
      </w:r>
    </w:p>
    <w:p>
      <w:pPr>
        <w:pStyle w:val="null3"/>
      </w:pPr>
      <w:r>
        <w:rPr>
          <w:rFonts w:ascii="仿宋_GB2312" w:hAnsi="仿宋_GB2312" w:cs="仿宋_GB2312" w:eastAsia="仿宋_GB2312"/>
        </w:rPr>
        <w:t>采购包最高限价（元）: 760,000.00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重大节日走访慰问军休干部采购项目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760,000.00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批发业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标的名称：重大节日走访慰问军休干部采购项目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outlineLvl w:val="1"/>
            </w:pPr>
            <w:r>
              <w:rPr>
                <w:rFonts w:ascii="仿宋_GB2312" w:hAnsi="仿宋_GB2312" w:cs="仿宋_GB2312" w:eastAsia="仿宋_GB2312"/>
                <w:sz w:val="21"/>
                <w:b/>
                <w:color w:val="000000"/>
              </w:rPr>
              <w:t>一</w:t>
            </w:r>
            <w:r>
              <w:rPr>
                <w:rFonts w:ascii="仿宋_GB2312" w:hAnsi="仿宋_GB2312" w:cs="仿宋_GB2312" w:eastAsia="仿宋_GB2312"/>
                <w:sz w:val="21"/>
                <w:b/>
                <w:color w:val="000000"/>
              </w:rPr>
              <w:t>、项目概况及总体要求</w:t>
            </w:r>
          </w:p>
          <w:p>
            <w:pPr>
              <w:pStyle w:val="null3"/>
              <w:ind w:firstLine="367"/>
              <w:jc w:val="both"/>
            </w:pPr>
            <w:r>
              <w:rPr>
                <w:rFonts w:ascii="仿宋_GB2312" w:hAnsi="仿宋_GB2312" w:cs="仿宋_GB2312" w:eastAsia="仿宋_GB2312"/>
                <w:sz w:val="21"/>
              </w:rPr>
              <w:t>西安市龙首村军队离休退休干部休养所重大节日走访慰问军休干部采购项目</w:t>
            </w:r>
            <w:r>
              <w:rPr>
                <w:rFonts w:ascii="仿宋_GB2312" w:hAnsi="仿宋_GB2312" w:cs="仿宋_GB2312" w:eastAsia="仿宋_GB2312"/>
                <w:sz w:val="21"/>
              </w:rPr>
              <w:t>,慰问品：主要功能或目标:落实军休干部两项待遇，做好军休干部八一建军节、春节慰问工作。需满足的要求:1.产品种类丰富质量有保障；2.提供售后服务；3.送货及时、送货上门。</w:t>
            </w:r>
          </w:p>
          <w:p>
            <w:pPr>
              <w:pStyle w:val="null3"/>
              <w:numPr>
                <w:ilvl w:val="0"/>
                <w:numId w:val="1"/>
              </w:numPr>
              <w:jc w:val="both"/>
            </w:pPr>
            <w:r>
              <w:rPr>
                <w:rFonts w:ascii="仿宋_GB2312" w:hAnsi="仿宋_GB2312" w:cs="仿宋_GB2312" w:eastAsia="仿宋_GB2312"/>
                <w:sz w:val="21"/>
                <w:b/>
              </w:rPr>
              <w:t>本项目所属行业为</w:t>
            </w:r>
            <w:r>
              <w:rPr>
                <w:rFonts w:ascii="仿宋_GB2312" w:hAnsi="仿宋_GB2312" w:cs="仿宋_GB2312" w:eastAsia="仿宋_GB2312"/>
                <w:sz w:val="21"/>
                <w:b/>
              </w:rPr>
              <w:t>:</w:t>
            </w:r>
            <w:r>
              <w:rPr>
                <w:rFonts w:ascii="仿宋_GB2312" w:hAnsi="仿宋_GB2312" w:cs="仿宋_GB2312" w:eastAsia="仿宋_GB2312"/>
                <w:sz w:val="21"/>
                <w:u w:val="single"/>
              </w:rPr>
              <w:t xml:space="preserve"> </w:t>
            </w:r>
            <w:r>
              <w:rPr>
                <w:rFonts w:ascii="仿宋_GB2312" w:hAnsi="仿宋_GB2312" w:cs="仿宋_GB2312" w:eastAsia="仿宋_GB2312"/>
                <w:sz w:val="21"/>
                <w:u w:val="single"/>
              </w:rPr>
              <w:t>批发业</w:t>
            </w:r>
            <w:r>
              <w:rPr>
                <w:rFonts w:ascii="仿宋_GB2312" w:hAnsi="仿宋_GB2312" w:cs="仿宋_GB2312" w:eastAsia="仿宋_GB2312"/>
                <w:sz w:val="21"/>
                <w:u w:val="single"/>
              </w:rPr>
              <w:t xml:space="preserve"> </w:t>
            </w:r>
            <w:r>
              <w:rPr>
                <w:rFonts w:ascii="仿宋_GB2312" w:hAnsi="仿宋_GB2312" w:cs="仿宋_GB2312" w:eastAsia="仿宋_GB2312"/>
                <w:sz w:val="21"/>
              </w:rPr>
              <w:t>。</w:t>
            </w:r>
            <w:r>
              <w:rPr>
                <w:rFonts w:ascii="仿宋_GB2312" w:hAnsi="仿宋_GB2312" w:cs="仿宋_GB2312" w:eastAsia="仿宋_GB2312"/>
                <w:sz w:val="21"/>
              </w:rPr>
              <w:t>（从业人员</w:t>
            </w:r>
            <w:r>
              <w:rPr>
                <w:rFonts w:ascii="仿宋_GB2312" w:hAnsi="仿宋_GB2312" w:cs="仿宋_GB2312" w:eastAsia="仿宋_GB2312"/>
                <w:sz w:val="21"/>
              </w:rPr>
              <w:t>200人以下或营业收入40000万元以下的为中小微型企业。其中，从业人员20人及以上，且营业收入5000万元及以上的为中型企业；从业人员5人及以上，且营业收入1000万元及以上的为小型企业；从业人员5人以下或营业收入1000万元以下的为微型企业。）</w:t>
            </w:r>
          </w:p>
          <w:p>
            <w:pPr>
              <w:pStyle w:val="null3"/>
              <w:ind w:firstLine="843"/>
              <w:jc w:val="both"/>
            </w:pPr>
            <w:r>
              <w:rPr>
                <w:rFonts w:ascii="仿宋_GB2312" w:hAnsi="仿宋_GB2312" w:cs="仿宋_GB2312" w:eastAsia="仿宋_GB2312"/>
                <w:sz w:val="21"/>
                <w:b/>
                <w:color w:val="000000"/>
              </w:rPr>
              <w:t>二、技术要求：</w:t>
            </w:r>
          </w:p>
          <w:p>
            <w:pPr>
              <w:pStyle w:val="null3"/>
              <w:ind w:firstLine="843"/>
              <w:jc w:val="both"/>
            </w:pPr>
            <w:r>
              <w:rPr>
                <w:rFonts w:ascii="仿宋_GB2312" w:hAnsi="仿宋_GB2312" w:cs="仿宋_GB2312" w:eastAsia="仿宋_GB2312"/>
                <w:sz w:val="21"/>
                <w:b/>
              </w:rPr>
              <w:t>1、采购清单</w:t>
            </w:r>
          </w:p>
          <w:tbl>
            <w:tblPr>
              <w:tblBorders>
                <w:top w:val="none" w:color="000000" w:sz="4"/>
                <w:left w:val="none" w:color="000000" w:sz="4"/>
                <w:bottom w:val="none" w:color="000000" w:sz="4"/>
                <w:right w:val="none" w:color="000000" w:sz="4"/>
                <w:insideH w:val="none"/>
                <w:insideV w:val="none"/>
              </w:tblBorders>
            </w:tblPr>
            <w:tblGrid>
              <w:gridCol w:w="237"/>
              <w:gridCol w:w="483"/>
              <w:gridCol w:w="399"/>
              <w:gridCol w:w="306"/>
              <w:gridCol w:w="261"/>
              <w:gridCol w:w="493"/>
              <w:gridCol w:w="365"/>
            </w:tblGrid>
            <w:tr>
              <w:tc>
                <w:tcPr>
                  <w:tcW w:type="dxa" w:w="23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序号</w:t>
                  </w:r>
                </w:p>
              </w:tc>
              <w:tc>
                <w:tcPr>
                  <w:tcW w:type="dxa" w:w="48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产品</w:t>
                  </w:r>
                </w:p>
              </w:tc>
              <w:tc>
                <w:tcPr>
                  <w:tcW w:type="dxa" w:w="39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规格</w:t>
                  </w:r>
                </w:p>
              </w:tc>
              <w:tc>
                <w:tcPr>
                  <w:tcW w:type="dxa" w:w="30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数量</w:t>
                  </w:r>
                </w:p>
              </w:tc>
              <w:tc>
                <w:tcPr>
                  <w:tcW w:type="dxa" w:w="26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单位</w:t>
                  </w:r>
                </w:p>
              </w:tc>
              <w:tc>
                <w:tcPr>
                  <w:tcW w:type="dxa" w:w="4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限价</w:t>
                  </w:r>
                  <w:r>
                    <w:rPr>
                      <w:rFonts w:ascii="仿宋_GB2312" w:hAnsi="仿宋_GB2312" w:cs="仿宋_GB2312" w:eastAsia="仿宋_GB2312"/>
                      <w:sz w:val="21"/>
                    </w:rPr>
                    <w:t>（</w:t>
                  </w:r>
                  <w:r>
                    <w:rPr>
                      <w:rFonts w:ascii="仿宋_GB2312" w:hAnsi="仿宋_GB2312" w:cs="仿宋_GB2312" w:eastAsia="仿宋_GB2312"/>
                      <w:sz w:val="21"/>
                    </w:rPr>
                    <w:t>元</w:t>
                  </w:r>
                  <w:r>
                    <w:rPr>
                      <w:rFonts w:ascii="仿宋_GB2312" w:hAnsi="仿宋_GB2312" w:cs="仿宋_GB2312" w:eastAsia="仿宋_GB2312"/>
                      <w:sz w:val="21"/>
                    </w:rPr>
                    <w:t>/人</w:t>
                  </w:r>
                  <w:r>
                    <w:rPr>
                      <w:rFonts w:ascii="仿宋_GB2312" w:hAnsi="仿宋_GB2312" w:cs="仿宋_GB2312" w:eastAsia="仿宋_GB2312"/>
                      <w:sz w:val="21"/>
                    </w:rPr>
                    <w:t>）</w:t>
                  </w:r>
                </w:p>
              </w:tc>
              <w:tc>
                <w:tcPr>
                  <w:tcW w:type="dxa" w:w="36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分批配送</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4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食用油</w:t>
                  </w:r>
                </w:p>
              </w:tc>
              <w:tc>
                <w:tcPr>
                  <w:tcW w:type="dxa" w:w="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≥5L</w:t>
                  </w:r>
                </w:p>
              </w:tc>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730</w:t>
                  </w:r>
                </w:p>
              </w:tc>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桶</w:t>
                  </w:r>
                </w:p>
              </w:tc>
              <w:tc>
                <w:tcPr>
                  <w:tcW w:type="dxa" w:w="49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500</w:t>
                  </w:r>
                </w:p>
              </w:tc>
              <w:tc>
                <w:tcPr>
                  <w:tcW w:type="dxa" w:w="36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八一慰问品</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4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米</w:t>
                  </w:r>
                </w:p>
              </w:tc>
              <w:tc>
                <w:tcPr>
                  <w:tcW w:type="dxa" w:w="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≥5kg</w:t>
                  </w:r>
                </w:p>
              </w:tc>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730</w:t>
                  </w:r>
                </w:p>
              </w:tc>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袋</w:t>
                  </w:r>
                </w:p>
              </w:tc>
              <w:tc>
                <w:tcPr>
                  <w:tcW w:type="dxa" w:w="493"/>
                  <w:vMerge/>
                  <w:tcBorders>
                    <w:top w:val="none" w:color="000000" w:sz="4"/>
                    <w:left w:val="single" w:color="000000" w:sz="4"/>
                    <w:bottom w:val="single" w:color="000000" w:sz="4"/>
                    <w:right w:val="single" w:color="000000" w:sz="4"/>
                  </w:tcBorders>
                </w:tcPr>
                <w:p/>
              </w:tc>
              <w:tc>
                <w:tcPr>
                  <w:tcW w:type="dxa" w:w="365"/>
                  <w:vMerge/>
                  <w:tcBorders>
                    <w:top w:val="none" w:color="000000" w:sz="4"/>
                    <w:left w:val="single" w:color="000000" w:sz="4"/>
                    <w:bottom w:val="single" w:color="000000" w:sz="4"/>
                    <w:right w:val="single" w:color="000000" w:sz="4"/>
                  </w:tcBorders>
                </w:tcP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4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有机杂粮礼盒</w:t>
                  </w:r>
                </w:p>
              </w:tc>
              <w:tc>
                <w:tcPr>
                  <w:tcW w:type="dxa" w:w="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≥3.0kg</w:t>
                  </w:r>
                </w:p>
              </w:tc>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730</w:t>
                  </w:r>
                </w:p>
              </w:tc>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盒</w:t>
                  </w:r>
                </w:p>
              </w:tc>
              <w:tc>
                <w:tcPr>
                  <w:tcW w:type="dxa" w:w="493"/>
                  <w:vMerge/>
                  <w:tcBorders>
                    <w:top w:val="none" w:color="000000" w:sz="4"/>
                    <w:left w:val="single" w:color="000000" w:sz="4"/>
                    <w:bottom w:val="single" w:color="000000" w:sz="4"/>
                    <w:right w:val="single" w:color="000000" w:sz="4"/>
                  </w:tcBorders>
                </w:tcPr>
                <w:p/>
              </w:tc>
              <w:tc>
                <w:tcPr>
                  <w:tcW w:type="dxa" w:w="365"/>
                  <w:vMerge/>
                  <w:tcBorders>
                    <w:top w:val="none" w:color="000000" w:sz="4"/>
                    <w:left w:val="single" w:color="000000" w:sz="4"/>
                    <w:bottom w:val="single" w:color="000000" w:sz="4"/>
                    <w:right w:val="single" w:color="000000" w:sz="4"/>
                  </w:tcBorders>
                </w:tcP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4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干货礼盒</w:t>
                  </w:r>
                </w:p>
              </w:tc>
              <w:tc>
                <w:tcPr>
                  <w:tcW w:type="dxa" w:w="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r>
                    <w:rPr>
                      <w:rFonts w:ascii="仿宋_GB2312" w:hAnsi="仿宋_GB2312" w:cs="仿宋_GB2312" w:eastAsia="仿宋_GB2312"/>
                      <w:sz w:val="21"/>
                    </w:rPr>
                    <w:t>1000</w:t>
                  </w:r>
                  <w:r>
                    <w:rPr>
                      <w:rFonts w:ascii="仿宋_GB2312" w:hAnsi="仿宋_GB2312" w:cs="仿宋_GB2312" w:eastAsia="仿宋_GB2312"/>
                      <w:sz w:val="21"/>
                    </w:rPr>
                    <w:t>g</w:t>
                  </w:r>
                </w:p>
              </w:tc>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730</w:t>
                  </w:r>
                </w:p>
              </w:tc>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盒</w:t>
                  </w:r>
                </w:p>
              </w:tc>
              <w:tc>
                <w:tcPr>
                  <w:tcW w:type="dxa" w:w="493"/>
                  <w:vMerge/>
                  <w:tcBorders>
                    <w:top w:val="none" w:color="000000" w:sz="4"/>
                    <w:left w:val="single" w:color="000000" w:sz="4"/>
                    <w:bottom w:val="single" w:color="000000" w:sz="4"/>
                    <w:right w:val="single" w:color="000000" w:sz="4"/>
                  </w:tcBorders>
                </w:tcPr>
                <w:p/>
              </w:tc>
              <w:tc>
                <w:tcPr>
                  <w:tcW w:type="dxa" w:w="365"/>
                  <w:vMerge/>
                  <w:tcBorders>
                    <w:top w:val="none" w:color="000000" w:sz="4"/>
                    <w:left w:val="single" w:color="000000" w:sz="4"/>
                    <w:bottom w:val="single" w:color="000000" w:sz="4"/>
                    <w:right w:val="single" w:color="000000" w:sz="4"/>
                  </w:tcBorders>
                </w:tcP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4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食用油</w:t>
                  </w:r>
                </w:p>
              </w:tc>
              <w:tc>
                <w:tcPr>
                  <w:tcW w:type="dxa" w:w="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≥5L</w:t>
                  </w:r>
                </w:p>
              </w:tc>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760</w:t>
                  </w:r>
                </w:p>
              </w:tc>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桶</w:t>
                  </w:r>
                </w:p>
              </w:tc>
              <w:tc>
                <w:tcPr>
                  <w:tcW w:type="dxa" w:w="49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500</w:t>
                  </w:r>
                </w:p>
              </w:tc>
              <w:tc>
                <w:tcPr>
                  <w:tcW w:type="dxa" w:w="36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春节慰问品</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4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米</w:t>
                  </w:r>
                </w:p>
              </w:tc>
              <w:tc>
                <w:tcPr>
                  <w:tcW w:type="dxa" w:w="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≥5kg</w:t>
                  </w:r>
                </w:p>
              </w:tc>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760</w:t>
                  </w:r>
                </w:p>
              </w:tc>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袋</w:t>
                  </w:r>
                </w:p>
              </w:tc>
              <w:tc>
                <w:tcPr>
                  <w:tcW w:type="dxa" w:w="493"/>
                  <w:vMerge/>
                  <w:tcBorders>
                    <w:top w:val="none" w:color="000000" w:sz="4"/>
                    <w:left w:val="single" w:color="000000" w:sz="4"/>
                    <w:bottom w:val="single" w:color="000000" w:sz="4"/>
                    <w:right w:val="single" w:color="000000" w:sz="4"/>
                  </w:tcBorders>
                </w:tcPr>
                <w:p/>
              </w:tc>
              <w:tc>
                <w:tcPr>
                  <w:tcW w:type="dxa" w:w="365"/>
                  <w:vMerge/>
                  <w:tcBorders>
                    <w:top w:val="none" w:color="000000" w:sz="4"/>
                    <w:left w:val="single" w:color="000000" w:sz="4"/>
                    <w:bottom w:val="single" w:color="000000" w:sz="4"/>
                    <w:right w:val="single" w:color="000000" w:sz="4"/>
                  </w:tcBorders>
                </w:tcP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4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农副产品礼盒</w:t>
                  </w:r>
                </w:p>
              </w:tc>
              <w:tc>
                <w:tcPr>
                  <w:tcW w:type="dxa" w:w="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p>
              </w:tc>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760</w:t>
                  </w:r>
                </w:p>
              </w:tc>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盒</w:t>
                  </w:r>
                </w:p>
              </w:tc>
              <w:tc>
                <w:tcPr>
                  <w:tcW w:type="dxa" w:w="493"/>
                  <w:vMerge/>
                  <w:tcBorders>
                    <w:top w:val="none" w:color="000000" w:sz="4"/>
                    <w:left w:val="single" w:color="000000" w:sz="4"/>
                    <w:bottom w:val="single" w:color="000000" w:sz="4"/>
                    <w:right w:val="single" w:color="000000" w:sz="4"/>
                  </w:tcBorders>
                </w:tcPr>
                <w:p/>
              </w:tc>
              <w:tc>
                <w:tcPr>
                  <w:tcW w:type="dxa" w:w="365"/>
                  <w:vMerge/>
                  <w:tcBorders>
                    <w:top w:val="none" w:color="000000" w:sz="4"/>
                    <w:left w:val="single" w:color="000000" w:sz="4"/>
                    <w:bottom w:val="single" w:color="000000" w:sz="4"/>
                    <w:right w:val="single" w:color="000000" w:sz="4"/>
                  </w:tcBorders>
                </w:tcP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4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坚果礼盒</w:t>
                  </w:r>
                </w:p>
              </w:tc>
              <w:tc>
                <w:tcPr>
                  <w:tcW w:type="dxa" w:w="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≥1.80KG</w:t>
                  </w:r>
                </w:p>
              </w:tc>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760</w:t>
                  </w:r>
                </w:p>
              </w:tc>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盒</w:t>
                  </w:r>
                </w:p>
              </w:tc>
              <w:tc>
                <w:tcPr>
                  <w:tcW w:type="dxa" w:w="493"/>
                  <w:vMerge/>
                  <w:tcBorders>
                    <w:top w:val="none" w:color="000000" w:sz="4"/>
                    <w:left w:val="single" w:color="000000" w:sz="4"/>
                    <w:bottom w:val="single" w:color="000000" w:sz="4"/>
                    <w:right w:val="single" w:color="000000" w:sz="4"/>
                  </w:tcBorders>
                </w:tcPr>
                <w:p/>
              </w:tc>
              <w:tc>
                <w:tcPr>
                  <w:tcW w:type="dxa" w:w="365"/>
                  <w:vMerge/>
                  <w:tcBorders>
                    <w:top w:val="none" w:color="000000" w:sz="4"/>
                    <w:left w:val="single" w:color="000000" w:sz="4"/>
                    <w:bottom w:val="single" w:color="000000" w:sz="4"/>
                    <w:right w:val="single" w:color="000000" w:sz="4"/>
                  </w:tcBorders>
                </w:tcPr>
                <w:p/>
              </w:tc>
            </w:tr>
          </w:tbl>
          <w:p>
            <w:pPr>
              <w:pStyle w:val="null3"/>
              <w:jc w:val="both"/>
            </w:pPr>
            <w:r>
              <w:rPr>
                <w:rFonts w:ascii="仿宋_GB2312" w:hAnsi="仿宋_GB2312" w:cs="仿宋_GB2312" w:eastAsia="仿宋_GB2312"/>
                <w:sz w:val="21"/>
                <w:b/>
              </w:rPr>
              <w:t>本项目采购数量为暂定数量，最终以实际结算数量为准。</w:t>
            </w:r>
          </w:p>
          <w:p>
            <w:pPr>
              <w:pStyle w:val="null3"/>
              <w:ind w:firstLine="843"/>
              <w:jc w:val="both"/>
            </w:pPr>
            <w:r>
              <w:rPr>
                <w:rFonts w:ascii="仿宋_GB2312" w:hAnsi="仿宋_GB2312" w:cs="仿宋_GB2312" w:eastAsia="仿宋_GB2312"/>
                <w:sz w:val="21"/>
                <w:b/>
              </w:rPr>
              <w:t>2、产品质量要求、技术标准</w:t>
            </w:r>
          </w:p>
          <w:p>
            <w:pPr>
              <w:pStyle w:val="null3"/>
              <w:ind w:firstLine="840"/>
              <w:jc w:val="both"/>
            </w:pPr>
            <w:r>
              <w:rPr>
                <w:rFonts w:ascii="仿宋_GB2312" w:hAnsi="仿宋_GB2312" w:cs="仿宋_GB2312" w:eastAsia="仿宋_GB2312"/>
                <w:sz w:val="21"/>
              </w:rPr>
              <w:t>2.1严格按照《中华人民共和国产品质量法》和《中华人民共和国食品安全法》等相关法律法规规定的最新质量标准，严禁添加剂、防腐剂和一些可能危害身体健康的元素含量超标。确保提供的产品符合质量标准，达到合格产品的要求。</w:t>
            </w:r>
          </w:p>
          <w:p>
            <w:pPr>
              <w:pStyle w:val="null3"/>
              <w:ind w:firstLine="840"/>
              <w:jc w:val="both"/>
            </w:pPr>
            <w:r>
              <w:rPr>
                <w:rFonts w:ascii="仿宋_GB2312" w:hAnsi="仿宋_GB2312" w:cs="仿宋_GB2312" w:eastAsia="仿宋_GB2312"/>
                <w:sz w:val="21"/>
              </w:rPr>
              <w:t>2.</w:t>
            </w:r>
            <w:r>
              <w:rPr>
                <w:rFonts w:ascii="仿宋_GB2312" w:hAnsi="仿宋_GB2312" w:cs="仿宋_GB2312" w:eastAsia="仿宋_GB2312"/>
                <w:sz w:val="21"/>
              </w:rPr>
              <w:t>1.1</w:t>
            </w:r>
            <w:r>
              <w:rPr>
                <w:rFonts w:ascii="仿宋_GB2312" w:hAnsi="仿宋_GB2312" w:cs="仿宋_GB2312" w:eastAsia="仿宋_GB2312"/>
                <w:sz w:val="21"/>
              </w:rPr>
              <w:t>产品符合国家、地区以及本产品特有的有关质量标准、卫生标准以及技术标准。</w:t>
            </w:r>
          </w:p>
          <w:p>
            <w:pPr>
              <w:pStyle w:val="null3"/>
              <w:ind w:firstLine="840"/>
              <w:jc w:val="both"/>
            </w:pPr>
            <w:r>
              <w:rPr>
                <w:rFonts w:ascii="仿宋_GB2312" w:hAnsi="仿宋_GB2312" w:cs="仿宋_GB2312" w:eastAsia="仿宋_GB2312"/>
                <w:sz w:val="21"/>
              </w:rPr>
              <w:t>货物（产品）执行的标准、规范：</w:t>
            </w:r>
          </w:p>
          <w:p>
            <w:pPr>
              <w:pStyle w:val="null3"/>
              <w:ind w:firstLine="840"/>
              <w:jc w:val="both"/>
            </w:pPr>
            <w:r>
              <w:rPr>
                <w:rFonts w:ascii="仿宋_GB2312" w:hAnsi="仿宋_GB2312" w:cs="仿宋_GB2312" w:eastAsia="仿宋_GB2312"/>
                <w:sz w:val="21"/>
              </w:rPr>
              <w:t>（</w:t>
            </w:r>
            <w:r>
              <w:rPr>
                <w:rFonts w:ascii="仿宋_GB2312" w:hAnsi="仿宋_GB2312" w:cs="仿宋_GB2312" w:eastAsia="仿宋_GB2312"/>
                <w:sz w:val="21"/>
              </w:rPr>
              <w:t>1）国家标准、规范    /    ；</w:t>
            </w:r>
          </w:p>
          <w:p>
            <w:pPr>
              <w:pStyle w:val="null3"/>
              <w:ind w:firstLine="840"/>
              <w:jc w:val="both"/>
            </w:pPr>
            <w:r>
              <w:rPr>
                <w:rFonts w:ascii="仿宋_GB2312" w:hAnsi="仿宋_GB2312" w:cs="仿宋_GB2312" w:eastAsia="仿宋_GB2312"/>
                <w:sz w:val="21"/>
              </w:rPr>
              <w:t>（</w:t>
            </w:r>
            <w:r>
              <w:rPr>
                <w:rFonts w:ascii="仿宋_GB2312" w:hAnsi="仿宋_GB2312" w:cs="仿宋_GB2312" w:eastAsia="仿宋_GB2312"/>
                <w:sz w:val="21"/>
              </w:rPr>
              <w:t>2）行业标准、规范    /   ；</w:t>
            </w:r>
          </w:p>
          <w:p>
            <w:pPr>
              <w:pStyle w:val="null3"/>
              <w:ind w:firstLine="840"/>
              <w:jc w:val="both"/>
            </w:pPr>
            <w:r>
              <w:rPr>
                <w:rFonts w:ascii="仿宋_GB2312" w:hAnsi="仿宋_GB2312" w:cs="仿宋_GB2312" w:eastAsia="仿宋_GB2312"/>
                <w:sz w:val="21"/>
              </w:rPr>
              <w:t>（</w:t>
            </w:r>
            <w:r>
              <w:rPr>
                <w:rFonts w:ascii="仿宋_GB2312" w:hAnsi="仿宋_GB2312" w:cs="仿宋_GB2312" w:eastAsia="仿宋_GB2312"/>
                <w:sz w:val="21"/>
              </w:rPr>
              <w:t>3）地方标准、规范   /      ；</w:t>
            </w:r>
          </w:p>
          <w:p>
            <w:pPr>
              <w:pStyle w:val="null3"/>
              <w:ind w:firstLine="840"/>
              <w:jc w:val="both"/>
            </w:pPr>
            <w:r>
              <w:rPr>
                <w:rFonts w:ascii="仿宋_GB2312" w:hAnsi="仿宋_GB2312" w:cs="仿宋_GB2312" w:eastAsia="仿宋_GB2312"/>
                <w:sz w:val="21"/>
              </w:rPr>
              <w:t>（</w:t>
            </w:r>
            <w:r>
              <w:rPr>
                <w:rFonts w:ascii="仿宋_GB2312" w:hAnsi="仿宋_GB2312" w:cs="仿宋_GB2312" w:eastAsia="仿宋_GB2312"/>
                <w:sz w:val="21"/>
              </w:rPr>
              <w:t>4）团体标准、规范  /     ；</w:t>
            </w:r>
          </w:p>
          <w:p>
            <w:pPr>
              <w:pStyle w:val="null3"/>
              <w:ind w:firstLine="840"/>
              <w:jc w:val="both"/>
            </w:pPr>
            <w:r>
              <w:rPr>
                <w:rFonts w:ascii="仿宋_GB2312" w:hAnsi="仿宋_GB2312" w:cs="仿宋_GB2312" w:eastAsia="仿宋_GB2312"/>
                <w:sz w:val="21"/>
              </w:rPr>
              <w:t>（</w:t>
            </w:r>
            <w:r>
              <w:rPr>
                <w:rFonts w:ascii="仿宋_GB2312" w:hAnsi="仿宋_GB2312" w:cs="仿宋_GB2312" w:eastAsia="仿宋_GB2312"/>
                <w:sz w:val="21"/>
              </w:rPr>
              <w:t>5）企业标准、规范   /     。</w:t>
            </w:r>
          </w:p>
          <w:p>
            <w:pPr>
              <w:pStyle w:val="null3"/>
              <w:ind w:firstLine="840"/>
              <w:jc w:val="both"/>
            </w:pPr>
            <w:r>
              <w:rPr>
                <w:rFonts w:ascii="仿宋_GB2312" w:hAnsi="仿宋_GB2312" w:cs="仿宋_GB2312" w:eastAsia="仿宋_GB2312"/>
                <w:sz w:val="21"/>
              </w:rPr>
              <w:t>2.1.</w:t>
            </w:r>
            <w:r>
              <w:rPr>
                <w:rFonts w:ascii="仿宋_GB2312" w:hAnsi="仿宋_GB2312" w:cs="仿宋_GB2312" w:eastAsia="仿宋_GB2312"/>
                <w:sz w:val="21"/>
              </w:rPr>
              <w:t>2</w:t>
            </w:r>
            <w:r>
              <w:rPr>
                <w:rFonts w:ascii="仿宋_GB2312" w:hAnsi="仿宋_GB2312" w:cs="仿宋_GB2312" w:eastAsia="仿宋_GB2312"/>
                <w:sz w:val="21"/>
              </w:rPr>
              <w:t>本章第</w:t>
            </w:r>
            <w:r>
              <w:rPr>
                <w:rFonts w:ascii="仿宋_GB2312" w:hAnsi="仿宋_GB2312" w:cs="仿宋_GB2312" w:eastAsia="仿宋_GB2312"/>
                <w:sz w:val="21"/>
              </w:rPr>
              <w:t>2.1.</w:t>
            </w:r>
            <w:r>
              <w:rPr>
                <w:rFonts w:ascii="仿宋_GB2312" w:hAnsi="仿宋_GB2312" w:cs="仿宋_GB2312" w:eastAsia="仿宋_GB2312"/>
                <w:sz w:val="21"/>
              </w:rPr>
              <w:t>1</w:t>
            </w:r>
            <w:r>
              <w:rPr>
                <w:rFonts w:ascii="仿宋_GB2312" w:hAnsi="仿宋_GB2312" w:cs="仿宋_GB2312" w:eastAsia="仿宋_GB2312"/>
                <w:sz w:val="21"/>
              </w:rPr>
              <w:t>条款未明确货物（产品）执行标准、规范的，则按下列方法选择：</w:t>
            </w:r>
          </w:p>
          <w:p>
            <w:pPr>
              <w:pStyle w:val="null3"/>
              <w:ind w:firstLine="840"/>
              <w:jc w:val="both"/>
            </w:pPr>
            <w:r>
              <w:rPr>
                <w:rFonts w:ascii="仿宋_GB2312" w:hAnsi="仿宋_GB2312" w:cs="仿宋_GB2312" w:eastAsia="仿宋_GB2312"/>
                <w:sz w:val="21"/>
              </w:rPr>
              <w:t>□ 顺序执行：国家标准→行业标准→地方标准→团体标准→企业标准（有国家标准按国家标准执行，没有国家标准按行业标准，以此类推）；</w:t>
            </w:r>
          </w:p>
          <w:p>
            <w:pPr>
              <w:pStyle w:val="null3"/>
              <w:ind w:firstLine="840"/>
              <w:jc w:val="both"/>
            </w:pPr>
            <w:r>
              <w:rPr>
                <w:rFonts w:ascii="仿宋_GB2312" w:hAnsi="仿宋_GB2312" w:cs="仿宋_GB2312" w:eastAsia="仿宋_GB2312"/>
                <w:sz w:val="21"/>
              </w:rPr>
              <w:t>□ 最高标准执行：国家标准，行业标准，地方标准，团体标准，企业标准（</w:t>
            </w:r>
            <w:r>
              <w:rPr>
                <w:rFonts w:ascii="仿宋_GB2312" w:hAnsi="仿宋_GB2312" w:cs="仿宋_GB2312" w:eastAsia="仿宋_GB2312"/>
                <w:sz w:val="21"/>
              </w:rPr>
              <w:t>哪个</w:t>
            </w:r>
            <w:r>
              <w:rPr>
                <w:rFonts w:ascii="仿宋_GB2312" w:hAnsi="仿宋_GB2312" w:cs="仿宋_GB2312" w:eastAsia="仿宋_GB2312"/>
                <w:sz w:val="21"/>
              </w:rPr>
              <w:t>标准高执行</w:t>
            </w:r>
            <w:r>
              <w:rPr>
                <w:rFonts w:ascii="仿宋_GB2312" w:hAnsi="仿宋_GB2312" w:cs="仿宋_GB2312" w:eastAsia="仿宋_GB2312"/>
                <w:sz w:val="21"/>
              </w:rPr>
              <w:t>哪个</w:t>
            </w:r>
            <w:r>
              <w:rPr>
                <w:rFonts w:ascii="仿宋_GB2312" w:hAnsi="仿宋_GB2312" w:cs="仿宋_GB2312" w:eastAsia="仿宋_GB2312"/>
                <w:sz w:val="21"/>
              </w:rPr>
              <w:t>标准）；</w:t>
            </w:r>
          </w:p>
          <w:p>
            <w:pPr>
              <w:pStyle w:val="null3"/>
              <w:ind w:firstLine="840"/>
              <w:jc w:val="both"/>
            </w:pPr>
            <w:r>
              <w:rPr>
                <w:rFonts w:ascii="仿宋_GB2312" w:hAnsi="仿宋_GB2312" w:cs="仿宋_GB2312" w:eastAsia="仿宋_GB2312"/>
                <w:sz w:val="21"/>
              </w:rPr>
              <w:t>☑必须执行：国家、行业强制性标准。</w:t>
            </w:r>
          </w:p>
          <w:p>
            <w:pPr>
              <w:pStyle w:val="null3"/>
              <w:ind w:firstLine="843"/>
              <w:jc w:val="both"/>
            </w:pPr>
            <w:r>
              <w:rPr>
                <w:rFonts w:ascii="仿宋_GB2312" w:hAnsi="仿宋_GB2312" w:cs="仿宋_GB2312" w:eastAsia="仿宋_GB2312"/>
                <w:sz w:val="21"/>
                <w:b/>
              </w:rPr>
              <w:t>2.2 技术标准</w:t>
            </w:r>
          </w:p>
          <w:p>
            <w:pPr>
              <w:pStyle w:val="null3"/>
              <w:ind w:firstLine="843"/>
              <w:jc w:val="both"/>
            </w:pPr>
            <w:r>
              <w:rPr>
                <w:rFonts w:ascii="仿宋_GB2312" w:hAnsi="仿宋_GB2312" w:cs="仿宋_GB2312" w:eastAsia="仿宋_GB2312"/>
                <w:sz w:val="21"/>
                <w:b/>
              </w:rPr>
              <w:t>2.2.1八一慰问品：</w:t>
            </w:r>
          </w:p>
          <w:p>
            <w:pPr>
              <w:pStyle w:val="null3"/>
              <w:ind w:firstLine="843"/>
              <w:jc w:val="both"/>
            </w:pPr>
            <w:r>
              <w:rPr>
                <w:rFonts w:ascii="仿宋_GB2312" w:hAnsi="仿宋_GB2312" w:cs="仿宋_GB2312" w:eastAsia="仿宋_GB2312"/>
                <w:sz w:val="21"/>
                <w:b/>
              </w:rPr>
              <w:t>2.2.1.1食用油</w:t>
            </w:r>
          </w:p>
          <w:p>
            <w:pPr>
              <w:pStyle w:val="null3"/>
              <w:ind w:firstLine="840"/>
              <w:jc w:val="both"/>
            </w:pPr>
            <w:r>
              <w:rPr>
                <w:rFonts w:ascii="仿宋_GB2312" w:hAnsi="仿宋_GB2312" w:cs="仿宋_GB2312" w:eastAsia="仿宋_GB2312"/>
                <w:sz w:val="21"/>
              </w:rPr>
              <w:t>独立包装</w:t>
            </w:r>
            <w:r>
              <w:rPr>
                <w:rFonts w:ascii="仿宋_GB2312" w:hAnsi="仿宋_GB2312" w:cs="仿宋_GB2312" w:eastAsia="仿宋_GB2312"/>
                <w:sz w:val="21"/>
              </w:rPr>
              <w:t>,规格：≥5L/桶；配料：花生油，质量等级：一级，具有正常植物油的色泽，透明度，气味和滋味，无焦臭、酸败</w:t>
            </w:r>
            <w:r>
              <w:rPr>
                <w:rFonts w:ascii="仿宋_GB2312" w:hAnsi="仿宋_GB2312" w:cs="仿宋_GB2312" w:eastAsia="仿宋_GB2312"/>
                <w:sz w:val="21"/>
              </w:rPr>
              <w:t>及其他异味。外包装上须标明生产日期，保质期，净含量，执行标准（或产品标准号），食品生产许可证编号，贮存条件，产地等。</w:t>
            </w:r>
          </w:p>
          <w:p>
            <w:pPr>
              <w:pStyle w:val="null3"/>
              <w:ind w:firstLine="843"/>
              <w:jc w:val="both"/>
            </w:pPr>
            <w:r>
              <w:rPr>
                <w:rFonts w:ascii="仿宋_GB2312" w:hAnsi="仿宋_GB2312" w:cs="仿宋_GB2312" w:eastAsia="仿宋_GB2312"/>
                <w:sz w:val="21"/>
                <w:b/>
              </w:rPr>
              <w:t>2.2.1.2米</w:t>
            </w:r>
          </w:p>
          <w:p>
            <w:pPr>
              <w:pStyle w:val="null3"/>
              <w:ind w:firstLine="840"/>
              <w:jc w:val="both"/>
            </w:pPr>
            <w:r>
              <w:rPr>
                <w:rFonts w:ascii="仿宋_GB2312" w:hAnsi="仿宋_GB2312" w:cs="仿宋_GB2312" w:eastAsia="仿宋_GB2312"/>
                <w:sz w:val="21"/>
              </w:rPr>
              <w:t>独立真空包装，规格：</w:t>
            </w:r>
            <w:r>
              <w:rPr>
                <w:rFonts w:ascii="仿宋_GB2312" w:hAnsi="仿宋_GB2312" w:cs="仿宋_GB2312" w:eastAsia="仿宋_GB2312"/>
                <w:sz w:val="21"/>
              </w:rPr>
              <w:t>≥5kg/袋；五常大米，质量符合国家标准GB/T19266优质一等标准要求；外包装上须标明产品名称，配料，执行标准，质量等级，生产日期，保质期，净含量，贮存条件，产地等。</w:t>
            </w:r>
          </w:p>
          <w:p>
            <w:pPr>
              <w:pStyle w:val="null3"/>
              <w:ind w:firstLine="843"/>
              <w:jc w:val="both"/>
            </w:pPr>
            <w:r>
              <w:rPr>
                <w:rFonts w:ascii="仿宋_GB2312" w:hAnsi="仿宋_GB2312" w:cs="仿宋_GB2312" w:eastAsia="仿宋_GB2312"/>
                <w:sz w:val="21"/>
                <w:b/>
              </w:rPr>
              <w:t>2.2.1.3有机杂粮礼盒</w:t>
            </w:r>
          </w:p>
          <w:p>
            <w:pPr>
              <w:pStyle w:val="null3"/>
              <w:ind w:firstLine="840"/>
              <w:jc w:val="both"/>
            </w:pPr>
            <w:r>
              <w:rPr>
                <w:rFonts w:ascii="仿宋_GB2312" w:hAnsi="仿宋_GB2312" w:cs="仿宋_GB2312" w:eastAsia="仿宋_GB2312"/>
                <w:sz w:val="21"/>
              </w:rPr>
              <w:t>礼盒包装，规格：</w:t>
            </w:r>
            <w:r>
              <w:rPr>
                <w:rFonts w:ascii="仿宋_GB2312" w:hAnsi="仿宋_GB2312" w:cs="仿宋_GB2312" w:eastAsia="仿宋_GB2312"/>
                <w:sz w:val="21"/>
              </w:rPr>
              <w:t>≥3.0kg，内含产品独立包装，种类≥6种，包括但不限于绿豆，黄小米，高粱米等，所有产品需提供有机产品认证证书。外包装上须标明品名，配料，净含量，生产日期，保质期，产地等。</w:t>
            </w:r>
          </w:p>
          <w:p>
            <w:pPr>
              <w:pStyle w:val="null3"/>
              <w:ind w:firstLine="843"/>
              <w:jc w:val="both"/>
            </w:pPr>
            <w:r>
              <w:rPr>
                <w:rFonts w:ascii="仿宋_GB2312" w:hAnsi="仿宋_GB2312" w:cs="仿宋_GB2312" w:eastAsia="仿宋_GB2312"/>
                <w:sz w:val="21"/>
                <w:b/>
              </w:rPr>
              <w:t>2.2.1.4</w:t>
            </w:r>
            <w:r>
              <w:rPr>
                <w:rFonts w:ascii="仿宋_GB2312" w:hAnsi="仿宋_GB2312" w:cs="仿宋_GB2312" w:eastAsia="仿宋_GB2312"/>
                <w:sz w:val="21"/>
                <w:b/>
              </w:rPr>
              <w:t>干货礼盒</w:t>
            </w:r>
          </w:p>
          <w:p>
            <w:pPr>
              <w:pStyle w:val="null3"/>
              <w:ind w:firstLine="840"/>
              <w:jc w:val="both"/>
            </w:pPr>
            <w:r>
              <w:rPr>
                <w:rFonts w:ascii="仿宋_GB2312" w:hAnsi="仿宋_GB2312" w:cs="仿宋_GB2312" w:eastAsia="仿宋_GB2312"/>
                <w:sz w:val="21"/>
              </w:rPr>
              <w:t>礼盒包装，规格</w:t>
            </w:r>
            <w:r>
              <w:rPr>
                <w:rFonts w:ascii="仿宋_GB2312" w:hAnsi="仿宋_GB2312" w:cs="仿宋_GB2312" w:eastAsia="仿宋_GB2312"/>
                <w:sz w:val="21"/>
              </w:rPr>
              <w:t>≥1000g，种类≥4种，内含产品独立包装，包括但不限于香菇，木耳</w:t>
            </w:r>
            <w:r>
              <w:rPr>
                <w:rFonts w:ascii="仿宋_GB2312" w:hAnsi="仿宋_GB2312" w:cs="仿宋_GB2312" w:eastAsia="仿宋_GB2312"/>
                <w:sz w:val="21"/>
              </w:rPr>
              <w:t>等</w:t>
            </w:r>
            <w:r>
              <w:rPr>
                <w:rFonts w:ascii="仿宋_GB2312" w:hAnsi="仿宋_GB2312" w:cs="仿宋_GB2312" w:eastAsia="仿宋_GB2312"/>
                <w:sz w:val="21"/>
              </w:rPr>
              <w:t>，其中香菇</w:t>
            </w:r>
            <w:r>
              <w:rPr>
                <w:rFonts w:ascii="仿宋_GB2312" w:hAnsi="仿宋_GB2312" w:cs="仿宋_GB2312" w:eastAsia="仿宋_GB2312"/>
                <w:sz w:val="21"/>
              </w:rPr>
              <w:t>≥100g,木耳≥120g，外包装上须标明品名，净含量，配料，产地，生产日期，保质期等</w:t>
            </w:r>
            <w:r>
              <w:rPr>
                <w:rFonts w:ascii="仿宋_GB2312" w:hAnsi="仿宋_GB2312" w:cs="仿宋_GB2312" w:eastAsia="仿宋_GB2312"/>
                <w:sz w:val="21"/>
              </w:rPr>
              <w:t>。</w:t>
            </w:r>
          </w:p>
          <w:p>
            <w:pPr>
              <w:pStyle w:val="null3"/>
              <w:ind w:firstLine="843"/>
              <w:jc w:val="both"/>
            </w:pPr>
            <w:r>
              <w:rPr>
                <w:rFonts w:ascii="仿宋_GB2312" w:hAnsi="仿宋_GB2312" w:cs="仿宋_GB2312" w:eastAsia="仿宋_GB2312"/>
                <w:sz w:val="21"/>
                <w:b/>
              </w:rPr>
              <w:t>2.2.2春节慰问品：</w:t>
            </w:r>
          </w:p>
          <w:p>
            <w:pPr>
              <w:pStyle w:val="null3"/>
              <w:ind w:firstLine="843"/>
              <w:jc w:val="both"/>
            </w:pPr>
            <w:r>
              <w:rPr>
                <w:rFonts w:ascii="仿宋_GB2312" w:hAnsi="仿宋_GB2312" w:cs="仿宋_GB2312" w:eastAsia="仿宋_GB2312"/>
                <w:sz w:val="21"/>
                <w:b/>
              </w:rPr>
              <w:t>2.2.2.1食用油</w:t>
            </w:r>
          </w:p>
          <w:p>
            <w:pPr>
              <w:pStyle w:val="null3"/>
              <w:ind w:firstLine="840"/>
              <w:jc w:val="both"/>
            </w:pPr>
            <w:r>
              <w:rPr>
                <w:rFonts w:ascii="仿宋_GB2312" w:hAnsi="仿宋_GB2312" w:cs="仿宋_GB2312" w:eastAsia="仿宋_GB2312"/>
                <w:sz w:val="21"/>
              </w:rPr>
              <w:t>独立包装</w:t>
            </w:r>
            <w:r>
              <w:rPr>
                <w:rFonts w:ascii="仿宋_GB2312" w:hAnsi="仿宋_GB2312" w:cs="仿宋_GB2312" w:eastAsia="仿宋_GB2312"/>
                <w:sz w:val="21"/>
              </w:rPr>
              <w:t>,规格：≥5L/桶；配料：花生油，质量等级：一级，具有正常植物油的色泽，透明度，气味和滋味，无焦臭，酸败及其他异味。外包装上须标明生产日期，保质期，净含</w:t>
            </w:r>
            <w:r>
              <w:rPr>
                <w:rFonts w:ascii="仿宋_GB2312" w:hAnsi="仿宋_GB2312" w:cs="仿宋_GB2312" w:eastAsia="仿宋_GB2312"/>
                <w:sz w:val="21"/>
              </w:rPr>
              <w:t>量，执行标准（或产品标准号），食品生产许可证编号，贮存条件，产地等。</w:t>
            </w:r>
          </w:p>
          <w:p>
            <w:pPr>
              <w:pStyle w:val="null3"/>
              <w:ind w:firstLine="843"/>
              <w:jc w:val="both"/>
            </w:pPr>
            <w:r>
              <w:rPr>
                <w:rFonts w:ascii="仿宋_GB2312" w:hAnsi="仿宋_GB2312" w:cs="仿宋_GB2312" w:eastAsia="仿宋_GB2312"/>
                <w:sz w:val="21"/>
                <w:b/>
              </w:rPr>
              <w:t>2.2.2.2米</w:t>
            </w:r>
          </w:p>
          <w:p>
            <w:pPr>
              <w:pStyle w:val="null3"/>
              <w:ind w:firstLine="840"/>
              <w:jc w:val="both"/>
            </w:pPr>
            <w:r>
              <w:rPr>
                <w:rFonts w:ascii="仿宋_GB2312" w:hAnsi="仿宋_GB2312" w:cs="仿宋_GB2312" w:eastAsia="仿宋_GB2312"/>
                <w:sz w:val="21"/>
              </w:rPr>
              <w:t>独立真空包装，规格：</w:t>
            </w:r>
            <w:r>
              <w:rPr>
                <w:rFonts w:ascii="仿宋_GB2312" w:hAnsi="仿宋_GB2312" w:cs="仿宋_GB2312" w:eastAsia="仿宋_GB2312"/>
                <w:sz w:val="21"/>
              </w:rPr>
              <w:t>≥5kg/袋；五常大米，质量符合国家标准GB/T19266优质一等标准要求；外包装上须标明产品名称，配料，执行标准，质量等级，生产日期，保质期，净含量，贮存条件，产地等。</w:t>
            </w:r>
          </w:p>
          <w:p>
            <w:pPr>
              <w:pStyle w:val="null3"/>
              <w:ind w:firstLine="843"/>
              <w:jc w:val="both"/>
            </w:pPr>
            <w:r>
              <w:rPr>
                <w:rFonts w:ascii="仿宋_GB2312" w:hAnsi="仿宋_GB2312" w:cs="仿宋_GB2312" w:eastAsia="仿宋_GB2312"/>
                <w:sz w:val="21"/>
                <w:b/>
              </w:rPr>
              <w:t>2.2.2.3坚果礼盒</w:t>
            </w:r>
          </w:p>
          <w:p>
            <w:pPr>
              <w:pStyle w:val="null3"/>
              <w:ind w:firstLine="840"/>
              <w:jc w:val="both"/>
            </w:pPr>
            <w:r>
              <w:rPr>
                <w:rFonts w:ascii="仿宋_GB2312" w:hAnsi="仿宋_GB2312" w:cs="仿宋_GB2312" w:eastAsia="仿宋_GB2312"/>
                <w:sz w:val="21"/>
              </w:rPr>
              <w:t>礼盒规格：</w:t>
            </w:r>
            <w:r>
              <w:rPr>
                <w:rFonts w:ascii="仿宋_GB2312" w:hAnsi="仿宋_GB2312" w:cs="仿宋_GB2312" w:eastAsia="仿宋_GB2312"/>
                <w:sz w:val="21"/>
              </w:rPr>
              <w:t>≥1.80KG，坚果类≥3种，干果类≥2种，包装内含产品数量≥12种，包括但不限于腰果，夏威夷果，巴旦木等。内置所有产品质量合格。外包装上须标明产品名称，生产日期，保质期，净含量等。</w:t>
            </w:r>
          </w:p>
          <w:p>
            <w:pPr>
              <w:pStyle w:val="null3"/>
              <w:ind w:firstLine="843"/>
              <w:jc w:val="both"/>
            </w:pPr>
            <w:r>
              <w:rPr>
                <w:rFonts w:ascii="仿宋_GB2312" w:hAnsi="仿宋_GB2312" w:cs="仿宋_GB2312" w:eastAsia="仿宋_GB2312"/>
                <w:sz w:val="21"/>
                <w:b/>
              </w:rPr>
              <w:t>2.2.2.4农副产品礼盒</w:t>
            </w:r>
          </w:p>
          <w:p>
            <w:pPr>
              <w:pStyle w:val="null3"/>
              <w:ind w:firstLine="840"/>
              <w:jc w:val="both"/>
            </w:pPr>
            <w:r>
              <w:rPr>
                <w:rFonts w:ascii="仿宋_GB2312" w:hAnsi="仿宋_GB2312" w:cs="仿宋_GB2312" w:eastAsia="仿宋_GB2312"/>
                <w:sz w:val="21"/>
              </w:rPr>
              <w:t>本产品由供应商在采购人指定扶贫点代买，在总报价中农副产品礼盒统一按</w:t>
            </w:r>
            <w:r>
              <w:rPr>
                <w:rFonts w:ascii="仿宋_GB2312" w:hAnsi="仿宋_GB2312" w:cs="仿宋_GB2312" w:eastAsia="仿宋_GB2312"/>
                <w:sz w:val="21"/>
              </w:rPr>
              <w:t>100元/盒计入，结算时以实际金额为准，农副产品礼盒内含产品以最终实际采购为准，未按此报价的响应文件，按无效响应处理。</w:t>
            </w:r>
          </w:p>
          <w:p>
            <w:pPr>
              <w:pStyle w:val="null3"/>
              <w:ind w:firstLine="843"/>
              <w:jc w:val="both"/>
            </w:pPr>
            <w:r>
              <w:rPr>
                <w:rFonts w:ascii="仿宋_GB2312" w:hAnsi="仿宋_GB2312" w:cs="仿宋_GB2312" w:eastAsia="仿宋_GB2312"/>
                <w:sz w:val="21"/>
                <w:b/>
              </w:rPr>
              <w:t>3、配送要求</w:t>
            </w:r>
          </w:p>
          <w:p>
            <w:pPr>
              <w:pStyle w:val="null3"/>
              <w:ind w:firstLine="840"/>
              <w:jc w:val="both"/>
            </w:pPr>
            <w:r>
              <w:rPr>
                <w:rFonts w:ascii="仿宋_GB2312" w:hAnsi="仿宋_GB2312" w:cs="仿宋_GB2312" w:eastAsia="仿宋_GB2312"/>
                <w:sz w:val="21"/>
              </w:rPr>
              <w:t>八一慰问品和春节慰问品按采购人要求分别按批次配送，每次接到采购人通知</w:t>
            </w:r>
            <w:r>
              <w:rPr>
                <w:rFonts w:ascii="仿宋_GB2312" w:hAnsi="仿宋_GB2312" w:cs="仿宋_GB2312" w:eastAsia="仿宋_GB2312"/>
                <w:sz w:val="21"/>
              </w:rPr>
              <w:t>7</w:t>
            </w:r>
            <w:r>
              <w:rPr>
                <w:rFonts w:ascii="仿宋_GB2312" w:hAnsi="仿宋_GB2312" w:cs="仿宋_GB2312" w:eastAsia="仿宋_GB2312"/>
                <w:sz w:val="21"/>
              </w:rPr>
              <w:t>日内完成配送至采购人指定地点，保证货物安全配送到位，提供详尽的配送流程。</w:t>
            </w:r>
          </w:p>
          <w:p>
            <w:pPr>
              <w:pStyle w:val="null3"/>
              <w:ind w:firstLine="840"/>
              <w:jc w:val="both"/>
            </w:pPr>
            <w:r>
              <w:rPr>
                <w:rFonts w:ascii="仿宋_GB2312" w:hAnsi="仿宋_GB2312" w:cs="仿宋_GB2312" w:eastAsia="仿宋_GB2312"/>
                <w:sz w:val="21"/>
              </w:rPr>
              <w:t>因运输装卸过程中造成的损耗（例如包装严重变形、破损，食品污损等），发现的包装严重变形、破损等产品必须无条件更换，并不附加任何费用，如发生质量问题，供应商需对此负责。（供应商须提供承诺）</w:t>
            </w:r>
          </w:p>
          <w:p>
            <w:pPr>
              <w:pStyle w:val="null3"/>
              <w:ind w:firstLine="840"/>
              <w:jc w:val="both"/>
            </w:pPr>
            <w:r>
              <w:rPr>
                <w:rFonts w:ascii="仿宋_GB2312" w:hAnsi="仿宋_GB2312" w:cs="仿宋_GB2312" w:eastAsia="仿宋_GB2312"/>
                <w:sz w:val="21"/>
              </w:rPr>
              <w:t>运输必须采用符合卫生要求的外包装和运载工具。</w:t>
            </w:r>
          </w:p>
          <w:p>
            <w:pPr>
              <w:pStyle w:val="null3"/>
              <w:ind w:firstLine="840"/>
              <w:jc w:val="both"/>
            </w:pPr>
            <w:r>
              <w:rPr>
                <w:rFonts w:ascii="仿宋_GB2312" w:hAnsi="仿宋_GB2312" w:cs="仿宋_GB2312" w:eastAsia="仿宋_GB2312"/>
                <w:sz w:val="21"/>
              </w:rPr>
              <w:t>送货单一式两联，采购人收货人验收货物品种、数量、质量后，供应商送货员确认无误后、双方在送货单上签字确认，其中一联交给采购人留存。</w:t>
            </w:r>
          </w:p>
          <w:p>
            <w:pPr>
              <w:pStyle w:val="null3"/>
              <w:ind w:firstLine="843"/>
              <w:jc w:val="both"/>
            </w:pPr>
            <w:r>
              <w:rPr>
                <w:rFonts w:ascii="仿宋_GB2312" w:hAnsi="仿宋_GB2312" w:cs="仿宋_GB2312" w:eastAsia="仿宋_GB2312"/>
                <w:sz w:val="21"/>
                <w:b/>
              </w:rPr>
              <w:t>4</w:t>
            </w:r>
            <w:r>
              <w:rPr>
                <w:rFonts w:ascii="仿宋_GB2312" w:hAnsi="仿宋_GB2312" w:cs="仿宋_GB2312" w:eastAsia="仿宋_GB2312"/>
                <w:sz w:val="21"/>
                <w:b/>
              </w:rPr>
              <w:t>、售后服务要求</w:t>
            </w:r>
          </w:p>
          <w:p>
            <w:pPr>
              <w:pStyle w:val="null3"/>
              <w:ind w:firstLine="840"/>
              <w:jc w:val="both"/>
            </w:pPr>
            <w:r>
              <w:rPr>
                <w:rFonts w:ascii="仿宋_GB2312" w:hAnsi="仿宋_GB2312" w:cs="仿宋_GB2312" w:eastAsia="仿宋_GB2312"/>
                <w:sz w:val="21"/>
              </w:rPr>
              <w:t>必须设有专人负责售后服务，如因货品丢失、损坏、有质量问题、配送错误或因供货方负责的运输和包装等不符合合同的约定</w:t>
            </w:r>
            <w:r>
              <w:rPr>
                <w:rFonts w:ascii="仿宋_GB2312" w:hAnsi="仿宋_GB2312" w:cs="仿宋_GB2312" w:eastAsia="仿宋_GB2312"/>
                <w:sz w:val="21"/>
              </w:rPr>
              <w:t>或</w:t>
            </w:r>
            <w:r>
              <w:rPr>
                <w:rFonts w:ascii="仿宋_GB2312" w:hAnsi="仿宋_GB2312" w:cs="仿宋_GB2312" w:eastAsia="仿宋_GB2312"/>
                <w:sz w:val="21"/>
              </w:rPr>
              <w:t>证实货品是有缺陷的（包括潜在的缺陷或使用不符合要求的货品等），采购人有权要求供应商在</w:t>
            </w:r>
            <w:r>
              <w:rPr>
                <w:rFonts w:ascii="仿宋_GB2312" w:hAnsi="仿宋_GB2312" w:cs="仿宋_GB2312" w:eastAsia="仿宋_GB2312"/>
                <w:sz w:val="21"/>
              </w:rPr>
              <w:t>3天内完成退还服务，更换费用由供货方承担。</w:t>
            </w:r>
          </w:p>
          <w:p>
            <w:pPr>
              <w:pStyle w:val="null3"/>
              <w:ind w:firstLine="840"/>
              <w:jc w:val="both"/>
            </w:pPr>
            <w:r>
              <w:rPr>
                <w:rFonts w:ascii="仿宋_GB2312" w:hAnsi="仿宋_GB2312" w:cs="仿宋_GB2312" w:eastAsia="仿宋_GB2312"/>
                <w:sz w:val="21"/>
              </w:rPr>
              <w:t>供应商需配备一名专职联络人员与采购人进行事务联系。供应商应提供有效的服务联系人和服务联系电话，如有变更，供应商应及时、主动通知采购人。</w:t>
            </w:r>
          </w:p>
          <w:p>
            <w:pPr>
              <w:pStyle w:val="null3"/>
              <w:ind w:firstLine="843"/>
              <w:jc w:val="both"/>
            </w:pPr>
            <w:r>
              <w:rPr>
                <w:rFonts w:ascii="仿宋_GB2312" w:hAnsi="仿宋_GB2312" w:cs="仿宋_GB2312" w:eastAsia="仿宋_GB2312"/>
                <w:sz w:val="21"/>
                <w:b/>
              </w:rPr>
              <w:t>5</w:t>
            </w:r>
            <w:r>
              <w:rPr>
                <w:rFonts w:ascii="仿宋_GB2312" w:hAnsi="仿宋_GB2312" w:cs="仿宋_GB2312" w:eastAsia="仿宋_GB2312"/>
                <w:sz w:val="21"/>
                <w:b/>
              </w:rPr>
              <w:t>、其他要求</w:t>
            </w:r>
          </w:p>
          <w:p>
            <w:pPr>
              <w:pStyle w:val="null3"/>
              <w:ind w:firstLine="840"/>
              <w:jc w:val="both"/>
            </w:pPr>
            <w:r>
              <w:rPr>
                <w:rFonts w:ascii="仿宋_GB2312" w:hAnsi="仿宋_GB2312" w:cs="仿宋_GB2312" w:eastAsia="仿宋_GB2312"/>
                <w:sz w:val="21"/>
              </w:rPr>
              <w:t>（</w:t>
            </w:r>
            <w:r>
              <w:rPr>
                <w:rFonts w:ascii="仿宋_GB2312" w:hAnsi="仿宋_GB2312" w:cs="仿宋_GB2312" w:eastAsia="仿宋_GB2312"/>
                <w:sz w:val="21"/>
              </w:rPr>
              <w:t>1）产品出入库有明确流程，产品可溯源，仓储制度和调换货制度完善，可确保产品完好，按时交付采购人使用；</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2）供应商应根据送货不达、配送车辆事故、特殊天气、食品安全事故等突发性状况建立应急预案及解决方案。</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合同签订后，经采购人通知供货之日起7个日历日内交付完毕。</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现场交付为采购人指定地点，同时投标人应派专人协助采购人将慰问品点对点送至各军休干部指定地点。若有邮寄需要，投标人须提供邮寄服务且须当面签收，邮寄费用包含在磋商总报价中，邮寄优先采用京东、顺丰快递。</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自合同签订之日起10日内投标人向采购人提供产品清单、发票等相关资料，待甲方审核确认后，达到付款条件起 10 日内，支付配送本批次金额的100%（以此为准）</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所有产品数量、规格、技术标准及配置等全部按招标文件、投标文件及澄清函等进行验收，各项指标均应符合要求。 1.在交货前，供货方应提供有关资料，包括食品生产厂家的食品生产许可证、供货方的营业执照、食品经营许可证（或销售预包装食品经营者备案表）的复印件及食品检测报告（必要时）等。 2.采购方有权对交货货品进行清点，确认货品是否符合“货品名称、数量”的要求，所有货品外包装完好，标明品名、厂名、重量、生产日期、保质期或保存期、执行标准，剩余保质期不少于三分之二。 3.如果被清点的货品不能满足“货品名称、数量和质量等”的要求，采购方可以拒绝接受该货品，直至投标人满足采购人要求，方可通过验收。</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运输要求：产品运输必须采用符合卫生标准的外包装和运载工具。运输工具应清洁卫生无污染。选择风险小、运费低和运距短的运输路线。运杂费包含在总价内，采购人不再额外支付，包括从制造商到交付的包装、装载、运输、卸载至采购人指定地点等费用。 （二）包装要求： 必须提供具有注册商标的商品。食品独立包装，包装标签应符合《食品安全国家标准预包装食品标签通则》（GB7718-2011）要求，包括食品名称、配料表、净含量、规格、制造商（或）经销者的名称、地址生产日期和保质期、贮存条件、食品生产许可证编号、产品标准代号等内容。 （1）全部货物（产品）均应按照国家、行业规定的标准和保护措施进行包装，该包装应适应于运输、防淋、防潮、防震、防锈和防野蛮装卸，以确保货物安全运抵指定地点。包装应适应于运输，并能防晒、防潮、防震、防倾斜和防野蛮装卸，以确保货品安全无损地运抵交货地点。 （2）当包装使用塑料、纸质、木材等包装材料时，除应当按照国家、行业规定的包装标准进行包装外，还需按照《商品包装政府采购需求标准（试行）》（财办库〔2020〕）123号）规定的环保要求进行包装。 （3）当采用快递交货方式时，快递包装除应当按照国家、行业规定的包装标准进行包装外，还需按照《快递包装政府采购需求标准（试行）》（财办库〔2020〕）123号）规定的环保要求进行包装。</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质量保修范围：本项目包含的所有采购标的。质保期：供货时剩余质保期≥2/3质保期。</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详见合同条款</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一、投标人的报价是投标人响应招标项目要求的全部工作内容的价格体现，包括投标人完成本项目所需的直接费、间接费、利润、税金及其他相关的一切费用；包括但不限于：人工费、运输与损耗费、保管费、仓储费、包装费、保险费、风险费用、采购代理服务费、利润和税金及不可预见费等全部费用；在提供服务的过程中的任何遗漏，均由中标人免费提供，采购人将不再支付任何费用。 二、投标有效期 1.出现特殊情况需要延长投标有效期的，采购代理机构或采购人可于投标有效期满之前，以书面形式通知所有投标人延长投标有效期。投标人应予书面答复，同意延长的，但不得要求或被允许修改其投标文件；投标人拒绝延长的，其投标文件失效。 2.在投标有效期内，投标人撤销投标文件的，应承担投标文件和法律规定的责任。 3.中标人的投标有效期自动延长至合同终止为止。 三、合格投标人少于3家的处理 1.评审过程中，若出现合格投标人只有2家时，采购人经同级财政部门同意后，可以按《政府采购非招标采购方式管理办法》（财政部第74号令）的规定与该2家投标人进行竞争性谈判采购。只有1家时，采购人应依法重新组织采购活动。 2.评审过程中，除符合第1条条款规定情形外，若出现合格投标人少于3家时，采购人应依法重新组织采购活动。 四、分公司独立参与投标时，不能使用总公司的资质或业绩；总公司单独参与投标时，除总公司所投产品为分公司生产的产品外，不能使用分公司的资质或业绩。总公司授权分公司或分支机构参与投标，可以使用总公司的资质或业绩。 五、恶意质疑、投诉的法律后果 1.对捏造事实、提供虚假材料进行质疑、投诉的行为将予以严肃处理： 《政府采购质疑和投诉办法》（财政部令第94号）规定，投诉人在全国范围内十二个月内三次以上投诉查无实据的，由财政部门列入不良行为记录名单。对于捏造事实或提供虚假材料或以非法手段取得证明材料（证据来源的合法性存在明显疑问，投诉人无法证明其取得方式合法的，视为以非法手段取得证明材料）进行投诉的，属于虚假、恶意投诉，由财政部门列入不良行为记录名单，并禁止其一至三年内参加政府采购活动。 2.对捏造事实诬告陷害他人、诽谤他人的法律适用： （1）《中华人民共和国刑法》第243条【诬告陷害罪】捏造事实诬告陷害他人，意图使他人受刑事追究，情节严重的，处三年以下有期徒刑、拘役或者管制；造成严重后果的，处三年以上十年以下有期徒刑。 （2）《中华人民共和国刑法》第246条【侮辱罪、诽谤罪】以暴力或者其他方法公然侮辱他人或者捏造事实诽谤他人，情节严重的，处三年以下有期徒刑、拘役、管制或者剥夺政治权利。 六、参与本项目采购的投标人应通过陕西省政府采购综合管理平台的项目电子化交易系统在线实施响应、投标、报价等操作，投标响应时无需投标人现场提供纸质投标文件，但在中标（成交）后中标（成交）投标人在领取中标（成交）通知书时需提供纸质投标文件正本一套、副本一套用于备案，纸质投标文件应通过专用制作软件直接打印，确保与项目电子化交易系统中的电子投标文件保持一致，不允许修改和补充。中标（成交）通知书领取地址：西安市雁塔区雁翔路111号赛格·中京坊6幢1单元2层10201室招标一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投标人需在项目电子化交易系统中按要求填写《投标函》完成承诺并进行电子签章,并按招标文件中的附件“资格证明文件”格式要求提供相关证明资料。注： 本项目资格审查小组，由1名采购人代表和2名采购代理机构工作人员组成，采购代理机构项目经理担任资格审查小组组长。</w:t>
            </w:r>
          </w:p>
        </w:tc>
        <w:tc>
          <w:tcPr>
            <w:tcW w:type="dxa" w:w="1661"/>
          </w:tcPr>
          <w:p>
            <w:pPr>
              <w:pStyle w:val="null3"/>
            </w:pPr>
            <w:r>
              <w:rPr>
                <w:rFonts w:ascii="仿宋_GB2312" w:hAnsi="仿宋_GB2312" w:cs="仿宋_GB2312" w:eastAsia="仿宋_GB2312"/>
              </w:rPr>
              <w:t>投标函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投标人的营业执照等证明文件，自然人的身份证明</w:t>
            </w:r>
          </w:p>
        </w:tc>
        <w:tc>
          <w:tcPr>
            <w:tcW w:type="dxa" w:w="3322"/>
          </w:tcPr>
          <w:p>
            <w:pPr>
              <w:pStyle w:val="null3"/>
            </w:pPr>
            <w:r>
              <w:rPr>
                <w:rFonts w:ascii="仿宋_GB2312" w:hAnsi="仿宋_GB2312" w:cs="仿宋_GB2312" w:eastAsia="仿宋_GB2312"/>
              </w:rPr>
              <w:t>提供原件的扫描件或电子证照，投标人需在项目电子化交易系统中按招标文件中的附件“资格证明文件”格式要求上传相关证明资料并进行电子签章。</w:t>
            </w:r>
          </w:p>
        </w:tc>
        <w:tc>
          <w:tcPr>
            <w:tcW w:type="dxa" w:w="1661"/>
          </w:tcPr>
          <w:p>
            <w:pPr>
              <w:pStyle w:val="null3"/>
            </w:pPr>
            <w:r>
              <w:rPr>
                <w:rFonts w:ascii="仿宋_GB2312" w:hAnsi="仿宋_GB2312" w:cs="仿宋_GB2312" w:eastAsia="仿宋_GB2312"/>
              </w:rPr>
              <w:t>投标函 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2023或2024年度经审计的财务会计报告或其提交投标文件截止时间前3个月银行出具的资信证明；投标人需在项目电子化交易系统中按招标文件中的附件“资格证明部分”格式要求上传相关证明资料并进行电子签章。</w:t>
            </w:r>
          </w:p>
        </w:tc>
        <w:tc>
          <w:tcPr>
            <w:tcW w:type="dxa" w:w="1661"/>
          </w:tcPr>
          <w:p>
            <w:pPr>
              <w:pStyle w:val="null3"/>
            </w:pPr>
            <w:r>
              <w:rPr>
                <w:rFonts w:ascii="仿宋_GB2312" w:hAnsi="仿宋_GB2312" w:cs="仿宋_GB2312" w:eastAsia="仿宋_GB2312"/>
              </w:rPr>
              <w:t>投标函 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投标人自2025年1月1日至今任意一个月已缴纳完税（个人所得税除外的任意税种）凭证（复印件）或税务机关开具的完税证明；投标人需在项目电子化交易系统中按招标文件中的附件“资格证明文件”格式要求上传相关证明资料并进行电子签章。</w:t>
            </w:r>
          </w:p>
        </w:tc>
        <w:tc>
          <w:tcPr>
            <w:tcW w:type="dxa" w:w="1661"/>
          </w:tcPr>
          <w:p>
            <w:pPr>
              <w:pStyle w:val="null3"/>
            </w:pPr>
            <w:r>
              <w:rPr>
                <w:rFonts w:ascii="仿宋_GB2312" w:hAnsi="仿宋_GB2312" w:cs="仿宋_GB2312" w:eastAsia="仿宋_GB2312"/>
              </w:rPr>
              <w:t>投标函 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投标人自2025年1月1日至今任意一个月已缴存的社会保障资金缴存单据或社保机构开具的社会保险参保缴费情况证明；投标人需在项目电子化交易系统中按招标文件中的附件“资格证明文件”格式要求上传相关证明资料并进行电子签章。</w:t>
            </w:r>
          </w:p>
        </w:tc>
        <w:tc>
          <w:tcPr>
            <w:tcW w:type="dxa" w:w="1661"/>
          </w:tcPr>
          <w:p>
            <w:pPr>
              <w:pStyle w:val="null3"/>
            </w:pPr>
            <w:r>
              <w:rPr>
                <w:rFonts w:ascii="仿宋_GB2312" w:hAnsi="仿宋_GB2312" w:cs="仿宋_GB2312" w:eastAsia="仿宋_GB2312"/>
              </w:rPr>
              <w:t>投标函 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具备履行合同所必需的设备和专业技术能力的证明</w:t>
            </w:r>
          </w:p>
        </w:tc>
        <w:tc>
          <w:tcPr>
            <w:tcW w:type="dxa" w:w="3322"/>
          </w:tcPr>
          <w:p>
            <w:pPr>
              <w:pStyle w:val="null3"/>
            </w:pPr>
            <w:r>
              <w:rPr>
                <w:rFonts w:ascii="仿宋_GB2312" w:hAnsi="仿宋_GB2312" w:cs="仿宋_GB2312" w:eastAsia="仿宋_GB2312"/>
              </w:rPr>
              <w:t>提供具备履行合同所必需的设备和专业技术能力的证明材料，投标人需在项目电子化交易系统中按招标文件中的附件“资格证明文件”格式要求上传相关证明资料并进行电子签章。</w:t>
            </w:r>
          </w:p>
        </w:tc>
        <w:tc>
          <w:tcPr>
            <w:tcW w:type="dxa" w:w="1661"/>
          </w:tcPr>
          <w:p>
            <w:pPr>
              <w:pStyle w:val="null3"/>
            </w:pPr>
            <w:r>
              <w:rPr>
                <w:rFonts w:ascii="仿宋_GB2312" w:hAnsi="仿宋_GB2312" w:cs="仿宋_GB2312" w:eastAsia="仿宋_GB2312"/>
              </w:rPr>
              <w:t>投标函 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资格证明文件.docx</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项目属于特定行业有法定准入要求，投标人应按要求提供证明材料，未提供证明材料（证书可以是原件或复印件或电子证照打印件）或者经核实信息有误的，其不满足特殊资格审查要求的，资格不予审查通过，其响应文件无效</w:t>
            </w:r>
          </w:p>
        </w:tc>
        <w:tc>
          <w:tcPr>
            <w:tcW w:type="dxa" w:w="3322"/>
          </w:tcPr>
          <w:p>
            <w:pPr>
              <w:pStyle w:val="null3"/>
            </w:pPr>
            <w:r>
              <w:rPr>
                <w:rFonts w:ascii="仿宋_GB2312" w:hAnsi="仿宋_GB2312" w:cs="仿宋_GB2312" w:eastAsia="仿宋_GB2312"/>
              </w:rPr>
              <w:t>投标人须提供《食品经营许可证》或仅销售预包装食品的备案证明资料</w:t>
            </w:r>
          </w:p>
        </w:tc>
        <w:tc>
          <w:tcPr>
            <w:tcW w:type="dxa" w:w="1661"/>
          </w:tcPr>
          <w:p>
            <w:pPr>
              <w:pStyle w:val="null3"/>
            </w:pPr>
            <w:r>
              <w:rPr>
                <w:rFonts w:ascii="仿宋_GB2312" w:hAnsi="仿宋_GB2312" w:cs="仿宋_GB2312" w:eastAsia="仿宋_GB2312"/>
              </w:rPr>
              <w:t>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 商务、技术文件.docx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签署、盖章均符合招标文件要求</w:t>
            </w:r>
          </w:p>
        </w:tc>
        <w:tc>
          <w:tcPr>
            <w:tcW w:type="dxa" w:w="1661"/>
          </w:tcPr>
          <w:p>
            <w:pPr>
              <w:pStyle w:val="null3"/>
            </w:pPr>
            <w:r>
              <w:rPr>
                <w:rFonts w:ascii="仿宋_GB2312" w:hAnsi="仿宋_GB2312" w:cs="仿宋_GB2312" w:eastAsia="仿宋_GB2312"/>
              </w:rPr>
              <w:t>开标一览表 投标函 中小企业声明函 残疾人福利性单位声明函 标的清单 投标文件封面 资格证明文件.docx 监狱企业的证明文件 商务、技术文件.docx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投标文件格式、语言、计量单位、报价货币</w:t>
            </w:r>
          </w:p>
        </w:tc>
        <w:tc>
          <w:tcPr>
            <w:tcW w:type="dxa" w:w="3322"/>
          </w:tcPr>
          <w:p>
            <w:pPr>
              <w:pStyle w:val="null3"/>
            </w:pPr>
            <w:r>
              <w:rPr>
                <w:rFonts w:ascii="仿宋_GB2312" w:hAnsi="仿宋_GB2312" w:cs="仿宋_GB2312" w:eastAsia="仿宋_GB2312"/>
              </w:rPr>
              <w:t>符合“投标文件格式”和招标文件要求（不得因文件排序等非实质性的格式、形式问题限制和影响投标人投标）</w:t>
            </w:r>
          </w:p>
        </w:tc>
        <w:tc>
          <w:tcPr>
            <w:tcW w:type="dxa" w:w="1661"/>
          </w:tcPr>
          <w:p>
            <w:pPr>
              <w:pStyle w:val="null3"/>
            </w:pPr>
            <w:r>
              <w:rPr>
                <w:rFonts w:ascii="仿宋_GB2312" w:hAnsi="仿宋_GB2312" w:cs="仿宋_GB2312" w:eastAsia="仿宋_GB2312"/>
              </w:rPr>
              <w:t>开标一览表 标的清单 资格证明文件.docx 商务、技术文件.docx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只能有一个有效报价，不得提交选择性报价，且报价不超过第二章“投标人须知”前附表规定的采购预算金额或最高限价</w:t>
            </w:r>
          </w:p>
        </w:tc>
        <w:tc>
          <w:tcPr>
            <w:tcW w:type="dxa" w:w="1661"/>
          </w:tcPr>
          <w:p>
            <w:pPr>
              <w:pStyle w:val="null3"/>
            </w:pPr>
            <w:r>
              <w:rPr>
                <w:rFonts w:ascii="仿宋_GB2312" w:hAnsi="仿宋_GB2312" w:cs="仿宋_GB2312" w:eastAsia="仿宋_GB2312"/>
              </w:rPr>
              <w:t>开标一览表 标的清单 商务、技术文件.docx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不存在串通投标的情形</w:t>
            </w:r>
          </w:p>
        </w:tc>
        <w:tc>
          <w:tcPr>
            <w:tcW w:type="dxa" w:w="3322"/>
          </w:tcPr>
          <w:p>
            <w:pPr>
              <w:pStyle w:val="null3"/>
            </w:pPr>
            <w:r>
              <w:rPr>
                <w:rFonts w:ascii="仿宋_GB2312" w:hAnsi="仿宋_GB2312" w:cs="仿宋_GB2312" w:eastAsia="仿宋_GB2312"/>
              </w:rPr>
              <w:t>（1）不同投标人的投标文件由同一单位或者个人编制； （2）不同投标人委托同一单位或者个人办理投标事宜； （3）不同投标人的投标文件载明的项目管理成员为同一人； （4）不同投标人的投标文件异常一致或者投标报价呈规律性差异；</w:t>
            </w:r>
          </w:p>
        </w:tc>
        <w:tc>
          <w:tcPr>
            <w:tcW w:type="dxa" w:w="1661"/>
          </w:tcPr>
          <w:p>
            <w:pPr>
              <w:pStyle w:val="null3"/>
            </w:pPr>
            <w:r>
              <w:rPr>
                <w:rFonts w:ascii="仿宋_GB2312" w:hAnsi="仿宋_GB2312" w:cs="仿宋_GB2312" w:eastAsia="仿宋_GB2312"/>
              </w:rPr>
              <w:t>投标函 资格证明文件.docx 商务、技术文件.docx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投标内容</w:t>
            </w:r>
          </w:p>
        </w:tc>
        <w:tc>
          <w:tcPr>
            <w:tcW w:type="dxa" w:w="3322"/>
          </w:tcPr>
          <w:p>
            <w:pPr>
              <w:pStyle w:val="null3"/>
            </w:pPr>
            <w:r>
              <w:rPr>
                <w:rFonts w:ascii="仿宋_GB2312" w:hAnsi="仿宋_GB2312" w:cs="仿宋_GB2312" w:eastAsia="仿宋_GB2312"/>
              </w:rPr>
              <w:t>投标文件内容齐全、无遗漏</w:t>
            </w:r>
          </w:p>
        </w:tc>
        <w:tc>
          <w:tcPr>
            <w:tcW w:type="dxa" w:w="1661"/>
          </w:tcPr>
          <w:p>
            <w:pPr>
              <w:pStyle w:val="null3"/>
            </w:pPr>
            <w:r>
              <w:rPr>
                <w:rFonts w:ascii="仿宋_GB2312" w:hAnsi="仿宋_GB2312" w:cs="仿宋_GB2312" w:eastAsia="仿宋_GB2312"/>
              </w:rPr>
              <w:t>投标函 资格证明文件.docx 商务、技术文件.docx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标的数量及主要要求</w:t>
            </w:r>
          </w:p>
        </w:tc>
        <w:tc>
          <w:tcPr>
            <w:tcW w:type="dxa" w:w="3322"/>
          </w:tcPr>
          <w:p>
            <w:pPr>
              <w:pStyle w:val="null3"/>
            </w:pPr>
            <w:r>
              <w:rPr>
                <w:rFonts w:ascii="仿宋_GB2312" w:hAnsi="仿宋_GB2312" w:cs="仿宋_GB2312" w:eastAsia="仿宋_GB2312"/>
              </w:rPr>
              <w:t>满足招标文件中规定数量及要求</w:t>
            </w:r>
          </w:p>
        </w:tc>
        <w:tc>
          <w:tcPr>
            <w:tcW w:type="dxa" w:w="1661"/>
          </w:tcPr>
          <w:p>
            <w:pPr>
              <w:pStyle w:val="null3"/>
            </w:pPr>
            <w:r>
              <w:rPr>
                <w:rFonts w:ascii="仿宋_GB2312" w:hAnsi="仿宋_GB2312" w:cs="仿宋_GB2312" w:eastAsia="仿宋_GB2312"/>
              </w:rPr>
              <w:t>商务、技术文件.docx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交货期、交货地点、质保期</w:t>
            </w:r>
          </w:p>
        </w:tc>
        <w:tc>
          <w:tcPr>
            <w:tcW w:type="dxa" w:w="3322"/>
          </w:tcPr>
          <w:p>
            <w:pPr>
              <w:pStyle w:val="null3"/>
            </w:pPr>
            <w:r>
              <w:rPr>
                <w:rFonts w:ascii="仿宋_GB2312" w:hAnsi="仿宋_GB2312" w:cs="仿宋_GB2312" w:eastAsia="仿宋_GB2312"/>
              </w:rPr>
              <w:t>符合招标文件中的规定</w:t>
            </w:r>
          </w:p>
        </w:tc>
        <w:tc>
          <w:tcPr>
            <w:tcW w:type="dxa" w:w="1661"/>
          </w:tcPr>
          <w:p>
            <w:pPr>
              <w:pStyle w:val="null3"/>
            </w:pPr>
            <w:r>
              <w:rPr>
                <w:rFonts w:ascii="仿宋_GB2312" w:hAnsi="仿宋_GB2312" w:cs="仿宋_GB2312" w:eastAsia="仿宋_GB2312"/>
              </w:rPr>
              <w:t>商务、技术文件.docx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对招标文件响应程度</w:t>
            </w:r>
          </w:p>
        </w:tc>
        <w:tc>
          <w:tcPr>
            <w:tcW w:type="dxa" w:w="3322"/>
          </w:tcPr>
          <w:p>
            <w:pPr>
              <w:pStyle w:val="null3"/>
            </w:pPr>
            <w:r>
              <w:rPr>
                <w:rFonts w:ascii="仿宋_GB2312" w:hAnsi="仿宋_GB2312" w:cs="仿宋_GB2312" w:eastAsia="仿宋_GB2312"/>
              </w:rPr>
              <w:t>符合招标文件中实质性条款（★号条款）的要求，且未含有采购人不能接受的附加条件</w:t>
            </w:r>
          </w:p>
        </w:tc>
        <w:tc>
          <w:tcPr>
            <w:tcW w:type="dxa" w:w="1661"/>
          </w:tcPr>
          <w:p>
            <w:pPr>
              <w:pStyle w:val="null3"/>
            </w:pPr>
            <w:r>
              <w:rPr>
                <w:rFonts w:ascii="仿宋_GB2312" w:hAnsi="仿宋_GB2312" w:cs="仿宋_GB2312" w:eastAsia="仿宋_GB2312"/>
              </w:rPr>
              <w:t>商务、技术文件.docx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符合招标文件中规定的有效期限</w:t>
            </w:r>
          </w:p>
        </w:tc>
        <w:tc>
          <w:tcPr>
            <w:tcW w:type="dxa" w:w="1661"/>
          </w:tcPr>
          <w:p>
            <w:pPr>
              <w:pStyle w:val="null3"/>
            </w:pPr>
            <w:r>
              <w:rPr>
                <w:rFonts w:ascii="仿宋_GB2312" w:hAnsi="仿宋_GB2312" w:cs="仿宋_GB2312" w:eastAsia="仿宋_GB2312"/>
              </w:rPr>
              <w:t>商务、技术文件.docx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农副产品礼盒报价</w:t>
            </w:r>
          </w:p>
        </w:tc>
        <w:tc>
          <w:tcPr>
            <w:tcW w:type="dxa" w:w="3322"/>
          </w:tcPr>
          <w:p>
            <w:pPr>
              <w:pStyle w:val="null3"/>
            </w:pPr>
            <w:r>
              <w:rPr>
                <w:rFonts w:ascii="仿宋_GB2312" w:hAnsi="仿宋_GB2312" w:cs="仿宋_GB2312" w:eastAsia="仿宋_GB2312"/>
              </w:rPr>
              <w:t>符合招标文件中的规定</w:t>
            </w:r>
          </w:p>
        </w:tc>
        <w:tc>
          <w:tcPr>
            <w:tcW w:type="dxa" w:w="1661"/>
          </w:tcPr>
          <w:p>
            <w:pPr>
              <w:pStyle w:val="null3"/>
            </w:pPr>
            <w:r>
              <w:rPr>
                <w:rFonts w:ascii="仿宋_GB2312" w:hAnsi="仿宋_GB2312" w:cs="仿宋_GB2312" w:eastAsia="仿宋_GB2312"/>
              </w:rPr>
              <w:t>商务、技术文件.docx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产品技术响应</w:t>
            </w:r>
          </w:p>
        </w:tc>
        <w:tc>
          <w:tcPr>
            <w:tcW w:type="dxa" w:w="2492"/>
          </w:tcPr>
          <w:p>
            <w:pPr>
              <w:pStyle w:val="null3"/>
            </w:pPr>
            <w:r>
              <w:rPr>
                <w:rFonts w:ascii="仿宋_GB2312" w:hAnsi="仿宋_GB2312" w:cs="仿宋_GB2312" w:eastAsia="仿宋_GB2312"/>
              </w:rPr>
              <w:t>根据产品技术响应进行评审。 ①坚果礼盒中坚果种类3种得1分，每多提供一种坚果加2分，本项满分为5分； ②有机杂粮礼盒中产品种类6种得1分，每多提供一种产品加2分，本项满分为5分。 ③干货礼盒中产品种类4种得1分，每多提供一种产品加2分，本项满分为5分。 少于最低种类数量的，不得分。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商务、技术文件.docx</w:t>
            </w:r>
          </w:p>
        </w:tc>
      </w:tr>
      <w:tr>
        <w:tc>
          <w:tcPr>
            <w:tcW w:type="dxa" w:w="831"/>
            <w:vMerge/>
          </w:tcPr>
          <w:p/>
        </w:tc>
        <w:tc>
          <w:tcPr>
            <w:tcW w:type="dxa" w:w="1661"/>
          </w:tcPr>
          <w:p>
            <w:pPr>
              <w:pStyle w:val="null3"/>
            </w:pPr>
            <w:r>
              <w:rPr>
                <w:rFonts w:ascii="仿宋_GB2312" w:hAnsi="仿宋_GB2312" w:cs="仿宋_GB2312" w:eastAsia="仿宋_GB2312"/>
              </w:rPr>
              <w:t>管理制度</w:t>
            </w:r>
          </w:p>
        </w:tc>
        <w:tc>
          <w:tcPr>
            <w:tcW w:type="dxa" w:w="2492"/>
          </w:tcPr>
          <w:p>
            <w:pPr>
              <w:pStyle w:val="null3"/>
            </w:pPr>
            <w:r>
              <w:rPr>
                <w:rFonts w:ascii="仿宋_GB2312" w:hAnsi="仿宋_GB2312" w:cs="仿宋_GB2312" w:eastAsia="仿宋_GB2312"/>
              </w:rPr>
              <w:t>评审内容：根据投标人的针对本项目①产品出入库管理、②产品安全追溯管理登记方案、③存储管理制度、④调换货管理制度进行评审； 评审标准： 1、完整性：方案须全面，对评审内容中的各项要求有详细描述； 2、可实施性：切合本项目实际情况，实施步骤清晰； 3、针对性：方案能够紧扣项目实际情况。 赋分标准： ①产品出入库管理：每完全满足一个评审标准得0.5分，满分1.5分； ②产品安全追溯管理登记方案，每完全满足一个评审标准得0.5分，满分1.5分； ③存储管理制度，每完全满足一个评审标准得0.5分，满分1.5分； ④调换货管理制度，每完全满足一个评审标准得0.5分，满分1.5分； 未提供或脱离项目实际的不得分。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商务、技术文件.docx</w:t>
            </w:r>
          </w:p>
        </w:tc>
      </w:tr>
      <w:tr>
        <w:tc>
          <w:tcPr>
            <w:tcW w:type="dxa" w:w="831"/>
            <w:vMerge/>
          </w:tcPr>
          <w:p/>
        </w:tc>
        <w:tc>
          <w:tcPr>
            <w:tcW w:type="dxa" w:w="1661"/>
          </w:tcPr>
          <w:p>
            <w:pPr>
              <w:pStyle w:val="null3"/>
            </w:pPr>
            <w:r>
              <w:rPr>
                <w:rFonts w:ascii="仿宋_GB2312" w:hAnsi="仿宋_GB2312" w:cs="仿宋_GB2312" w:eastAsia="仿宋_GB2312"/>
              </w:rPr>
              <w:t>配送方案</w:t>
            </w:r>
          </w:p>
        </w:tc>
        <w:tc>
          <w:tcPr>
            <w:tcW w:type="dxa" w:w="2492"/>
          </w:tcPr>
          <w:p>
            <w:pPr>
              <w:pStyle w:val="null3"/>
            </w:pPr>
            <w:r>
              <w:rPr>
                <w:rFonts w:ascii="仿宋_GB2312" w:hAnsi="仿宋_GB2312" w:cs="仿宋_GB2312" w:eastAsia="仿宋_GB2312"/>
              </w:rPr>
              <w:t>评审内容：根据投标人针对本项目提供①配送安全、②配送流程进行评审。 评审标准： 1、完整性：方案须全面，对评审内容中的各项要求有详细描述； 2、可实施性：切合本项目实际情况，实施步骤清晰； 3、针对性：方案能够紧扣项目实际情况。 赋分标准： ①配送安全，每完全满足一个评审标准得1分，满分3分； ②配送流程，每完全满足一个评审标准得1分，满分3分； 未提供或脱离项目实际的不得分。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商务、技术文件.docx</w:t>
            </w:r>
          </w:p>
        </w:tc>
      </w:tr>
      <w:tr>
        <w:tc>
          <w:tcPr>
            <w:tcW w:type="dxa" w:w="831"/>
            <w:vMerge/>
          </w:tcPr>
          <w:p/>
        </w:tc>
        <w:tc>
          <w:tcPr>
            <w:tcW w:type="dxa" w:w="1661"/>
          </w:tcPr>
          <w:p>
            <w:pPr>
              <w:pStyle w:val="null3"/>
            </w:pPr>
            <w:r>
              <w:rPr>
                <w:rFonts w:ascii="仿宋_GB2312" w:hAnsi="仿宋_GB2312" w:cs="仿宋_GB2312" w:eastAsia="仿宋_GB2312"/>
              </w:rPr>
              <w:t>配送能力</w:t>
            </w:r>
          </w:p>
        </w:tc>
        <w:tc>
          <w:tcPr>
            <w:tcW w:type="dxa" w:w="2492"/>
          </w:tcPr>
          <w:p>
            <w:pPr>
              <w:pStyle w:val="null3"/>
            </w:pPr>
            <w:r>
              <w:rPr>
                <w:rFonts w:ascii="仿宋_GB2312" w:hAnsi="仿宋_GB2312" w:cs="仿宋_GB2312" w:eastAsia="仿宋_GB2312"/>
              </w:rPr>
              <w:t>根据投标人配送能力情况进行评审。 （1）针对本项目具有专用的配送车辆计2分。有符合安全运输标准的运输专用车辆等相关配送设备，提供车辆行驶证或车辆租赁合同、车辆照片等相关证明材料，未提供的不计分； （2）投标人针对本项目具有配送人员每名计1.5分，最高计3分。提供专职人员的驾驶证及本单位的劳动合同复印件，未提供的该名配送人员的不计分。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商务、技术文件.docx</w:t>
            </w:r>
          </w:p>
        </w:tc>
      </w:tr>
      <w:tr>
        <w:tc>
          <w:tcPr>
            <w:tcW w:type="dxa" w:w="831"/>
            <w:vMerge/>
          </w:tcPr>
          <w:p/>
        </w:tc>
        <w:tc>
          <w:tcPr>
            <w:tcW w:type="dxa" w:w="1661"/>
          </w:tcPr>
          <w:p>
            <w:pPr>
              <w:pStyle w:val="null3"/>
            </w:pPr>
            <w:r>
              <w:rPr>
                <w:rFonts w:ascii="仿宋_GB2312" w:hAnsi="仿宋_GB2312" w:cs="仿宋_GB2312" w:eastAsia="仿宋_GB2312"/>
              </w:rPr>
              <w:t>承诺</w:t>
            </w:r>
          </w:p>
        </w:tc>
        <w:tc>
          <w:tcPr>
            <w:tcW w:type="dxa" w:w="2492"/>
          </w:tcPr>
          <w:p>
            <w:pPr>
              <w:pStyle w:val="null3"/>
            </w:pPr>
            <w:r>
              <w:rPr>
                <w:rFonts w:ascii="仿宋_GB2312" w:hAnsi="仿宋_GB2312" w:cs="仿宋_GB2312" w:eastAsia="仿宋_GB2312"/>
              </w:rPr>
              <w:t>①质量保证承诺：有明确的质量保证承诺，承诺保质、保量、包换、包退，确保供应的产品无质量问题进行评审，提供承诺函得2分，未提供不得分。 ②根据投标人提供的邮寄服务承诺函进行评审，采用京东、顺丰快递邮寄承诺的得2分，未提供承诺函或采用其他快递的不得分。 ③坚果礼盒在供货时提供产品质量合格证明资料，提供承诺函的得2分，未提供不得分。 ④根据投标人提供运输装卸过程中发生质量问题无条件更换承诺进行评审，提供承诺函得2分，未提供不得分。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商务、技术文件.docx</w:t>
            </w:r>
          </w:p>
        </w:tc>
      </w:tr>
      <w:tr>
        <w:tc>
          <w:tcPr>
            <w:tcW w:type="dxa" w:w="831"/>
            <w:vMerge/>
          </w:tcPr>
          <w:p/>
        </w:tc>
        <w:tc>
          <w:tcPr>
            <w:tcW w:type="dxa" w:w="1661"/>
          </w:tcPr>
          <w:p>
            <w:pPr>
              <w:pStyle w:val="null3"/>
            </w:pPr>
            <w:r>
              <w:rPr>
                <w:rFonts w:ascii="仿宋_GB2312" w:hAnsi="仿宋_GB2312" w:cs="仿宋_GB2312" w:eastAsia="仿宋_GB2312"/>
              </w:rPr>
              <w:t>产品证明材料</w:t>
            </w:r>
          </w:p>
        </w:tc>
        <w:tc>
          <w:tcPr>
            <w:tcW w:type="dxa" w:w="2492"/>
          </w:tcPr>
          <w:p>
            <w:pPr>
              <w:pStyle w:val="null3"/>
            </w:pPr>
            <w:r>
              <w:rPr>
                <w:rFonts w:ascii="仿宋_GB2312" w:hAnsi="仿宋_GB2312" w:cs="仿宋_GB2312" w:eastAsia="仿宋_GB2312"/>
              </w:rPr>
              <w:t>根据投标人提供的有机杂粮礼盒产品中有机产品认证证书进行评审，每提供一种有机认证证书的得0.5分，若一张认证证书上包含多种产品的，每种产品得0.5分，本项满分3分，未提供有机产品认证证书不得分。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商务、技术文件.docx</w:t>
            </w:r>
          </w:p>
        </w:tc>
      </w:tr>
      <w:tr>
        <w:tc>
          <w:tcPr>
            <w:tcW w:type="dxa" w:w="831"/>
            <w:vMerge/>
          </w:tcPr>
          <w:p/>
        </w:tc>
        <w:tc>
          <w:tcPr>
            <w:tcW w:type="dxa" w:w="1661"/>
          </w:tcPr>
          <w:p>
            <w:pPr>
              <w:pStyle w:val="null3"/>
            </w:pPr>
            <w:r>
              <w:rPr>
                <w:rFonts w:ascii="仿宋_GB2312" w:hAnsi="仿宋_GB2312" w:cs="仿宋_GB2312" w:eastAsia="仿宋_GB2312"/>
              </w:rPr>
              <w:t>响应时间</w:t>
            </w:r>
          </w:p>
        </w:tc>
        <w:tc>
          <w:tcPr>
            <w:tcW w:type="dxa" w:w="2492"/>
          </w:tcPr>
          <w:p>
            <w:pPr>
              <w:pStyle w:val="null3"/>
            </w:pPr>
            <w:r>
              <w:rPr>
                <w:rFonts w:ascii="仿宋_GB2312" w:hAnsi="仿宋_GB2312" w:cs="仿宋_GB2312" w:eastAsia="仿宋_GB2312"/>
              </w:rPr>
              <w:t>根据投标人响应交货时间进行评审，交货时间等于7个日历日的不得分，每提前一天加1分，本项最高得2分。响应时间以承诺函为准，未提供承诺不得分。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商务、技术文件.docx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评审内容：根据投标人提供的售后服务方案情况①售后服务承诺情况、②售后服务质量保证措施进行评审。 评审标准： 1、完整性：方案须全面，对评审内容中的各项要求有详细描述； 2、可实施性：切合本项目实际情况，实施步骤清晰； 3、针对性：方案能够紧扣项目实际情况。 赋分标准： ①售后服务承诺情况：每完全满足一个评审标准得1分，满分3分； ②售后服务质量保证措施，每完全满足一个评审标准得1分，满分3分。 未提供或脱离项目实际的不得分。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商务、技术文件.docx</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评审内容：根据投标人针对本项目提供的应急预案情况①送货不达、配送车辆事故的应急方案、②特殊天气下的配送服务应急方案、③食品安全事故等突发性状况的应急方案进行评审。 评审标准： 1、完整性：方案须全面，对评审内容中的各项要求有详细描述； 2、可实施性：切合本项目实际情况，实施步骤清晰； 3、针对性：方案能够紧扣项目实际情况。 赋分标准： ①送货不达、配送车辆事故的应急方案：每完全满足一个评审标准得1分，满分3分； ②特殊天气下的配送服务应急方案，每完全满足一个评审标准得1分，满分3分。 ③食品安全事故等突发性状况的应急方案，每完全满足一个评审标准得1分，满分3分。 未提供或脱离项目实际的不得分。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具有2022年1月1日起至今的类似项目业绩，业绩以合同扫描件（复印件）为依据；每提供1个业绩合同得2分，最多得10分。备注：时间以合同签订时间为准。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商务、技术文件.docx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投标人的价格分，按照《政府采购货物和服务招标投标管理办法》（财政部令第87号）第五十五条和《政府采购促进中小企业发展管理办法》（财库〔2020〕46号）文件的规定，采用低价优先法计算，以本次满足投标文件要求的最低投标评审报价为基准价，其价格为满分。其他投标人的价格分，统一按照下列公式计算：投标报价得分=(评审基准价／投标评审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商务、技术文件.docx</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最后报价×（1-10%）;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详见附件：商务、技术文件.docx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详见附件：拟签订合同文本.docx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