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A6ED">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rPr>
      </w:pPr>
      <w:bookmarkStart w:id="0" w:name="_Toc28359022"/>
      <w:bookmarkStart w:id="1" w:name="_Toc35393809"/>
      <w:r>
        <w:rPr>
          <w:rFonts w:hint="eastAsia" w:ascii="华文中宋" w:hAnsi="华文中宋" w:eastAsia="华文中宋" w:cs="华文中宋"/>
        </w:rPr>
        <w:t>关于</w:t>
      </w:r>
      <w:r>
        <w:rPr>
          <w:rFonts w:hint="eastAsia" w:ascii="华文中宋" w:hAnsi="华文中宋" w:eastAsia="华文中宋" w:cs="华文中宋"/>
          <w:lang w:eastAsia="zh-CN"/>
        </w:rPr>
        <w:t>2025年西安市住建局信息化项目监理服务延续运维项目</w:t>
      </w:r>
      <w:r>
        <w:rPr>
          <w:rFonts w:hint="eastAsia" w:ascii="华文中宋" w:hAnsi="华文中宋" w:eastAsia="华文中宋" w:cs="华文中宋"/>
        </w:rPr>
        <w:t>的成交结果公告</w:t>
      </w:r>
      <w:bookmarkEnd w:id="0"/>
      <w:bookmarkEnd w:id="1"/>
    </w:p>
    <w:p w14:paraId="3985288C">
      <w:pPr>
        <w:spacing w:line="560" w:lineRule="exact"/>
        <w:rPr>
          <w:rFonts w:ascii="黑体" w:hAnsi="黑体" w:eastAsia="黑体"/>
          <w:sz w:val="28"/>
          <w:szCs w:val="28"/>
        </w:rPr>
      </w:pPr>
    </w:p>
    <w:p w14:paraId="3AF601A3">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XCZX2025-0106</w:t>
      </w:r>
    </w:p>
    <w:p w14:paraId="58F9EC34">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备案编号：</w:t>
      </w:r>
      <w:r>
        <w:rPr>
          <w:rFonts w:hint="eastAsia" w:ascii="仿宋" w:hAnsi="仿宋" w:eastAsia="仿宋"/>
          <w:sz w:val="28"/>
          <w:szCs w:val="28"/>
          <w:lang w:eastAsia="zh-CN"/>
        </w:rPr>
        <w:t>ZCBN-西安市-2025-03313</w:t>
      </w:r>
    </w:p>
    <w:p w14:paraId="65163BA5">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2025年西安市住建局信息化项目监理服务延续运维项目</w:t>
      </w:r>
    </w:p>
    <w:p w14:paraId="2BBD3529">
      <w:pPr>
        <w:spacing w:line="560" w:lineRule="exact"/>
        <w:rPr>
          <w:rFonts w:ascii="黑体" w:hAnsi="黑体" w:eastAsia="黑体"/>
          <w:sz w:val="28"/>
          <w:szCs w:val="28"/>
        </w:rPr>
      </w:pPr>
      <w:r>
        <w:rPr>
          <w:rFonts w:hint="eastAsia" w:ascii="黑体" w:hAnsi="黑体" w:eastAsia="黑体"/>
          <w:sz w:val="28"/>
          <w:szCs w:val="28"/>
        </w:rPr>
        <w:t>三、成交信息</w:t>
      </w:r>
    </w:p>
    <w:p w14:paraId="0D7F96C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服务商名称：西安炎黄信息系统咨询有限公司</w:t>
      </w:r>
    </w:p>
    <w:p w14:paraId="55848E8A">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val="en-US" w:eastAsia="zh-CN"/>
        </w:rPr>
        <w:t>陕西省西安市高新区科技路48号创业广场1幢2单元B1602-1室</w:t>
      </w:r>
    </w:p>
    <w:p w14:paraId="543FF0F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成交金额：</w:t>
      </w:r>
      <w:r>
        <w:rPr>
          <w:rFonts w:ascii="仿宋" w:hAnsi="仿宋" w:eastAsia="仿宋" w:cs="仿宋"/>
          <w:b w:val="0"/>
          <w:bCs w:val="0"/>
          <w:i w:val="0"/>
          <w:iCs w:val="0"/>
          <w:smallCaps w:val="0"/>
          <w:sz w:val="28"/>
          <w:szCs w:val="28"/>
        </w:rPr>
        <w:t>350000.00</w:t>
      </w:r>
    </w:p>
    <w:p w14:paraId="2BF4B616">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杜晨曦</w:t>
      </w:r>
    </w:p>
    <w:p w14:paraId="582C0136">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15379323770</w:t>
      </w:r>
    </w:p>
    <w:p w14:paraId="0FFCB978">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7F50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35A3866F">
            <w:pPr>
              <w:jc w:val="center"/>
              <w:rPr>
                <w:rFonts w:ascii="黑体" w:hAnsi="黑体" w:eastAsia="黑体"/>
                <w:kern w:val="0"/>
                <w:sz w:val="28"/>
                <w:szCs w:val="28"/>
              </w:rPr>
            </w:pPr>
            <w:r>
              <w:rPr>
                <w:rFonts w:hint="eastAsia" w:ascii="黑体" w:hAnsi="黑体" w:eastAsia="黑体"/>
                <w:kern w:val="0"/>
                <w:sz w:val="28"/>
                <w:szCs w:val="28"/>
              </w:rPr>
              <w:t>服务类</w:t>
            </w:r>
          </w:p>
        </w:tc>
      </w:tr>
      <w:tr w14:paraId="6A4F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33A2D3E3">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2025年西安市住建局信息化项目监理服务延续运维项目</w:t>
            </w:r>
          </w:p>
          <w:p w14:paraId="3A3F714A">
            <w:pPr>
              <w:rPr>
                <w:rFonts w:hint="eastAsia" w:ascii="仿宋" w:hAnsi="仿宋" w:eastAsia="仿宋"/>
                <w:kern w:val="0"/>
                <w:sz w:val="28"/>
                <w:szCs w:val="28"/>
                <w:lang w:eastAsia="zh-CN"/>
              </w:rPr>
            </w:pPr>
            <w:r>
              <w:rPr>
                <w:rFonts w:hint="eastAsia" w:ascii="仿宋" w:hAnsi="仿宋" w:eastAsia="仿宋"/>
                <w:b/>
                <w:kern w:val="0"/>
                <w:sz w:val="28"/>
                <w:szCs w:val="28"/>
              </w:rPr>
              <w:t>服务内容：</w:t>
            </w:r>
            <w:r>
              <w:rPr>
                <w:rFonts w:hint="eastAsia" w:ascii="仿宋" w:hAnsi="仿宋" w:eastAsia="仿宋"/>
                <w:kern w:val="0"/>
                <w:sz w:val="28"/>
                <w:szCs w:val="28"/>
                <w:lang w:eastAsia="zh-CN"/>
              </w:rPr>
              <w:t>对信息化项目提供全过程监理服务（包括项目的方案设计、实施、测试、培训以及项目验收的各阶段的监理服务）</w:t>
            </w:r>
          </w:p>
          <w:p w14:paraId="6ED9689A">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（按照《信息化工程监理规范》（GB/T 19668-2014）总则及各分册的要求，对各运维项目的质量、进度、技术方案、风险隐患等进行全方位、全过程控制等详见磋商文件</w:t>
            </w:r>
            <w:r>
              <w:rPr>
                <w:rFonts w:ascii="仿宋" w:hAnsi="仿宋" w:eastAsia="仿宋"/>
                <w:kern w:val="0"/>
                <w:sz w:val="28"/>
                <w:szCs w:val="28"/>
              </w:rPr>
              <w:t>第三章。</w:t>
            </w:r>
          </w:p>
          <w:p w14:paraId="4853475D">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详见磋商文件</w:t>
            </w:r>
            <w:r>
              <w:rPr>
                <w:rFonts w:ascii="仿宋" w:hAnsi="仿宋" w:eastAsia="仿宋"/>
                <w:kern w:val="0"/>
                <w:sz w:val="28"/>
                <w:szCs w:val="28"/>
              </w:rPr>
              <w:t>第三章。</w:t>
            </w:r>
          </w:p>
          <w:p w14:paraId="71A7D371">
            <w:pPr>
              <w:rPr>
                <w:rFonts w:ascii="仿宋" w:hAnsi="仿宋" w:eastAsia="仿宋"/>
                <w:sz w:val="28"/>
                <w:szCs w:val="28"/>
              </w:rPr>
            </w:pPr>
            <w:r>
              <w:rPr>
                <w:rFonts w:hint="eastAsia" w:ascii="仿宋" w:hAnsi="仿宋" w:eastAsia="仿宋"/>
                <w:b/>
                <w:kern w:val="0"/>
                <w:sz w:val="28"/>
                <w:szCs w:val="28"/>
              </w:rPr>
              <w:t>服务期限：</w:t>
            </w:r>
            <w:r>
              <w:rPr>
                <w:rFonts w:hint="eastAsia" w:ascii="仿宋" w:hAnsi="仿宋" w:eastAsia="仿宋"/>
                <w:kern w:val="0"/>
                <w:sz w:val="28"/>
                <w:szCs w:val="28"/>
              </w:rPr>
              <w:t>自合同签订之日起至监理服务范围的项目验收为止。</w:t>
            </w:r>
          </w:p>
        </w:tc>
      </w:tr>
    </w:tbl>
    <w:p w14:paraId="1DEFBB27">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卫宇婷</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朱莉莉</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韩宏。</w:t>
      </w:r>
    </w:p>
    <w:p w14:paraId="7D0FA831">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35C88363">
      <w:pPr>
        <w:spacing w:line="560" w:lineRule="exact"/>
        <w:rPr>
          <w:rFonts w:hint="eastAsia" w:ascii="黑体" w:hAnsi="黑体" w:eastAsia="黑体" w:cs="仿宋"/>
          <w:sz w:val="28"/>
          <w:szCs w:val="28"/>
        </w:rPr>
      </w:pPr>
      <w:r>
        <w:rPr>
          <w:rFonts w:hint="eastAsia" w:ascii="黑体" w:hAnsi="黑体" w:eastAsia="黑体" w:cs="仿宋"/>
          <w:sz w:val="28"/>
          <w:szCs w:val="28"/>
        </w:rPr>
        <w:t>七、其他补充事宜</w:t>
      </w:r>
    </w:p>
    <w:p w14:paraId="022192C5">
      <w:pPr>
        <w:spacing w:line="560" w:lineRule="exact"/>
        <w:ind w:firstLine="560" w:firstLineChars="200"/>
        <w:rPr>
          <w:rFonts w:hint="eastAsia" w:ascii="黑体" w:hAnsi="黑体" w:eastAsia="黑体" w:cs="仿宋"/>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14:paraId="107CB75D">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、本项目采用综合评分法，现依据市财函【2024】817号文件规定，成交服务商评审总得分为</w:t>
      </w:r>
      <w:r>
        <w:rPr>
          <w:rFonts w:ascii="仿宋" w:hAnsi="仿宋" w:eastAsia="仿宋" w:cs="仿宋"/>
          <w:b w:val="0"/>
          <w:bCs w:val="0"/>
          <w:i w:val="0"/>
          <w:iCs w:val="0"/>
          <w:smallCaps w:val="0"/>
          <w:sz w:val="28"/>
          <w:szCs w:val="28"/>
        </w:rPr>
        <w:t>92.01</w:t>
      </w:r>
      <w:r>
        <w:rPr>
          <w:rFonts w:hint="eastAsia" w:ascii="仿宋" w:hAnsi="仿宋" w:eastAsia="仿宋" w:cs="宋体"/>
          <w:bCs/>
          <w:sz w:val="28"/>
          <w:szCs w:val="28"/>
        </w:rPr>
        <w:t>分，评审价格为</w:t>
      </w:r>
      <w:r>
        <w:rPr>
          <w:rFonts w:ascii="仿宋" w:hAnsi="仿宋" w:eastAsia="仿宋" w:cs="仿宋"/>
          <w:b w:val="0"/>
          <w:bCs w:val="0"/>
          <w:i w:val="0"/>
          <w:iCs w:val="0"/>
          <w:smallCaps w:val="0"/>
          <w:sz w:val="28"/>
          <w:szCs w:val="28"/>
        </w:rPr>
        <w:t>350000.00</w:t>
      </w:r>
      <w:r>
        <w:rPr>
          <w:rFonts w:hint="eastAsia" w:ascii="仿宋" w:hAnsi="仿宋" w:eastAsia="仿宋" w:cs="宋体"/>
          <w:bCs/>
          <w:sz w:val="28"/>
          <w:szCs w:val="28"/>
        </w:rPr>
        <w:t>元。</w:t>
      </w:r>
    </w:p>
    <w:p w14:paraId="2DACA0D7">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72623E5D">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01CC4DE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1AC0A50D">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称：西安市住房和城乡建设信息中心</w:t>
      </w:r>
    </w:p>
    <w:p w14:paraId="3E5B6FA9">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址：西安市莲湖区西大街116号房产交易大厦</w:t>
      </w:r>
    </w:p>
    <w:p w14:paraId="0FEBD4B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联系方式：18740391684</w:t>
      </w:r>
    </w:p>
    <w:p w14:paraId="16608920">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2825AD78">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308C004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w:t>
      </w:r>
      <w:bookmarkStart w:id="2" w:name="_GoBack"/>
      <w:bookmarkEnd w:id="2"/>
      <w:r>
        <w:rPr>
          <w:rFonts w:hint="eastAsia" w:ascii="仿宋" w:hAnsi="仿宋" w:eastAsia="仿宋"/>
          <w:sz w:val="28"/>
          <w:szCs w:val="28"/>
        </w:rPr>
        <w:t>林国际B座</w:t>
      </w:r>
    </w:p>
    <w:p w14:paraId="59E0ED8C">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val="en-US" w:eastAsia="zh-CN"/>
        </w:rPr>
        <w:t>刘</w:t>
      </w:r>
      <w:r>
        <w:rPr>
          <w:rFonts w:hint="eastAsia" w:ascii="仿宋" w:hAnsi="仿宋" w:eastAsia="仿宋"/>
          <w:sz w:val="28"/>
          <w:szCs w:val="28"/>
        </w:rPr>
        <w:t>老师</w:t>
      </w:r>
    </w:p>
    <w:p w14:paraId="47881D5A">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64</w:t>
      </w:r>
    </w:p>
    <w:p w14:paraId="7B9ED558">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14:paraId="45531695">
      <w:pPr>
        <w:spacing w:line="560" w:lineRule="exact"/>
        <w:ind w:firstLine="5320" w:firstLineChars="1900"/>
        <w:rPr>
          <w:rFonts w:hint="eastAsia"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p>
    <w:p w14:paraId="5BB881FE">
      <w:pPr>
        <w:pStyle w:val="5"/>
        <w:bidi w:val="0"/>
        <w:rPr>
          <w:rFonts w:hint="eastAsia"/>
          <w:lang w:val="en-US" w:eastAsia="zh-CN"/>
        </w:rPr>
      </w:pPr>
      <w:r>
        <w:rPr>
          <w:rFonts w:hint="eastAsia"/>
          <w:lang w:val="en-US" w:eastAsia="zh-CN"/>
        </w:rPr>
        <w:t>附件</w:t>
      </w:r>
    </w:p>
    <w:p w14:paraId="356DA3E4">
      <w:pPr>
        <w:spacing w:line="560" w:lineRule="exact"/>
        <w:ind w:firstLine="3990" w:firstLineChars="1900"/>
        <w:rPr>
          <w:rFonts w:hint="eastAsia" w:ascii="仿宋" w:hAnsi="仿宋" w:eastAsia="仿宋"/>
          <w:sz w:val="28"/>
          <w:szCs w:val="28"/>
          <w:lang w:val="en-US" w:eastAsia="zh-CN"/>
        </w:rPr>
      </w:pPr>
      <w:r>
        <w:drawing>
          <wp:anchor distT="0" distB="0" distL="114300" distR="114300" simplePos="0" relativeHeight="251659264" behindDoc="0" locked="0" layoutInCell="1" allowOverlap="1">
            <wp:simplePos x="0" y="0"/>
            <wp:positionH relativeFrom="column">
              <wp:posOffset>110490</wp:posOffset>
            </wp:positionH>
            <wp:positionV relativeFrom="paragraph">
              <wp:posOffset>98425</wp:posOffset>
            </wp:positionV>
            <wp:extent cx="5273675" cy="5630545"/>
            <wp:effectExtent l="0" t="0" r="3175"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3675" cy="563054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32D1A"/>
    <w:rsid w:val="001907D3"/>
    <w:rsid w:val="001A4F13"/>
    <w:rsid w:val="001C1C5C"/>
    <w:rsid w:val="001C6511"/>
    <w:rsid w:val="00204271"/>
    <w:rsid w:val="0022695B"/>
    <w:rsid w:val="00241611"/>
    <w:rsid w:val="002644B0"/>
    <w:rsid w:val="002833D2"/>
    <w:rsid w:val="00315CEE"/>
    <w:rsid w:val="00326CAB"/>
    <w:rsid w:val="00351B64"/>
    <w:rsid w:val="0035394C"/>
    <w:rsid w:val="003565E4"/>
    <w:rsid w:val="003B3571"/>
    <w:rsid w:val="003C22ED"/>
    <w:rsid w:val="003D6E03"/>
    <w:rsid w:val="003E7536"/>
    <w:rsid w:val="003F610C"/>
    <w:rsid w:val="00417EF4"/>
    <w:rsid w:val="00431947"/>
    <w:rsid w:val="00452D74"/>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544E7"/>
    <w:rsid w:val="00A76041"/>
    <w:rsid w:val="00A83CC6"/>
    <w:rsid w:val="00AB7A5E"/>
    <w:rsid w:val="00B04C1E"/>
    <w:rsid w:val="00B11D69"/>
    <w:rsid w:val="00B532E1"/>
    <w:rsid w:val="00B733FF"/>
    <w:rsid w:val="00C5258F"/>
    <w:rsid w:val="00C535E1"/>
    <w:rsid w:val="00C92DE7"/>
    <w:rsid w:val="00C93283"/>
    <w:rsid w:val="00CD56B5"/>
    <w:rsid w:val="00D41A85"/>
    <w:rsid w:val="00DA1861"/>
    <w:rsid w:val="00DB3764"/>
    <w:rsid w:val="00E336CC"/>
    <w:rsid w:val="00EA5C65"/>
    <w:rsid w:val="00F43C2A"/>
    <w:rsid w:val="00FD5A89"/>
    <w:rsid w:val="00FE418C"/>
    <w:rsid w:val="012127F5"/>
    <w:rsid w:val="01227D7E"/>
    <w:rsid w:val="01CD4F9E"/>
    <w:rsid w:val="022C122E"/>
    <w:rsid w:val="031C43D6"/>
    <w:rsid w:val="039466F8"/>
    <w:rsid w:val="04AB73BF"/>
    <w:rsid w:val="05131D95"/>
    <w:rsid w:val="053142C8"/>
    <w:rsid w:val="08E82290"/>
    <w:rsid w:val="0A0C6E61"/>
    <w:rsid w:val="0A1A1E39"/>
    <w:rsid w:val="0A700A8A"/>
    <w:rsid w:val="0AD25ECC"/>
    <w:rsid w:val="0B484D61"/>
    <w:rsid w:val="0B9B2CCE"/>
    <w:rsid w:val="0BD31AC9"/>
    <w:rsid w:val="0C60326A"/>
    <w:rsid w:val="0CB54EE7"/>
    <w:rsid w:val="0D9953CB"/>
    <w:rsid w:val="0DD010DD"/>
    <w:rsid w:val="0E707C3F"/>
    <w:rsid w:val="0F1B6B34"/>
    <w:rsid w:val="0FDC214B"/>
    <w:rsid w:val="102F550F"/>
    <w:rsid w:val="1065384A"/>
    <w:rsid w:val="10A175C7"/>
    <w:rsid w:val="11C8446B"/>
    <w:rsid w:val="12864D96"/>
    <w:rsid w:val="12F24A97"/>
    <w:rsid w:val="12F26903"/>
    <w:rsid w:val="14804A65"/>
    <w:rsid w:val="16C06145"/>
    <w:rsid w:val="180835CB"/>
    <w:rsid w:val="180F1B3A"/>
    <w:rsid w:val="1890632D"/>
    <w:rsid w:val="18DB3711"/>
    <w:rsid w:val="194913A1"/>
    <w:rsid w:val="19D759C7"/>
    <w:rsid w:val="1B0618AB"/>
    <w:rsid w:val="1B0F733C"/>
    <w:rsid w:val="1B7E663E"/>
    <w:rsid w:val="1B8A3E6A"/>
    <w:rsid w:val="1E196CFA"/>
    <w:rsid w:val="1F040613"/>
    <w:rsid w:val="20911C9D"/>
    <w:rsid w:val="215F3817"/>
    <w:rsid w:val="21940FC3"/>
    <w:rsid w:val="222B1319"/>
    <w:rsid w:val="232757F8"/>
    <w:rsid w:val="2346335A"/>
    <w:rsid w:val="235213A1"/>
    <w:rsid w:val="24CA19B7"/>
    <w:rsid w:val="24CF357C"/>
    <w:rsid w:val="251064D6"/>
    <w:rsid w:val="2589436A"/>
    <w:rsid w:val="265E7CC5"/>
    <w:rsid w:val="282B7E85"/>
    <w:rsid w:val="29111581"/>
    <w:rsid w:val="29734CC5"/>
    <w:rsid w:val="29C97C83"/>
    <w:rsid w:val="2A12097A"/>
    <w:rsid w:val="2AEF7F03"/>
    <w:rsid w:val="2AF842D1"/>
    <w:rsid w:val="2AFF70D2"/>
    <w:rsid w:val="2B07238D"/>
    <w:rsid w:val="2B90786F"/>
    <w:rsid w:val="2CCF505C"/>
    <w:rsid w:val="2D013F59"/>
    <w:rsid w:val="30A65535"/>
    <w:rsid w:val="3125732C"/>
    <w:rsid w:val="312762B1"/>
    <w:rsid w:val="31C45618"/>
    <w:rsid w:val="321405E3"/>
    <w:rsid w:val="32197AF2"/>
    <w:rsid w:val="330D4045"/>
    <w:rsid w:val="33DB7C8D"/>
    <w:rsid w:val="34960CB4"/>
    <w:rsid w:val="35670DE9"/>
    <w:rsid w:val="35963360"/>
    <w:rsid w:val="35BA4323"/>
    <w:rsid w:val="35C03DEC"/>
    <w:rsid w:val="35F1053F"/>
    <w:rsid w:val="36145EC8"/>
    <w:rsid w:val="367B0A65"/>
    <w:rsid w:val="37CD07F9"/>
    <w:rsid w:val="38481119"/>
    <w:rsid w:val="3C5828F9"/>
    <w:rsid w:val="3D4847FC"/>
    <w:rsid w:val="3D8E77C2"/>
    <w:rsid w:val="3DC622A3"/>
    <w:rsid w:val="3DC83E3F"/>
    <w:rsid w:val="3DD550FC"/>
    <w:rsid w:val="3F4D3493"/>
    <w:rsid w:val="3F910F5E"/>
    <w:rsid w:val="40FD7F03"/>
    <w:rsid w:val="4330247B"/>
    <w:rsid w:val="43BD5ABC"/>
    <w:rsid w:val="43D40BF5"/>
    <w:rsid w:val="441F550B"/>
    <w:rsid w:val="44A529D2"/>
    <w:rsid w:val="44E9049B"/>
    <w:rsid w:val="4577676E"/>
    <w:rsid w:val="459E6F9C"/>
    <w:rsid w:val="45DF131F"/>
    <w:rsid w:val="47965D34"/>
    <w:rsid w:val="49047674"/>
    <w:rsid w:val="4905255F"/>
    <w:rsid w:val="491B0746"/>
    <w:rsid w:val="493D2C7D"/>
    <w:rsid w:val="49BA7B27"/>
    <w:rsid w:val="49F93919"/>
    <w:rsid w:val="4AFF59CB"/>
    <w:rsid w:val="4B6F6CFE"/>
    <w:rsid w:val="4C6660E2"/>
    <w:rsid w:val="4DE15750"/>
    <w:rsid w:val="4EA3009D"/>
    <w:rsid w:val="502C64EB"/>
    <w:rsid w:val="503C3340"/>
    <w:rsid w:val="50AB4649"/>
    <w:rsid w:val="51194FDD"/>
    <w:rsid w:val="526F35BA"/>
    <w:rsid w:val="5319476A"/>
    <w:rsid w:val="539F05E5"/>
    <w:rsid w:val="53B25059"/>
    <w:rsid w:val="543412F9"/>
    <w:rsid w:val="56305556"/>
    <w:rsid w:val="56407DF9"/>
    <w:rsid w:val="58360B36"/>
    <w:rsid w:val="596730EE"/>
    <w:rsid w:val="5A6A7D07"/>
    <w:rsid w:val="5AD07020"/>
    <w:rsid w:val="5AF55F4F"/>
    <w:rsid w:val="5B0E0DE8"/>
    <w:rsid w:val="5C7D147C"/>
    <w:rsid w:val="5D1F74DB"/>
    <w:rsid w:val="5D445CAD"/>
    <w:rsid w:val="5D4D3289"/>
    <w:rsid w:val="5D8E5C31"/>
    <w:rsid w:val="5DFC3ABE"/>
    <w:rsid w:val="5EB16F46"/>
    <w:rsid w:val="5F012C59"/>
    <w:rsid w:val="60722A0D"/>
    <w:rsid w:val="60837878"/>
    <w:rsid w:val="624C5F82"/>
    <w:rsid w:val="626808DE"/>
    <w:rsid w:val="63AC7A9E"/>
    <w:rsid w:val="63F310BF"/>
    <w:rsid w:val="63FB0692"/>
    <w:rsid w:val="64850F41"/>
    <w:rsid w:val="64FC2328"/>
    <w:rsid w:val="658D1C3C"/>
    <w:rsid w:val="683B7B6A"/>
    <w:rsid w:val="684A5A01"/>
    <w:rsid w:val="686A619C"/>
    <w:rsid w:val="689738A9"/>
    <w:rsid w:val="690E5D00"/>
    <w:rsid w:val="69785EEC"/>
    <w:rsid w:val="69AF362C"/>
    <w:rsid w:val="6A0239A8"/>
    <w:rsid w:val="6A794FDE"/>
    <w:rsid w:val="6AC26BA3"/>
    <w:rsid w:val="6AE42080"/>
    <w:rsid w:val="6B810F45"/>
    <w:rsid w:val="6C244135"/>
    <w:rsid w:val="6D5673C4"/>
    <w:rsid w:val="6D892B92"/>
    <w:rsid w:val="6E0F700E"/>
    <w:rsid w:val="6E8C2A25"/>
    <w:rsid w:val="70297396"/>
    <w:rsid w:val="70323A83"/>
    <w:rsid w:val="711E5653"/>
    <w:rsid w:val="71380C73"/>
    <w:rsid w:val="72161921"/>
    <w:rsid w:val="73AC5604"/>
    <w:rsid w:val="73FD0698"/>
    <w:rsid w:val="74052A1B"/>
    <w:rsid w:val="743705E1"/>
    <w:rsid w:val="743E035E"/>
    <w:rsid w:val="74B9450A"/>
    <w:rsid w:val="75D93680"/>
    <w:rsid w:val="769853AF"/>
    <w:rsid w:val="76AC3961"/>
    <w:rsid w:val="7706246D"/>
    <w:rsid w:val="778578DD"/>
    <w:rsid w:val="77951E61"/>
    <w:rsid w:val="77A865DC"/>
    <w:rsid w:val="77D73E9C"/>
    <w:rsid w:val="783A1F9D"/>
    <w:rsid w:val="784F3D5A"/>
    <w:rsid w:val="78B24459"/>
    <w:rsid w:val="794E29F9"/>
    <w:rsid w:val="79CC1B54"/>
    <w:rsid w:val="7B160402"/>
    <w:rsid w:val="7B2764B4"/>
    <w:rsid w:val="7B5426A4"/>
    <w:rsid w:val="7C6A4B17"/>
    <w:rsid w:val="7D026399"/>
    <w:rsid w:val="7E134189"/>
    <w:rsid w:val="7E244824"/>
    <w:rsid w:val="7FFE2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pPr>
  </w:style>
  <w:style w:type="paragraph" w:styleId="7">
    <w:name w:val="Document Map"/>
    <w:basedOn w:val="1"/>
    <w:link w:val="37"/>
    <w:autoRedefine/>
    <w:qFormat/>
    <w:uiPriority w:val="0"/>
    <w:rPr>
      <w:rFonts w:ascii="宋体" w:eastAsia="宋体"/>
      <w:sz w:val="18"/>
      <w:szCs w:val="18"/>
    </w:rPr>
  </w:style>
  <w:style w:type="paragraph" w:styleId="8">
    <w:name w:val="Body Text"/>
    <w:basedOn w:val="1"/>
    <w:next w:val="1"/>
    <w:autoRedefine/>
    <w:qFormat/>
    <w:uiPriority w:val="0"/>
    <w:pPr>
      <w:jc w:val="center"/>
    </w:pPr>
    <w:rPr>
      <w:szCs w:val="20"/>
    </w:rPr>
  </w:style>
  <w:style w:type="paragraph" w:styleId="9">
    <w:name w:val="Plain Text"/>
    <w:basedOn w:val="1"/>
    <w:autoRedefine/>
    <w:qFormat/>
    <w:uiPriority w:val="0"/>
    <w:rPr>
      <w:rFonts w:ascii="宋体" w:hAnsi="Courier New"/>
      <w:szCs w:val="22"/>
    </w:rPr>
  </w:style>
  <w:style w:type="paragraph" w:styleId="10">
    <w:name w:val="Balloon Text"/>
    <w:basedOn w:val="1"/>
    <w:link w:val="38"/>
    <w:autoRedefine/>
    <w:qFormat/>
    <w:uiPriority w:val="0"/>
    <w:rPr>
      <w:sz w:val="18"/>
      <w:szCs w:val="18"/>
    </w:rPr>
  </w:style>
  <w:style w:type="paragraph" w:styleId="11">
    <w:name w:val="footer"/>
    <w:basedOn w:val="1"/>
    <w:link w:val="32"/>
    <w:autoRedefine/>
    <w:qFormat/>
    <w:uiPriority w:val="0"/>
    <w:pPr>
      <w:tabs>
        <w:tab w:val="center" w:pos="4153"/>
        <w:tab w:val="right" w:pos="8306"/>
      </w:tabs>
      <w:snapToGrid w:val="0"/>
      <w:jc w:val="left"/>
    </w:pPr>
    <w:rPr>
      <w:sz w:val="18"/>
      <w:szCs w:val="18"/>
    </w:rPr>
  </w:style>
  <w:style w:type="paragraph" w:styleId="12">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14">
    <w:name w:val="Normal (Web)"/>
    <w:basedOn w:val="1"/>
    <w:autoRedefine/>
    <w:qFormat/>
    <w:uiPriority w:val="0"/>
    <w:pPr>
      <w:jc w:val="left"/>
    </w:pPr>
    <w:rPr>
      <w:rFonts w:cs="Times New Roman"/>
      <w:kern w:val="0"/>
      <w:sz w:val="24"/>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color w:val="FFFFFF"/>
      <w:sz w:val="19"/>
      <w:szCs w:val="19"/>
      <w:shd w:val="clear" w:color="auto" w:fill="F6F6F6"/>
    </w:rPr>
  </w:style>
  <w:style w:type="character" w:styleId="19">
    <w:name w:val="FollowedHyperlink"/>
    <w:basedOn w:val="17"/>
    <w:autoRedefine/>
    <w:qFormat/>
    <w:uiPriority w:val="0"/>
    <w:rPr>
      <w:color w:val="800080"/>
      <w:u w:val="none"/>
    </w:rPr>
  </w:style>
  <w:style w:type="character" w:styleId="20">
    <w:name w:val="Emphasis"/>
    <w:basedOn w:val="17"/>
    <w:autoRedefine/>
    <w:qFormat/>
    <w:uiPriority w:val="0"/>
    <w:rPr>
      <w:b/>
    </w:rPr>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rPr>
      <w:rFonts w:ascii="微软雅黑" w:hAnsi="微软雅黑" w:eastAsia="微软雅黑" w:cs="微软雅黑"/>
      <w:sz w:val="21"/>
      <w:szCs w:val="21"/>
    </w:rPr>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HTML Cite"/>
    <w:basedOn w:val="17"/>
    <w:autoRedefine/>
    <w:qFormat/>
    <w:uiPriority w:val="0"/>
  </w:style>
  <w:style w:type="character" w:styleId="28">
    <w:name w:val="HTML Keyboard"/>
    <w:basedOn w:val="17"/>
    <w:autoRedefine/>
    <w:qFormat/>
    <w:uiPriority w:val="0"/>
    <w:rPr>
      <w:rFonts w:ascii="monospace" w:hAnsi="monospace" w:eastAsia="monospace" w:cs="monospace"/>
      <w:sz w:val="20"/>
    </w:rPr>
  </w:style>
  <w:style w:type="character" w:styleId="29">
    <w:name w:val="HTML Sample"/>
    <w:basedOn w:val="17"/>
    <w:autoRedefine/>
    <w:qFormat/>
    <w:uiPriority w:val="0"/>
    <w:rPr>
      <w:rFonts w:hint="default" w:ascii="monospace" w:hAnsi="monospace" w:eastAsia="monospace" w:cs="monospace"/>
    </w:rPr>
  </w:style>
  <w:style w:type="paragraph" w:styleId="30">
    <w:name w:val="List Paragraph"/>
    <w:basedOn w:val="1"/>
    <w:autoRedefine/>
    <w:qFormat/>
    <w:uiPriority w:val="99"/>
    <w:pPr>
      <w:ind w:firstLine="420" w:firstLineChars="200"/>
    </w:pPr>
  </w:style>
  <w:style w:type="character" w:customStyle="1" w:styleId="31">
    <w:name w:val="页眉 Char"/>
    <w:basedOn w:val="17"/>
    <w:link w:val="12"/>
    <w:autoRedefine/>
    <w:qFormat/>
    <w:uiPriority w:val="0"/>
    <w:rPr>
      <w:rFonts w:asciiTheme="minorHAnsi" w:hAnsiTheme="minorHAnsi" w:eastAsiaTheme="minorEastAsia" w:cstheme="minorBidi"/>
      <w:kern w:val="2"/>
      <w:sz w:val="18"/>
      <w:szCs w:val="18"/>
    </w:rPr>
  </w:style>
  <w:style w:type="character" w:customStyle="1" w:styleId="32">
    <w:name w:val="页脚 Char"/>
    <w:basedOn w:val="17"/>
    <w:link w:val="11"/>
    <w:autoRedefine/>
    <w:qFormat/>
    <w:uiPriority w:val="0"/>
    <w:rPr>
      <w:rFonts w:asciiTheme="minorHAnsi" w:hAnsiTheme="minorHAnsi" w:eastAsiaTheme="minorEastAsia" w:cstheme="minorBidi"/>
      <w:kern w:val="2"/>
      <w:sz w:val="18"/>
      <w:szCs w:val="18"/>
    </w:rPr>
  </w:style>
  <w:style w:type="paragraph" w:customStyle="1" w:styleId="33">
    <w:name w:val="※正文"/>
    <w:basedOn w:val="1"/>
    <w:next w:val="1"/>
    <w:autoRedefine/>
    <w:qFormat/>
    <w:uiPriority w:val="0"/>
    <w:pPr>
      <w:wordWrap w:val="0"/>
    </w:pPr>
  </w:style>
  <w:style w:type="paragraph" w:customStyle="1" w:styleId="34">
    <w:name w:val="※正文（缩进4）"/>
    <w:basedOn w:val="33"/>
    <w:autoRedefine/>
    <w:qFormat/>
    <w:uiPriority w:val="0"/>
    <w:pPr>
      <w:ind w:firstLine="400" w:firstLineChars="400"/>
    </w:pPr>
  </w:style>
  <w:style w:type="paragraph" w:customStyle="1" w:styleId="35">
    <w:name w:val="※章节标题（第Z部分分项）"/>
    <w:basedOn w:val="36"/>
    <w:autoRedefine/>
    <w:qFormat/>
    <w:uiPriority w:val="0"/>
    <w:pPr>
      <w:outlineLvl w:val="2"/>
    </w:pPr>
  </w:style>
  <w:style w:type="paragraph" w:customStyle="1" w:styleId="36">
    <w:name w:val="※章节标题（第Y部分）"/>
    <w:basedOn w:val="1"/>
    <w:next w:val="1"/>
    <w:autoRedefine/>
    <w:qFormat/>
    <w:uiPriority w:val="0"/>
    <w:pPr>
      <w:jc w:val="center"/>
      <w:outlineLvl w:val="1"/>
    </w:pPr>
    <w:rPr>
      <w:rFonts w:eastAsia="黑体"/>
      <w:color w:val="1F4E79" w:themeColor="accent1" w:themeShade="80"/>
      <w:sz w:val="32"/>
      <w:szCs w:val="36"/>
    </w:rPr>
  </w:style>
  <w:style w:type="character" w:customStyle="1" w:styleId="37">
    <w:name w:val="文档结构图 Char"/>
    <w:basedOn w:val="17"/>
    <w:link w:val="7"/>
    <w:autoRedefine/>
    <w:qFormat/>
    <w:uiPriority w:val="0"/>
    <w:rPr>
      <w:rFonts w:ascii="宋体" w:hAnsiTheme="minorHAnsi" w:cstheme="minorBidi"/>
      <w:kern w:val="2"/>
      <w:sz w:val="18"/>
      <w:szCs w:val="18"/>
    </w:rPr>
  </w:style>
  <w:style w:type="character" w:customStyle="1" w:styleId="38">
    <w:name w:val="批注框文本 Char"/>
    <w:basedOn w:val="17"/>
    <w:link w:val="10"/>
    <w:autoRedefine/>
    <w:qFormat/>
    <w:uiPriority w:val="0"/>
    <w:rPr>
      <w:rFonts w:asciiTheme="minorHAnsi" w:hAnsiTheme="minorHAnsi" w:eastAsiaTheme="minorEastAsia" w:cstheme="minorBidi"/>
      <w:kern w:val="2"/>
      <w:sz w:val="18"/>
      <w:szCs w:val="18"/>
    </w:rPr>
  </w:style>
  <w:style w:type="character" w:customStyle="1" w:styleId="39">
    <w:name w:val="NormalCharacter"/>
    <w:autoRedefine/>
    <w:qFormat/>
    <w:uiPriority w:val="0"/>
  </w:style>
  <w:style w:type="character" w:customStyle="1" w:styleId="40">
    <w:name w:val="layui-layer-tabnow"/>
    <w:basedOn w:val="17"/>
    <w:autoRedefine/>
    <w:qFormat/>
    <w:uiPriority w:val="0"/>
    <w:rPr>
      <w:bdr w:val="single" w:color="CCCCCC" w:sz="4" w:space="0"/>
      <w:shd w:val="clear" w:color="auto" w:fill="FFFFFF"/>
    </w:rPr>
  </w:style>
  <w:style w:type="character" w:customStyle="1" w:styleId="41">
    <w:name w:val="first-child"/>
    <w:basedOn w:val="1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760</Words>
  <Characters>889</Characters>
  <Lines>1</Lines>
  <Paragraphs>1</Paragraphs>
  <TotalTime>9</TotalTime>
  <ScaleCrop>false</ScaleCrop>
  <LinksUpToDate>false</LinksUpToDate>
  <CharactersWithSpaces>908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小心眼子脾气大</cp:lastModifiedBy>
  <cp:lastPrinted>2025-08-05T07:21:16Z</cp:lastPrinted>
  <dcterms:modified xsi:type="dcterms:W3CDTF">2025-08-05T07:22:03Z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1D1A7FAD85C74AC39750F39BB63ED589</vt:lpwstr>
  </property>
  <property fmtid="{D5CDD505-2E9C-101B-9397-08002B2CF9AE}" pid="4" name="KSOTemplateDocerSaveRecord">
    <vt:lpwstr>eyJoZGlkIjoiODc1Y2JlYjU4ZjYyZjIxZjIxNGI5NGNmYzI5YzY0NDIiLCJ1c2VySWQiOiI1NTc5MDkzNTMifQ==</vt:lpwstr>
  </property>
</Properties>
</file>