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B7E4A">
      <w:pPr>
        <w:jc w:val="center"/>
        <w:rPr>
          <w:rFonts w:hint="eastAsia"/>
          <w:b/>
          <w:bCs/>
          <w:lang w:eastAsia="zh-CN"/>
        </w:rPr>
      </w:pPr>
      <w:r>
        <w:rPr>
          <w:rFonts w:hint="eastAsia"/>
          <w:b/>
          <w:bCs/>
          <w:lang w:eastAsia="zh-CN"/>
        </w:rPr>
        <w:t>采购需求</w:t>
      </w:r>
    </w:p>
    <w:p w14:paraId="66E160CB">
      <w:pPr>
        <w:rPr>
          <w:rFonts w:ascii="仿宋_GB2312" w:hAnsi="仿宋_GB2312" w:eastAsia="仿宋_GB2312" w:cs="仿宋_GB2312"/>
          <w:color w:val="FF0000"/>
        </w:rPr>
      </w:pPr>
      <w:bookmarkStart w:id="0" w:name="_GoBack"/>
      <w:bookmarkEnd w:id="0"/>
      <w:r>
        <w:rPr>
          <w:rFonts w:ascii="仿宋_GB2312" w:hAnsi="仿宋_GB2312" w:eastAsia="仿宋_GB2312" w:cs="仿宋_GB2312"/>
          <w:color w:val="FF0000"/>
        </w:rPr>
        <w:t>2025年不动产“互联网+”运维</w:t>
      </w:r>
    </w:p>
    <w:p w14:paraId="219E3C31">
      <w:pPr>
        <w:pStyle w:val="4"/>
        <w:jc w:val="left"/>
        <w:outlineLvl w:val="0"/>
      </w:pPr>
      <w:r>
        <w:rPr>
          <w:rFonts w:ascii="仿宋_GB2312" w:hAnsi="仿宋_GB2312" w:eastAsia="仿宋_GB2312" w:cs="仿宋_GB2312"/>
          <w:b/>
          <w:sz w:val="48"/>
        </w:rPr>
        <w:t>一、项目概况</w:t>
      </w:r>
    </w:p>
    <w:p w14:paraId="21E6A648">
      <w:pPr>
        <w:pStyle w:val="4"/>
        <w:ind w:firstLine="560"/>
        <w:jc w:val="both"/>
      </w:pPr>
      <w:r>
        <w:rPr>
          <w:rFonts w:ascii="仿宋_GB2312" w:hAnsi="仿宋_GB2312" w:eastAsia="仿宋_GB2312" w:cs="仿宋_GB2312"/>
        </w:rPr>
        <w:t>西安市不动产登记信息管理“互联网+”运维服</w:t>
      </w:r>
      <w:r>
        <w:rPr>
          <w:rFonts w:ascii="仿宋_GB2312" w:hAnsi="仿宋_GB2312" w:eastAsia="仿宋_GB2312" w:cs="仿宋_GB2312"/>
          <w:sz w:val="18"/>
        </w:rPr>
        <w:t>务外包项</w:t>
      </w:r>
      <w:r>
        <w:rPr>
          <w:rFonts w:ascii="仿宋_GB2312" w:hAnsi="仿宋_GB2312" w:eastAsia="仿宋_GB2312" w:cs="仿宋_GB2312"/>
        </w:rPr>
        <w:t>目采购外包运维服务，保障“互联网+”不动产登记整套系统的正常工作及全市不动产登记业务的安全性、可靠性、连续性、便捷性。</w:t>
      </w:r>
    </w:p>
    <w:p w14:paraId="774F3E0E">
      <w:pPr>
        <w:pStyle w:val="4"/>
        <w:jc w:val="left"/>
        <w:outlineLvl w:val="0"/>
      </w:pPr>
      <w:r>
        <w:rPr>
          <w:rFonts w:ascii="仿宋_GB2312" w:hAnsi="仿宋_GB2312" w:eastAsia="仿宋_GB2312" w:cs="仿宋_GB2312"/>
          <w:b/>
          <w:sz w:val="48"/>
        </w:rPr>
        <w:t>二、服务范围</w:t>
      </w:r>
    </w:p>
    <w:p w14:paraId="477B27A4">
      <w:pPr>
        <w:pStyle w:val="4"/>
        <w:ind w:firstLine="560"/>
      </w:pPr>
      <w:r>
        <w:rPr>
          <w:rFonts w:ascii="仿宋_GB2312" w:hAnsi="仿宋_GB2312" w:eastAsia="仿宋_GB2312" w:cs="仿宋_GB2312"/>
        </w:rPr>
        <w:t>服务范围包括西安市不动产登记对外发布的所有“互联网+”程序。</w:t>
      </w:r>
    </w:p>
    <w:p w14:paraId="2248FA5E">
      <w:pPr>
        <w:pStyle w:val="4"/>
        <w:ind w:firstLine="562"/>
        <w:jc w:val="center"/>
      </w:pPr>
      <w:r>
        <w:rPr>
          <w:rFonts w:ascii="仿宋_GB2312" w:hAnsi="仿宋_GB2312" w:eastAsia="仿宋_GB2312" w:cs="仿宋_GB2312"/>
          <w:b/>
        </w:rPr>
        <w:t>西安市不动产登记“互联网+”应用清单</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752"/>
        <w:gridCol w:w="4544"/>
        <w:gridCol w:w="2037"/>
      </w:tblGrid>
      <w:tr w14:paraId="5830CD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7E9E8360">
            <w:pPr>
              <w:pStyle w:val="4"/>
              <w:jc w:val="center"/>
            </w:pPr>
            <w:r>
              <w:rPr>
                <w:rFonts w:ascii="仿宋_GB2312" w:hAnsi="仿宋_GB2312" w:eastAsia="仿宋_GB2312" w:cs="仿宋_GB2312"/>
                <w:b/>
                <w:color w:val="000000"/>
                <w:sz w:val="19"/>
              </w:rPr>
              <w:t>序号</w:t>
            </w:r>
          </w:p>
        </w:tc>
        <w:tc>
          <w:tcPr>
            <w:tcW w:w="2726" w:type="pct"/>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14:paraId="119AA506">
            <w:pPr>
              <w:pStyle w:val="4"/>
              <w:ind w:firstLine="482"/>
              <w:jc w:val="center"/>
            </w:pPr>
            <w:r>
              <w:rPr>
                <w:rFonts w:ascii="仿宋_GB2312" w:hAnsi="仿宋_GB2312" w:eastAsia="仿宋_GB2312" w:cs="仿宋_GB2312"/>
                <w:b/>
                <w:color w:val="000000"/>
                <w:sz w:val="19"/>
              </w:rPr>
              <w:t>程序名称</w:t>
            </w:r>
          </w:p>
        </w:tc>
        <w:tc>
          <w:tcPr>
            <w:tcW w:w="1222" w:type="pct"/>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14:paraId="39370DEC">
            <w:pPr>
              <w:pStyle w:val="4"/>
              <w:ind w:firstLine="482"/>
              <w:jc w:val="center"/>
            </w:pPr>
            <w:r>
              <w:rPr>
                <w:rFonts w:ascii="仿宋_GB2312" w:hAnsi="仿宋_GB2312" w:eastAsia="仿宋_GB2312" w:cs="仿宋_GB2312"/>
                <w:b/>
                <w:color w:val="000000"/>
                <w:sz w:val="19"/>
              </w:rPr>
              <w:t>是否已发布</w:t>
            </w:r>
          </w:p>
        </w:tc>
      </w:tr>
      <w:tr w14:paraId="4F6650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1"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554D0E22">
            <w:pPr>
              <w:pStyle w:val="4"/>
              <w:ind w:firstLine="480"/>
              <w:jc w:val="both"/>
            </w:pPr>
            <w:r>
              <w:rPr>
                <w:rFonts w:ascii="仿宋_GB2312" w:hAnsi="仿宋_GB2312" w:eastAsia="仿宋_GB2312" w:cs="仿宋_GB2312"/>
                <w:color w:val="000000"/>
                <w:sz w:val="19"/>
              </w:rPr>
              <w:t>1</w:t>
            </w:r>
          </w:p>
        </w:tc>
        <w:tc>
          <w:tcPr>
            <w:tcW w:w="2726" w:type="pct"/>
            <w:tcBorders>
              <w:top w:val="nil"/>
              <w:left w:val="nil"/>
              <w:bottom w:val="single" w:color="000000" w:sz="4" w:space="0"/>
              <w:right w:val="single" w:color="000000" w:sz="4" w:space="0"/>
            </w:tcBorders>
            <w:tcMar>
              <w:top w:w="15" w:type="dxa"/>
              <w:left w:w="15" w:type="dxa"/>
              <w:bottom w:w="15" w:type="dxa"/>
              <w:right w:w="15" w:type="dxa"/>
            </w:tcMar>
            <w:vAlign w:val="top"/>
          </w:tcPr>
          <w:p w14:paraId="20263836">
            <w:pPr>
              <w:pStyle w:val="4"/>
              <w:ind w:firstLine="480"/>
              <w:jc w:val="center"/>
            </w:pPr>
            <w:r>
              <w:rPr>
                <w:rFonts w:ascii="仿宋_GB2312" w:hAnsi="仿宋_GB2312" w:eastAsia="仿宋_GB2312" w:cs="仿宋_GB2312"/>
                <w:color w:val="000000"/>
                <w:sz w:val="19"/>
              </w:rPr>
              <w:t>西安不动产登记微信公众号</w:t>
            </w:r>
          </w:p>
        </w:tc>
        <w:tc>
          <w:tcPr>
            <w:tcW w:w="1222" w:type="pct"/>
            <w:tcBorders>
              <w:top w:val="nil"/>
              <w:left w:val="nil"/>
              <w:bottom w:val="single" w:color="000000" w:sz="4" w:space="0"/>
              <w:right w:val="single" w:color="000000" w:sz="4" w:space="0"/>
            </w:tcBorders>
            <w:tcMar>
              <w:top w:w="15" w:type="dxa"/>
              <w:left w:w="15" w:type="dxa"/>
              <w:bottom w:w="15" w:type="dxa"/>
              <w:right w:w="15" w:type="dxa"/>
            </w:tcMar>
            <w:vAlign w:val="top"/>
          </w:tcPr>
          <w:p w14:paraId="67F5BECF">
            <w:pPr>
              <w:pStyle w:val="4"/>
              <w:ind w:firstLine="480"/>
              <w:jc w:val="center"/>
            </w:pPr>
            <w:r>
              <w:rPr>
                <w:rFonts w:ascii="仿宋_GB2312" w:hAnsi="仿宋_GB2312" w:eastAsia="仿宋_GB2312" w:cs="仿宋_GB2312"/>
                <w:color w:val="000000"/>
                <w:sz w:val="19"/>
              </w:rPr>
              <w:t>是</w:t>
            </w:r>
          </w:p>
        </w:tc>
      </w:tr>
      <w:tr w14:paraId="230C74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1"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5319E2FF">
            <w:pPr>
              <w:pStyle w:val="4"/>
              <w:ind w:firstLine="480"/>
              <w:jc w:val="both"/>
            </w:pPr>
            <w:r>
              <w:rPr>
                <w:rFonts w:ascii="仿宋_GB2312" w:hAnsi="仿宋_GB2312" w:eastAsia="仿宋_GB2312" w:cs="仿宋_GB2312"/>
                <w:color w:val="000000"/>
                <w:sz w:val="19"/>
              </w:rPr>
              <w:t>2</w:t>
            </w:r>
          </w:p>
        </w:tc>
        <w:tc>
          <w:tcPr>
            <w:tcW w:w="2726" w:type="pct"/>
            <w:tcBorders>
              <w:top w:val="nil"/>
              <w:left w:val="nil"/>
              <w:bottom w:val="single" w:color="000000" w:sz="4" w:space="0"/>
              <w:right w:val="single" w:color="000000" w:sz="4" w:space="0"/>
            </w:tcBorders>
            <w:tcMar>
              <w:top w:w="15" w:type="dxa"/>
              <w:left w:w="15" w:type="dxa"/>
              <w:bottom w:w="15" w:type="dxa"/>
              <w:right w:w="15" w:type="dxa"/>
            </w:tcMar>
            <w:vAlign w:val="top"/>
          </w:tcPr>
          <w:p w14:paraId="74DDEBA7">
            <w:pPr>
              <w:pStyle w:val="4"/>
              <w:ind w:firstLine="480"/>
              <w:jc w:val="center"/>
            </w:pPr>
            <w:r>
              <w:rPr>
                <w:rFonts w:ascii="仿宋_GB2312" w:hAnsi="仿宋_GB2312" w:eastAsia="仿宋_GB2312" w:cs="仿宋_GB2312"/>
                <w:color w:val="000000"/>
                <w:sz w:val="19"/>
              </w:rPr>
              <w:t>i西安APP-不动产服务</w:t>
            </w:r>
          </w:p>
        </w:tc>
        <w:tc>
          <w:tcPr>
            <w:tcW w:w="1222" w:type="pct"/>
            <w:tcBorders>
              <w:top w:val="nil"/>
              <w:left w:val="nil"/>
              <w:bottom w:val="single" w:color="000000" w:sz="4" w:space="0"/>
              <w:right w:val="single" w:color="000000" w:sz="4" w:space="0"/>
            </w:tcBorders>
            <w:tcMar>
              <w:top w:w="15" w:type="dxa"/>
              <w:left w:w="15" w:type="dxa"/>
              <w:bottom w:w="15" w:type="dxa"/>
              <w:right w:w="15" w:type="dxa"/>
            </w:tcMar>
            <w:vAlign w:val="top"/>
          </w:tcPr>
          <w:p w14:paraId="01DDE391">
            <w:pPr>
              <w:pStyle w:val="4"/>
              <w:ind w:firstLine="480"/>
              <w:jc w:val="center"/>
            </w:pPr>
            <w:r>
              <w:rPr>
                <w:rFonts w:ascii="仿宋_GB2312" w:hAnsi="仿宋_GB2312" w:eastAsia="仿宋_GB2312" w:cs="仿宋_GB2312"/>
                <w:color w:val="000000"/>
                <w:sz w:val="19"/>
              </w:rPr>
              <w:t>是</w:t>
            </w:r>
          </w:p>
        </w:tc>
      </w:tr>
      <w:tr w14:paraId="7CA6C1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1"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39FBBF96">
            <w:pPr>
              <w:pStyle w:val="4"/>
              <w:ind w:firstLine="480"/>
              <w:jc w:val="both"/>
            </w:pPr>
            <w:r>
              <w:rPr>
                <w:rFonts w:ascii="仿宋_GB2312" w:hAnsi="仿宋_GB2312" w:eastAsia="仿宋_GB2312" w:cs="仿宋_GB2312"/>
                <w:sz w:val="19"/>
              </w:rPr>
              <w:t>3</w:t>
            </w:r>
          </w:p>
        </w:tc>
        <w:tc>
          <w:tcPr>
            <w:tcW w:w="2726" w:type="pct"/>
            <w:tcBorders>
              <w:top w:val="nil"/>
              <w:left w:val="nil"/>
              <w:bottom w:val="single" w:color="000000" w:sz="4" w:space="0"/>
              <w:right w:val="single" w:color="000000" w:sz="4" w:space="0"/>
            </w:tcBorders>
            <w:tcMar>
              <w:top w:w="15" w:type="dxa"/>
              <w:left w:w="15" w:type="dxa"/>
              <w:bottom w:w="15" w:type="dxa"/>
              <w:right w:w="15" w:type="dxa"/>
            </w:tcMar>
            <w:vAlign w:val="top"/>
          </w:tcPr>
          <w:p w14:paraId="787A3A83">
            <w:pPr>
              <w:pStyle w:val="4"/>
              <w:ind w:firstLine="480"/>
              <w:jc w:val="center"/>
            </w:pPr>
            <w:r>
              <w:rPr>
                <w:rFonts w:ascii="仿宋_GB2312" w:hAnsi="仿宋_GB2312" w:eastAsia="仿宋_GB2312" w:cs="仿宋_GB2312"/>
                <w:sz w:val="19"/>
              </w:rPr>
              <w:t>陕西政务服务网一网通办</w:t>
            </w:r>
          </w:p>
        </w:tc>
        <w:tc>
          <w:tcPr>
            <w:tcW w:w="1222" w:type="pct"/>
            <w:tcBorders>
              <w:top w:val="nil"/>
              <w:left w:val="nil"/>
              <w:bottom w:val="single" w:color="000000" w:sz="4" w:space="0"/>
              <w:right w:val="single" w:color="000000" w:sz="4" w:space="0"/>
            </w:tcBorders>
            <w:tcMar>
              <w:top w:w="15" w:type="dxa"/>
              <w:left w:w="15" w:type="dxa"/>
              <w:bottom w:w="15" w:type="dxa"/>
              <w:right w:w="15" w:type="dxa"/>
            </w:tcMar>
            <w:vAlign w:val="top"/>
          </w:tcPr>
          <w:p w14:paraId="0B458954">
            <w:pPr>
              <w:pStyle w:val="4"/>
              <w:ind w:firstLine="480"/>
              <w:jc w:val="center"/>
            </w:pPr>
            <w:r>
              <w:rPr>
                <w:rFonts w:ascii="仿宋_GB2312" w:hAnsi="仿宋_GB2312" w:eastAsia="仿宋_GB2312" w:cs="仿宋_GB2312"/>
                <w:sz w:val="19"/>
              </w:rPr>
              <w:t>是</w:t>
            </w:r>
          </w:p>
        </w:tc>
      </w:tr>
      <w:tr w14:paraId="7037BA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1"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321E45F6">
            <w:pPr>
              <w:pStyle w:val="4"/>
              <w:ind w:firstLine="480"/>
              <w:jc w:val="both"/>
            </w:pPr>
            <w:r>
              <w:rPr>
                <w:rFonts w:ascii="仿宋_GB2312" w:hAnsi="仿宋_GB2312" w:eastAsia="仿宋_GB2312" w:cs="仿宋_GB2312"/>
                <w:sz w:val="19"/>
              </w:rPr>
              <w:t>4</w:t>
            </w:r>
          </w:p>
        </w:tc>
        <w:tc>
          <w:tcPr>
            <w:tcW w:w="2726" w:type="pct"/>
            <w:tcBorders>
              <w:top w:val="nil"/>
              <w:left w:val="nil"/>
              <w:bottom w:val="single" w:color="000000" w:sz="4" w:space="0"/>
              <w:right w:val="single" w:color="000000" w:sz="4" w:space="0"/>
            </w:tcBorders>
            <w:tcMar>
              <w:top w:w="15" w:type="dxa"/>
              <w:left w:w="15" w:type="dxa"/>
              <w:bottom w:w="15" w:type="dxa"/>
              <w:right w:w="15" w:type="dxa"/>
            </w:tcMar>
            <w:vAlign w:val="top"/>
          </w:tcPr>
          <w:p w14:paraId="1B296C58">
            <w:pPr>
              <w:pStyle w:val="4"/>
              <w:ind w:firstLine="480"/>
              <w:jc w:val="center"/>
            </w:pPr>
            <w:r>
              <w:rPr>
                <w:rFonts w:ascii="仿宋_GB2312" w:hAnsi="仿宋_GB2312" w:eastAsia="仿宋_GB2312" w:cs="仿宋_GB2312"/>
                <w:sz w:val="19"/>
              </w:rPr>
              <w:t xml:space="preserve"> 西安市不动产登记网上“一窗办事”平台</w:t>
            </w:r>
          </w:p>
        </w:tc>
        <w:tc>
          <w:tcPr>
            <w:tcW w:w="1222" w:type="pct"/>
            <w:tcBorders>
              <w:top w:val="nil"/>
              <w:left w:val="nil"/>
              <w:bottom w:val="single" w:color="000000" w:sz="4" w:space="0"/>
              <w:right w:val="single" w:color="000000" w:sz="4" w:space="0"/>
            </w:tcBorders>
            <w:tcMar>
              <w:top w:w="15" w:type="dxa"/>
              <w:left w:w="15" w:type="dxa"/>
              <w:bottom w:w="15" w:type="dxa"/>
              <w:right w:w="15" w:type="dxa"/>
            </w:tcMar>
            <w:vAlign w:val="top"/>
          </w:tcPr>
          <w:p w14:paraId="3F992D9E">
            <w:pPr>
              <w:pStyle w:val="4"/>
              <w:ind w:firstLine="480"/>
              <w:jc w:val="center"/>
            </w:pPr>
            <w:r>
              <w:rPr>
                <w:rFonts w:ascii="仿宋_GB2312" w:hAnsi="仿宋_GB2312" w:eastAsia="仿宋_GB2312" w:cs="仿宋_GB2312"/>
                <w:sz w:val="19"/>
              </w:rPr>
              <w:t>是</w:t>
            </w:r>
          </w:p>
        </w:tc>
      </w:tr>
      <w:tr w14:paraId="40A409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1"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266103EC">
            <w:pPr>
              <w:pStyle w:val="4"/>
              <w:ind w:firstLine="480"/>
              <w:jc w:val="both"/>
            </w:pPr>
            <w:r>
              <w:rPr>
                <w:rFonts w:ascii="仿宋_GB2312" w:hAnsi="仿宋_GB2312" w:eastAsia="仿宋_GB2312" w:cs="仿宋_GB2312"/>
                <w:sz w:val="19"/>
              </w:rPr>
              <w:t>5</w:t>
            </w:r>
          </w:p>
        </w:tc>
        <w:tc>
          <w:tcPr>
            <w:tcW w:w="2726" w:type="pct"/>
            <w:tcBorders>
              <w:top w:val="nil"/>
              <w:left w:val="nil"/>
              <w:bottom w:val="single" w:color="000000" w:sz="4" w:space="0"/>
              <w:right w:val="single" w:color="000000" w:sz="4" w:space="0"/>
            </w:tcBorders>
            <w:tcMar>
              <w:top w:w="15" w:type="dxa"/>
              <w:left w:w="15" w:type="dxa"/>
              <w:bottom w:w="15" w:type="dxa"/>
              <w:right w:w="15" w:type="dxa"/>
            </w:tcMar>
            <w:vAlign w:val="top"/>
          </w:tcPr>
          <w:p w14:paraId="6754AE6A">
            <w:pPr>
              <w:pStyle w:val="4"/>
              <w:ind w:firstLine="480"/>
              <w:jc w:val="center"/>
            </w:pPr>
            <w:r>
              <w:rPr>
                <w:rFonts w:ascii="仿宋_GB2312" w:hAnsi="仿宋_GB2312" w:eastAsia="仿宋_GB2312" w:cs="仿宋_GB2312"/>
                <w:sz w:val="19"/>
              </w:rPr>
              <w:t>陕西不动产登记跨省通办</w:t>
            </w:r>
          </w:p>
        </w:tc>
        <w:tc>
          <w:tcPr>
            <w:tcW w:w="1222" w:type="pct"/>
            <w:tcBorders>
              <w:top w:val="nil"/>
              <w:left w:val="nil"/>
              <w:bottom w:val="single" w:color="000000" w:sz="4" w:space="0"/>
              <w:right w:val="single" w:color="000000" w:sz="4" w:space="0"/>
            </w:tcBorders>
            <w:tcMar>
              <w:top w:w="15" w:type="dxa"/>
              <w:left w:w="15" w:type="dxa"/>
              <w:bottom w:w="15" w:type="dxa"/>
              <w:right w:w="15" w:type="dxa"/>
            </w:tcMar>
            <w:vAlign w:val="top"/>
          </w:tcPr>
          <w:p w14:paraId="63DA0D4E">
            <w:pPr>
              <w:pStyle w:val="4"/>
              <w:ind w:firstLine="480"/>
              <w:jc w:val="center"/>
            </w:pPr>
            <w:r>
              <w:rPr>
                <w:rFonts w:ascii="仿宋_GB2312" w:hAnsi="仿宋_GB2312" w:eastAsia="仿宋_GB2312" w:cs="仿宋_GB2312"/>
                <w:sz w:val="19"/>
              </w:rPr>
              <w:t>是</w:t>
            </w:r>
          </w:p>
        </w:tc>
      </w:tr>
      <w:tr w14:paraId="2160AF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1"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30BFCD23">
            <w:pPr>
              <w:pStyle w:val="4"/>
              <w:ind w:firstLine="480"/>
              <w:jc w:val="both"/>
            </w:pPr>
            <w:r>
              <w:rPr>
                <w:rFonts w:ascii="仿宋_GB2312" w:hAnsi="仿宋_GB2312" w:eastAsia="仿宋_GB2312" w:cs="仿宋_GB2312"/>
                <w:sz w:val="19"/>
              </w:rPr>
              <w:t>6</w:t>
            </w:r>
          </w:p>
        </w:tc>
        <w:tc>
          <w:tcPr>
            <w:tcW w:w="2726" w:type="pct"/>
            <w:tcBorders>
              <w:top w:val="nil"/>
              <w:left w:val="nil"/>
              <w:bottom w:val="single" w:color="000000" w:sz="4" w:space="0"/>
              <w:right w:val="single" w:color="000000" w:sz="4" w:space="0"/>
            </w:tcBorders>
            <w:tcMar>
              <w:top w:w="15" w:type="dxa"/>
              <w:left w:w="15" w:type="dxa"/>
              <w:bottom w:w="15" w:type="dxa"/>
              <w:right w:w="15" w:type="dxa"/>
            </w:tcMar>
            <w:vAlign w:val="top"/>
          </w:tcPr>
          <w:p w14:paraId="03E96786">
            <w:pPr>
              <w:pStyle w:val="4"/>
              <w:ind w:firstLine="480"/>
              <w:jc w:val="center"/>
            </w:pPr>
            <w:r>
              <w:rPr>
                <w:rFonts w:ascii="仿宋_GB2312" w:hAnsi="仿宋_GB2312" w:eastAsia="仿宋_GB2312" w:cs="仿宋_GB2312"/>
                <w:sz w:val="19"/>
              </w:rPr>
              <w:t>西安市不动产接口服务平台</w:t>
            </w:r>
          </w:p>
        </w:tc>
        <w:tc>
          <w:tcPr>
            <w:tcW w:w="1222" w:type="pct"/>
            <w:tcBorders>
              <w:top w:val="nil"/>
              <w:left w:val="nil"/>
              <w:bottom w:val="single" w:color="000000" w:sz="4" w:space="0"/>
              <w:right w:val="single" w:color="000000" w:sz="4" w:space="0"/>
            </w:tcBorders>
            <w:tcMar>
              <w:top w:w="15" w:type="dxa"/>
              <w:left w:w="15" w:type="dxa"/>
              <w:bottom w:w="15" w:type="dxa"/>
              <w:right w:w="15" w:type="dxa"/>
            </w:tcMar>
            <w:vAlign w:val="top"/>
          </w:tcPr>
          <w:p w14:paraId="7F1632A2">
            <w:pPr>
              <w:pStyle w:val="4"/>
              <w:ind w:firstLine="480"/>
              <w:jc w:val="center"/>
            </w:pPr>
            <w:r>
              <w:rPr>
                <w:rFonts w:ascii="仿宋_GB2312" w:hAnsi="仿宋_GB2312" w:eastAsia="仿宋_GB2312" w:cs="仿宋_GB2312"/>
                <w:sz w:val="19"/>
              </w:rPr>
              <w:t>是</w:t>
            </w:r>
          </w:p>
        </w:tc>
      </w:tr>
    </w:tbl>
    <w:p w14:paraId="76ABF224">
      <w:pPr>
        <w:pStyle w:val="4"/>
        <w:ind w:firstLine="640"/>
        <w:jc w:val="both"/>
        <w:outlineLvl w:val="0"/>
      </w:pPr>
      <w:r>
        <w:rPr>
          <w:rFonts w:ascii="仿宋_GB2312" w:hAnsi="仿宋_GB2312" w:eastAsia="仿宋_GB2312" w:cs="仿宋_GB2312"/>
          <w:b/>
          <w:sz w:val="48"/>
        </w:rPr>
        <w:t>三、服务内容</w:t>
      </w:r>
    </w:p>
    <w:p w14:paraId="4D7A9DF4">
      <w:pPr>
        <w:pStyle w:val="4"/>
        <w:numPr>
          <w:ilvl w:val="0"/>
          <w:numId w:val="1"/>
        </w:numPr>
        <w:jc w:val="both"/>
      </w:pPr>
      <w:r>
        <w:rPr>
          <w:rFonts w:ascii="仿宋_GB2312" w:hAnsi="仿宋_GB2312" w:eastAsia="仿宋_GB2312" w:cs="仿宋_GB2312"/>
        </w:rPr>
        <w:t>问题处理，处理不动产登记“互联网+”应用日常出现的程序问题，处理用户使用时遇到的操作问题，处理不动产登记“互联网+”应用日常产生的数据问题。</w:t>
      </w:r>
    </w:p>
    <w:p w14:paraId="0DC31E13">
      <w:pPr>
        <w:pStyle w:val="4"/>
        <w:numPr>
          <w:ilvl w:val="0"/>
          <w:numId w:val="1"/>
        </w:numPr>
        <w:jc w:val="both"/>
      </w:pPr>
      <w:r>
        <w:rPr>
          <w:rFonts w:ascii="仿宋_GB2312" w:hAnsi="仿宋_GB2312" w:eastAsia="仿宋_GB2312" w:cs="仿宋_GB2312"/>
        </w:rPr>
        <w:t>投诉处理，妥善处理日常收到的投诉问题。</w:t>
      </w:r>
    </w:p>
    <w:p w14:paraId="04F2FB19">
      <w:pPr>
        <w:pStyle w:val="4"/>
        <w:numPr>
          <w:ilvl w:val="0"/>
          <w:numId w:val="1"/>
        </w:numPr>
        <w:jc w:val="both"/>
      </w:pPr>
      <w:r>
        <w:rPr>
          <w:rFonts w:ascii="仿宋_GB2312" w:hAnsi="仿宋_GB2312" w:eastAsia="仿宋_GB2312" w:cs="仿宋_GB2312"/>
        </w:rPr>
        <w:t>功能整理，整理用户使用过程中提出的需求，整理国家关于“互联网+”不动产登记新政策法规要求，及时形成功能清单，为优化提供参考。</w:t>
      </w:r>
    </w:p>
    <w:p w14:paraId="75400337">
      <w:pPr>
        <w:pStyle w:val="4"/>
        <w:numPr>
          <w:ilvl w:val="0"/>
          <w:numId w:val="1"/>
        </w:numPr>
        <w:jc w:val="both"/>
      </w:pPr>
      <w:r>
        <w:rPr>
          <w:rFonts w:ascii="仿宋_GB2312" w:hAnsi="仿宋_GB2312" w:eastAsia="仿宋_GB2312" w:cs="仿宋_GB2312"/>
        </w:rPr>
        <w:t>图文编辑，编写、校对日常工作文稿，能够进行UI界面设计及图片设计制作。</w:t>
      </w:r>
    </w:p>
    <w:p w14:paraId="484000D7">
      <w:pPr>
        <w:pStyle w:val="4"/>
        <w:numPr>
          <w:ilvl w:val="0"/>
          <w:numId w:val="1"/>
        </w:numPr>
        <w:jc w:val="both"/>
      </w:pPr>
      <w:r>
        <w:rPr>
          <w:rFonts w:ascii="仿宋_GB2312" w:hAnsi="仿宋_GB2312" w:eastAsia="仿宋_GB2312" w:cs="仿宋_GB2312"/>
        </w:rPr>
        <w:t>程序更新，日常的程序维护、更新、部署、测试及联调。</w:t>
      </w:r>
    </w:p>
    <w:p w14:paraId="27BF85FC">
      <w:pPr>
        <w:pStyle w:val="4"/>
        <w:numPr>
          <w:ilvl w:val="0"/>
          <w:numId w:val="1"/>
        </w:numPr>
        <w:jc w:val="both"/>
      </w:pPr>
      <w:r>
        <w:rPr>
          <w:rFonts w:ascii="仿宋_GB2312" w:hAnsi="仿宋_GB2312" w:eastAsia="仿宋_GB2312" w:cs="仿宋_GB2312"/>
        </w:rPr>
        <w:t>安全维护，每日对应用程序与服务器实时安全监控，关注安全动态，对服务器、数据库的重大安全漏洞及时进行补丁修复，做好日报、周报、月报及年终总结报告。需有专业资质、技术能力及服务经验的运维服务供应商提供服务。</w:t>
      </w:r>
    </w:p>
    <w:p w14:paraId="41D7E871">
      <w:pPr>
        <w:pStyle w:val="4"/>
        <w:jc w:val="left"/>
        <w:outlineLvl w:val="0"/>
      </w:pPr>
      <w:r>
        <w:rPr>
          <w:rFonts w:ascii="仿宋_GB2312" w:hAnsi="仿宋_GB2312" w:eastAsia="仿宋_GB2312" w:cs="仿宋_GB2312"/>
          <w:b/>
          <w:sz w:val="48"/>
        </w:rPr>
        <w:t>四、技术要求</w:t>
      </w:r>
    </w:p>
    <w:p w14:paraId="5F4D139A">
      <w:pPr>
        <w:pStyle w:val="4"/>
        <w:ind w:firstLine="560"/>
        <w:jc w:val="both"/>
      </w:pPr>
      <w:r>
        <w:rPr>
          <w:rFonts w:ascii="仿宋_GB2312" w:hAnsi="仿宋_GB2312" w:eastAsia="仿宋_GB2312" w:cs="仿宋_GB2312"/>
        </w:rPr>
        <w:t>（一）安全服务类</w:t>
      </w:r>
    </w:p>
    <w:p w14:paraId="3A98E7D5">
      <w:pPr>
        <w:pStyle w:val="4"/>
        <w:ind w:firstLine="560"/>
        <w:jc w:val="both"/>
      </w:pPr>
      <w:r>
        <w:rPr>
          <w:rFonts w:ascii="仿宋_GB2312" w:hAnsi="仿宋_GB2312" w:eastAsia="仿宋_GB2312" w:cs="仿宋_GB2312"/>
        </w:rPr>
        <w:t>1、实时监测与安全防护</w:t>
      </w:r>
    </w:p>
    <w:p w14:paraId="54C24085">
      <w:pPr>
        <w:pStyle w:val="4"/>
        <w:ind w:firstLine="560"/>
        <w:jc w:val="both"/>
      </w:pPr>
      <w:r>
        <w:rPr>
          <w:rFonts w:ascii="仿宋_GB2312" w:hAnsi="仿宋_GB2312" w:eastAsia="仿宋_GB2312" w:cs="仿宋_GB2312"/>
        </w:rPr>
        <w:t>中标单位应提供完整的安全架构方案，通过各类技术手段对数据爬取、恶意扫描、恶意攻击、恶意篡改等网络攻击行为进行有效阻绝。</w:t>
      </w:r>
    </w:p>
    <w:p w14:paraId="537D3C29">
      <w:pPr>
        <w:pStyle w:val="4"/>
        <w:ind w:firstLine="560"/>
        <w:jc w:val="both"/>
      </w:pPr>
      <w:r>
        <w:rPr>
          <w:rFonts w:ascii="仿宋_GB2312" w:hAnsi="仿宋_GB2312" w:eastAsia="仿宋_GB2312" w:cs="仿宋_GB2312"/>
        </w:rPr>
        <w:t>对应用服务与服务器各项性能指标进行实时监测，出现高风险时自动报警并及时进行分析处理。对系统各项关键配置定期进行检测，发现漏洞及时修复。</w:t>
      </w:r>
    </w:p>
    <w:p w14:paraId="679FAE98">
      <w:pPr>
        <w:pStyle w:val="4"/>
        <w:ind w:firstLine="560"/>
        <w:jc w:val="both"/>
      </w:pPr>
      <w:r>
        <w:rPr>
          <w:rFonts w:ascii="仿宋_GB2312" w:hAnsi="仿宋_GB2312" w:eastAsia="仿宋_GB2312" w:cs="仿宋_GB2312"/>
        </w:rPr>
        <w:t>建立有效的漏洞情报监控体系，建设完善的漏洞补丁管理能力。积极安装最新补丁，修复漏洞。缩短漏洞平均存续期，最大限度降低攻击风险。</w:t>
      </w:r>
    </w:p>
    <w:p w14:paraId="170F7819">
      <w:pPr>
        <w:pStyle w:val="4"/>
        <w:ind w:firstLine="560"/>
        <w:jc w:val="both"/>
      </w:pPr>
      <w:r>
        <w:rPr>
          <w:rFonts w:ascii="仿宋_GB2312" w:hAnsi="仿宋_GB2312" w:eastAsia="仿宋_GB2312" w:cs="仿宋_GB2312"/>
        </w:rPr>
        <w:t>2、7×24小时响应支持</w:t>
      </w:r>
    </w:p>
    <w:p w14:paraId="34E14EBF">
      <w:pPr>
        <w:pStyle w:val="4"/>
        <w:ind w:firstLine="560"/>
        <w:jc w:val="both"/>
      </w:pPr>
      <w:r>
        <w:rPr>
          <w:rFonts w:ascii="仿宋_GB2312" w:hAnsi="仿宋_GB2312" w:eastAsia="仿宋_GB2312" w:cs="仿宋_GB2312"/>
        </w:rPr>
        <w:t>中标单位的技术支持人员和以及项目经理、项目协调人和一线工程师手机保持全天候开机，为用户提供7×24小时电话技术支持与应急响应。支持范围包括产品的功能、配置、安装、调试、个性化以及使用中遇到的各种技术问题的一般性咨询，并随时准备处理各种突发事件。</w:t>
      </w:r>
    </w:p>
    <w:p w14:paraId="71BBDA1D">
      <w:pPr>
        <w:pStyle w:val="4"/>
        <w:ind w:firstLine="560"/>
        <w:jc w:val="both"/>
      </w:pPr>
      <w:r>
        <w:rPr>
          <w:rFonts w:ascii="仿宋_GB2312" w:hAnsi="仿宋_GB2312" w:eastAsia="仿宋_GB2312" w:cs="仿宋_GB2312"/>
        </w:rPr>
        <w:t>3、故障解决服务</w:t>
      </w:r>
    </w:p>
    <w:p w14:paraId="08394BB4">
      <w:pPr>
        <w:pStyle w:val="4"/>
        <w:ind w:firstLine="560"/>
        <w:jc w:val="both"/>
      </w:pPr>
      <w:r>
        <w:rPr>
          <w:rFonts w:ascii="仿宋_GB2312" w:hAnsi="仿宋_GB2312" w:eastAsia="仿宋_GB2312" w:cs="仿宋_GB2312"/>
        </w:rPr>
        <w:t>中标单位提供软件的故障诊断支持服务，在故障发生后，在最短时间判断出故障的原因，然后进行有针对性的修复，可缩短故障修复时间，缩短业务中断时间。</w:t>
      </w:r>
    </w:p>
    <w:p w14:paraId="3E43BCF6">
      <w:pPr>
        <w:pStyle w:val="4"/>
        <w:ind w:firstLine="560"/>
        <w:jc w:val="both"/>
      </w:pPr>
      <w:r>
        <w:rPr>
          <w:rFonts w:ascii="仿宋_GB2312" w:hAnsi="仿宋_GB2312" w:eastAsia="仿宋_GB2312" w:cs="仿宋_GB2312"/>
        </w:rPr>
        <w:t>（二）技术服务类</w:t>
      </w:r>
    </w:p>
    <w:p w14:paraId="0899E4B5">
      <w:pPr>
        <w:pStyle w:val="4"/>
        <w:ind w:firstLine="560"/>
        <w:jc w:val="both"/>
      </w:pPr>
      <w:r>
        <w:rPr>
          <w:rFonts w:ascii="仿宋_GB2312" w:hAnsi="仿宋_GB2312" w:eastAsia="仿宋_GB2312" w:cs="仿宋_GB2312"/>
        </w:rPr>
        <w:t>1、管理制度梳理</w:t>
      </w:r>
    </w:p>
    <w:p w14:paraId="0777394B">
      <w:pPr>
        <w:pStyle w:val="4"/>
        <w:ind w:firstLine="560"/>
        <w:jc w:val="both"/>
      </w:pPr>
      <w:r>
        <w:rPr>
          <w:rFonts w:ascii="仿宋_GB2312" w:hAnsi="仿宋_GB2312" w:eastAsia="仿宋_GB2312" w:cs="仿宋_GB2312"/>
        </w:rPr>
        <w:t>中标单位需与西安市不动产信息档案中心沟通，人员入场前针对各系统制定管理计划与管理制度。管理计划分阶段进行优化，在每次定期汇报交流后修改管理计划，形成下一阶段的管理计划，使管理计划持续更新，充分满足当前业务的需求。</w:t>
      </w:r>
    </w:p>
    <w:p w14:paraId="4C047EFF">
      <w:pPr>
        <w:pStyle w:val="4"/>
        <w:ind w:firstLine="560"/>
        <w:jc w:val="both"/>
      </w:pPr>
      <w:r>
        <w:rPr>
          <w:rFonts w:ascii="仿宋_GB2312" w:hAnsi="仿宋_GB2312" w:eastAsia="仿宋_GB2312" w:cs="仿宋_GB2312"/>
        </w:rPr>
        <w:t>2、应急服务</w:t>
      </w:r>
    </w:p>
    <w:p w14:paraId="6A0D0C91">
      <w:pPr>
        <w:pStyle w:val="4"/>
        <w:ind w:firstLine="560"/>
        <w:jc w:val="both"/>
      </w:pPr>
      <w:r>
        <w:rPr>
          <w:rFonts w:ascii="仿宋_GB2312" w:hAnsi="仿宋_GB2312" w:eastAsia="仿宋_GB2312" w:cs="仿宋_GB2312"/>
        </w:rPr>
        <w:t>运维小组应制定详尽的应急处理预案。在服务维护过程中，意外情况将难以完全避免。项目组需对项目实施的突发风险进行风险评估，结合实际情况，定期对应用系统进行备份。针对各类突发事件，设计相应的预防与解决措施，同时提供完整的应急处理流程。</w:t>
      </w:r>
    </w:p>
    <w:p w14:paraId="118EE2DA">
      <w:pPr>
        <w:pStyle w:val="4"/>
        <w:ind w:firstLine="560"/>
        <w:jc w:val="both"/>
      </w:pPr>
      <w:r>
        <w:rPr>
          <w:rFonts w:ascii="仿宋_GB2312" w:hAnsi="仿宋_GB2312" w:eastAsia="仿宋_GB2312" w:cs="仿宋_GB2312"/>
        </w:rPr>
        <w:t>3、其他服务</w:t>
      </w:r>
    </w:p>
    <w:p w14:paraId="069E4E0D">
      <w:pPr>
        <w:pStyle w:val="4"/>
        <w:ind w:firstLine="560"/>
        <w:jc w:val="both"/>
      </w:pPr>
      <w:r>
        <w:rPr>
          <w:rFonts w:ascii="仿宋_GB2312" w:hAnsi="仿宋_GB2312" w:eastAsia="仿宋_GB2312" w:cs="仿宋_GB2312"/>
        </w:rPr>
        <w:t>定期生成运维服务报告。</w:t>
      </w:r>
    </w:p>
    <w:p w14:paraId="3D14AB7E">
      <w:pPr>
        <w:pStyle w:val="4"/>
        <w:ind w:firstLine="560"/>
        <w:jc w:val="both"/>
      </w:pPr>
      <w:r>
        <w:rPr>
          <w:rFonts w:ascii="仿宋_GB2312" w:hAnsi="仿宋_GB2312" w:eastAsia="仿宋_GB2312" w:cs="仿宋_GB2312"/>
        </w:rPr>
        <w:t xml:space="preserve">确保该系统正常运行的其他临时性工作。 </w:t>
      </w:r>
    </w:p>
    <w:p w14:paraId="36C450A7">
      <w:pPr>
        <w:pStyle w:val="4"/>
        <w:ind w:firstLine="560"/>
        <w:jc w:val="both"/>
      </w:pPr>
      <w:r>
        <w:rPr>
          <w:rFonts w:ascii="仿宋_GB2312" w:hAnsi="仿宋_GB2312" w:eastAsia="仿宋_GB2312" w:cs="仿宋_GB2312"/>
        </w:rPr>
        <w:t>（三）业务服务类</w:t>
      </w:r>
    </w:p>
    <w:p w14:paraId="103BEA14">
      <w:pPr>
        <w:pStyle w:val="4"/>
        <w:ind w:firstLine="560"/>
        <w:jc w:val="both"/>
      </w:pPr>
      <w:r>
        <w:rPr>
          <w:rFonts w:ascii="仿宋_GB2312" w:hAnsi="仿宋_GB2312" w:eastAsia="仿宋_GB2312" w:cs="仿宋_GB2312"/>
        </w:rPr>
        <w:t>1、宣传文案发布服务</w:t>
      </w:r>
    </w:p>
    <w:p w14:paraId="724A6A5A">
      <w:pPr>
        <w:pStyle w:val="4"/>
        <w:ind w:firstLine="560"/>
        <w:jc w:val="both"/>
      </w:pPr>
      <w:r>
        <w:rPr>
          <w:rFonts w:ascii="仿宋_GB2312" w:hAnsi="仿宋_GB2312" w:eastAsia="仿宋_GB2312" w:cs="仿宋_GB2312"/>
        </w:rPr>
        <w:t>中标单位应配置文案编辑团队，负责对实事动态进行汇总，编辑形成新闻稿件。对提供的稿件进行内容核实、编辑、美工与排版等工作。经常性的对规章制度、办事指南、政策法规等进行收集、整理、更新并发布。加强后台管理，对管理员名单、系统配置、服务器配置等形成保密材料定期交中心归档。</w:t>
      </w:r>
    </w:p>
    <w:p w14:paraId="66136149">
      <w:pPr>
        <w:pStyle w:val="4"/>
        <w:ind w:firstLine="560"/>
        <w:jc w:val="both"/>
      </w:pPr>
      <w:r>
        <w:rPr>
          <w:rFonts w:ascii="仿宋_GB2312" w:hAnsi="仿宋_GB2312" w:eastAsia="仿宋_GB2312" w:cs="仿宋_GB2312"/>
        </w:rPr>
        <w:t>2、不动产业务相关服务</w:t>
      </w:r>
    </w:p>
    <w:p w14:paraId="6B76506D">
      <w:pPr>
        <w:pStyle w:val="4"/>
        <w:ind w:firstLine="560"/>
        <w:jc w:val="both"/>
      </w:pPr>
      <w:r>
        <w:rPr>
          <w:rFonts w:ascii="仿宋_GB2312" w:hAnsi="仿宋_GB2312" w:eastAsia="仿宋_GB2312" w:cs="仿宋_GB2312"/>
        </w:rPr>
        <w:t>西安不动产用户在使用APP、微信、开发企业不动产申报系统等的过程中，会出现信息异常情况，用户向客服中心进行问题反馈后，中标单位需对异常情况进行分析排查。</w:t>
      </w:r>
    </w:p>
    <w:p w14:paraId="1A00F70E">
      <w:pPr>
        <w:pStyle w:val="4"/>
        <w:ind w:firstLine="560"/>
        <w:jc w:val="both"/>
      </w:pPr>
      <w:r>
        <w:rPr>
          <w:rFonts w:ascii="仿宋_GB2312" w:hAnsi="仿宋_GB2312" w:eastAsia="仿宋_GB2312" w:cs="仿宋_GB2312"/>
        </w:rPr>
        <w:t>中标单位须处理不动产登记“互联网+”应用的权限分配事宜。对不动产登记“互联网+”应用自身的数据问题以及与不动产登记平台业务交互中出现的数据问题进行快速有效的处理。对与业务相关的系统故障，配合其他技术部门进行联合研判，精确处理。</w:t>
      </w:r>
    </w:p>
    <w:p w14:paraId="19889AAC">
      <w:pPr>
        <w:pStyle w:val="4"/>
        <w:ind w:firstLine="560"/>
        <w:jc w:val="both"/>
      </w:pPr>
      <w:r>
        <w:rPr>
          <w:rFonts w:ascii="仿宋_GB2312" w:hAnsi="仿宋_GB2312" w:eastAsia="仿宋_GB2312" w:cs="仿宋_GB2312"/>
        </w:rPr>
        <w:t>中标单位须定期收集用户需求，对用户提出的需求进行需求设计，开发相应的程序功能，按照实际情况对系统进行更新。对中心在与其他单位就相关不动产“互联网+”业务需求进行对接时，提供技术支持并提出相应的技术方案。</w:t>
      </w:r>
    </w:p>
    <w:p w14:paraId="1BD14BB9">
      <w:pPr>
        <w:pStyle w:val="4"/>
        <w:jc w:val="left"/>
        <w:outlineLvl w:val="0"/>
      </w:pPr>
      <w:r>
        <w:rPr>
          <w:rFonts w:ascii="仿宋_GB2312" w:hAnsi="仿宋_GB2312" w:eastAsia="仿宋_GB2312" w:cs="仿宋_GB2312"/>
          <w:b/>
          <w:sz w:val="48"/>
        </w:rPr>
        <w:t>五、服务要求</w:t>
      </w:r>
    </w:p>
    <w:p w14:paraId="660A28D8">
      <w:pPr>
        <w:pStyle w:val="4"/>
        <w:ind w:firstLine="560"/>
        <w:jc w:val="both"/>
      </w:pPr>
      <w:r>
        <w:rPr>
          <w:rFonts w:ascii="仿宋_GB2312" w:hAnsi="仿宋_GB2312" w:eastAsia="仿宋_GB2312" w:cs="仿宋_GB2312"/>
        </w:rPr>
        <w:t>服务人数：中标单位服务期间需提供6名工程师作为一线工程师5×8小时（工作日）驻场服务，完成日常维护和故障解决，现场工程师解决不了，中标单位需提供二线工程师协助解决，半小时响应，1小时到场，保证系统的运行稳定。</w:t>
      </w:r>
    </w:p>
    <w:p w14:paraId="36CCF09B">
      <w:pPr>
        <w:pStyle w:val="4"/>
        <w:ind w:firstLine="560"/>
      </w:pPr>
      <w:r>
        <w:rPr>
          <w:rFonts w:ascii="仿宋_GB2312" w:hAnsi="仿宋_GB2312" w:eastAsia="仿宋_GB2312" w:cs="仿宋_GB2312"/>
        </w:rPr>
        <w:t>中标单位签订合同同时，需与采购人签订该项目保密协议。根据采购人要求，不得将采购人的保密信息泄露。中标单位需要向采购人提供驻场人员及项目经理在公安机关开具的无犯罪记录的证明文件。</w:t>
      </w:r>
    </w:p>
    <w:p w14:paraId="34842488">
      <w:pPr>
        <w:pStyle w:val="4"/>
        <w:ind w:firstLine="560"/>
      </w:pPr>
      <w:r>
        <w:rPr>
          <w:rFonts w:ascii="仿宋_GB2312" w:hAnsi="仿宋_GB2312" w:eastAsia="仿宋_GB2312" w:cs="仿宋_GB2312"/>
        </w:rPr>
        <w:t>中标单位不得对服务业务分包或转包。否则采购人有权终止合同，中标单位要承担由此造成的一切经济损失。</w:t>
      </w:r>
    </w:p>
    <w:p w14:paraId="6BEAC708">
      <w:pPr>
        <w:rPr>
          <w:rFonts w:ascii="仿宋_GB2312" w:hAnsi="仿宋_GB2312" w:eastAsia="仿宋_GB2312" w:cs="仿宋_GB2312"/>
        </w:rPr>
      </w:pPr>
      <w:r>
        <w:rPr>
          <w:rFonts w:ascii="仿宋_GB2312" w:hAnsi="仿宋_GB2312" w:eastAsia="仿宋_GB2312" w:cs="仿宋_GB2312"/>
        </w:rPr>
        <w:t>中标单位不得在服务期间对项目管理人员进行更换，如遇特殊情况须经采购人同意；采购人发现项目管理人员工作不力时，有权提出更换人员，更换的人员必须及时到场。</w:t>
      </w:r>
    </w:p>
    <w:p w14:paraId="3949BDFC">
      <w:pPr>
        <w:rPr>
          <w:rFonts w:ascii="仿宋_GB2312" w:hAnsi="仿宋_GB2312" w:eastAsia="仿宋_GB2312" w:cs="仿宋_GB2312"/>
        </w:rPr>
      </w:pPr>
    </w:p>
    <w:p w14:paraId="2D1F14F6">
      <w:pPr>
        <w:rPr>
          <w:rFonts w:ascii="仿宋_GB2312" w:hAnsi="仿宋_GB2312" w:eastAsia="仿宋_GB2312" w:cs="仿宋_GB2312"/>
        </w:rPr>
      </w:pPr>
    </w:p>
    <w:p w14:paraId="469252AB">
      <w:pPr>
        <w:rPr>
          <w:rFonts w:ascii="仿宋_GB2312" w:hAnsi="仿宋_GB2312" w:eastAsia="仿宋_GB2312" w:cs="仿宋_GB2312"/>
          <w:color w:val="FF0000"/>
        </w:rPr>
      </w:pPr>
      <w:r>
        <w:rPr>
          <w:rFonts w:ascii="仿宋_GB2312" w:hAnsi="仿宋_GB2312" w:eastAsia="仿宋_GB2312" w:cs="仿宋_GB2312"/>
          <w:color w:val="FF0000"/>
        </w:rPr>
        <w:t>2025年不动产大厅桌面设备运维</w:t>
      </w:r>
    </w:p>
    <w:p w14:paraId="1A954DF7">
      <w:pPr>
        <w:pStyle w:val="4"/>
        <w:jc w:val="both"/>
        <w:outlineLvl w:val="0"/>
      </w:pPr>
      <w:r>
        <w:rPr>
          <w:rFonts w:ascii="仿宋_GB2312" w:hAnsi="仿宋_GB2312" w:eastAsia="仿宋_GB2312" w:cs="仿宋_GB2312"/>
          <w:b/>
          <w:sz w:val="48"/>
        </w:rPr>
        <w:t>一、项目概况</w:t>
      </w:r>
    </w:p>
    <w:p w14:paraId="2A6EF811">
      <w:pPr>
        <w:pStyle w:val="4"/>
        <w:ind w:firstLine="560"/>
      </w:pPr>
      <w:r>
        <w:rPr>
          <w:rFonts w:ascii="仿宋_GB2312" w:hAnsi="仿宋_GB2312" w:eastAsia="仿宋_GB2312" w:cs="仿宋_GB2312"/>
        </w:rPr>
        <w:t>为保障西安市不动产登记所使用计算机（含外设）和应用软件正常使用，保证对内对外信息网络通畅，确保相关工作平稳运行，需要有专业技术能力及服务经验的运维服务供应商来承担不动产登记大厅的硬件设备和软件支撑系统等维护工作。</w:t>
      </w:r>
    </w:p>
    <w:p w14:paraId="73BD01FC">
      <w:pPr>
        <w:pStyle w:val="4"/>
        <w:jc w:val="both"/>
        <w:outlineLvl w:val="0"/>
      </w:pPr>
      <w:r>
        <w:rPr>
          <w:rFonts w:ascii="仿宋_GB2312" w:hAnsi="仿宋_GB2312" w:eastAsia="仿宋_GB2312" w:cs="仿宋_GB2312"/>
          <w:b/>
          <w:sz w:val="48"/>
        </w:rPr>
        <w:t>二、服务范围</w:t>
      </w:r>
    </w:p>
    <w:p w14:paraId="6673A00E">
      <w:pPr>
        <w:pStyle w:val="4"/>
        <w:ind w:firstLine="560"/>
      </w:pPr>
      <w:r>
        <w:rPr>
          <w:rFonts w:ascii="仿宋_GB2312" w:hAnsi="仿宋_GB2312" w:eastAsia="仿宋_GB2312" w:cs="仿宋_GB2312"/>
        </w:rPr>
        <w:t>服务内容包括市不动产国金大厅、朱雀大厅、香米园大厅、浐灞大厅、西大街大厅、米家崖大厅及灞桥区市民中心的所有不动产终端、外设、大厅设备运行维护服务和数据处理、信息采集等工作（硬件设备质保维修服务仅涉及市不动产信息档案管理中心终端及大厅相关固定资产）；国金大厅、朱雀大厅交换机房环境监测、运行维护服务；配合平台开发单位和其他运维单位工作，保证不动产系统正常运行的其他临时性工作。</w:t>
      </w:r>
    </w:p>
    <w:p w14:paraId="09C9ACF1">
      <w:pPr>
        <w:pStyle w:val="4"/>
        <w:jc w:val="center"/>
      </w:pPr>
      <w:r>
        <w:rPr>
          <w:rFonts w:ascii="仿宋_GB2312" w:hAnsi="仿宋_GB2312" w:eastAsia="仿宋_GB2312" w:cs="仿宋_GB2312"/>
          <w:b/>
        </w:rPr>
        <w:t>各服务大厅设备统计表</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90"/>
        <w:gridCol w:w="1609"/>
        <w:gridCol w:w="2178"/>
        <w:gridCol w:w="68"/>
        <w:gridCol w:w="1473"/>
        <w:gridCol w:w="1595"/>
      </w:tblGrid>
      <w:tr w14:paraId="5BB0BD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28D82A1">
            <w:pPr>
              <w:pStyle w:val="4"/>
            </w:pPr>
            <w:r>
              <w:rPr>
                <w:rFonts w:ascii="仿宋_GB2312" w:hAnsi="仿宋_GB2312" w:eastAsia="仿宋_GB2312" w:cs="仿宋_GB2312"/>
                <w:sz w:val="19"/>
              </w:rPr>
              <w:t>服务项目</w:t>
            </w:r>
          </w:p>
        </w:tc>
        <w:tc>
          <w:tcPr>
            <w:tcW w:w="94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16730FB">
            <w:pPr>
              <w:pStyle w:val="4"/>
            </w:pPr>
            <w:r>
              <w:rPr>
                <w:rFonts w:ascii="仿宋_GB2312" w:hAnsi="仿宋_GB2312" w:eastAsia="仿宋_GB2312" w:cs="仿宋_GB2312"/>
                <w:sz w:val="19"/>
              </w:rPr>
              <w:t>设备名称</w:t>
            </w:r>
          </w:p>
        </w:tc>
        <w:tc>
          <w:tcPr>
            <w:tcW w:w="1319" w:type="pct"/>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47AF2B5">
            <w:pPr>
              <w:pStyle w:val="4"/>
            </w:pPr>
            <w:r>
              <w:rPr>
                <w:rFonts w:ascii="仿宋_GB2312" w:hAnsi="仿宋_GB2312" w:eastAsia="仿宋_GB2312" w:cs="仿宋_GB2312"/>
                <w:sz w:val="19"/>
              </w:rPr>
              <w:t>数量</w:t>
            </w:r>
          </w:p>
        </w:tc>
        <w:tc>
          <w:tcPr>
            <w:tcW w:w="86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6CC3F5C">
            <w:pPr>
              <w:pStyle w:val="4"/>
            </w:pPr>
            <w:r>
              <w:rPr>
                <w:rFonts w:ascii="仿宋_GB2312" w:hAnsi="仿宋_GB2312" w:eastAsia="仿宋_GB2312" w:cs="仿宋_GB2312"/>
                <w:sz w:val="19"/>
              </w:rPr>
              <w:t>单位</w:t>
            </w:r>
          </w:p>
        </w:tc>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405803">
            <w:pPr>
              <w:pStyle w:val="4"/>
            </w:pPr>
            <w:r>
              <w:rPr>
                <w:rFonts w:ascii="仿宋_GB2312" w:hAnsi="仿宋_GB2312" w:eastAsia="仿宋_GB2312" w:cs="仿宋_GB2312"/>
                <w:sz w:val="19"/>
              </w:rPr>
              <w:t>说明</w:t>
            </w:r>
          </w:p>
        </w:tc>
      </w:tr>
      <w:tr w14:paraId="4B71B1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26AC00">
            <w:pPr>
              <w:pStyle w:val="4"/>
              <w:ind w:firstLine="480"/>
            </w:pPr>
            <w:r>
              <w:rPr>
                <w:rFonts w:ascii="仿宋_GB2312" w:hAnsi="仿宋_GB2312" w:eastAsia="仿宋_GB2312" w:cs="仿宋_GB2312"/>
                <w:b/>
                <w:sz w:val="19"/>
              </w:rPr>
              <w:t>西大街服务大厅设备统计</w:t>
            </w:r>
          </w:p>
        </w:tc>
      </w:tr>
      <w:tr w14:paraId="66847A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78D613">
            <w:pPr>
              <w:pStyle w:val="4"/>
              <w:jc w:val="left"/>
            </w:pPr>
            <w:r>
              <w:rPr>
                <w:rFonts w:ascii="仿宋_GB2312" w:hAnsi="仿宋_GB2312" w:eastAsia="仿宋_GB2312" w:cs="仿宋_GB2312"/>
                <w:color w:val="000000"/>
                <w:sz w:val="19"/>
              </w:rPr>
              <w:t>终端设备</w:t>
            </w:r>
          </w:p>
        </w:tc>
        <w:tc>
          <w:tcPr>
            <w:tcW w:w="94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C57BC60">
            <w:pPr>
              <w:pStyle w:val="4"/>
              <w:jc w:val="left"/>
            </w:pPr>
            <w:r>
              <w:rPr>
                <w:rFonts w:ascii="仿宋_GB2312" w:hAnsi="仿宋_GB2312" w:eastAsia="仿宋_GB2312" w:cs="仿宋_GB2312"/>
                <w:color w:val="000000"/>
                <w:sz w:val="19"/>
              </w:rPr>
              <w:t>计算机</w:t>
            </w:r>
          </w:p>
        </w:tc>
        <w:tc>
          <w:tcPr>
            <w:tcW w:w="1319" w:type="pct"/>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6641754">
            <w:pPr>
              <w:pStyle w:val="4"/>
              <w:ind w:firstLine="480"/>
              <w:jc w:val="left"/>
            </w:pPr>
            <w:r>
              <w:rPr>
                <w:rFonts w:ascii="仿宋_GB2312" w:hAnsi="仿宋_GB2312" w:eastAsia="仿宋_GB2312" w:cs="仿宋_GB2312"/>
                <w:color w:val="000000"/>
                <w:sz w:val="19"/>
              </w:rPr>
              <w:t>32</w:t>
            </w:r>
          </w:p>
        </w:tc>
        <w:tc>
          <w:tcPr>
            <w:tcW w:w="86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CA720CA">
            <w:pPr>
              <w:pStyle w:val="4"/>
              <w:ind w:firstLine="240"/>
              <w:jc w:val="left"/>
            </w:pPr>
            <w:r>
              <w:rPr>
                <w:rFonts w:ascii="仿宋_GB2312" w:hAnsi="仿宋_GB2312" w:eastAsia="仿宋_GB2312" w:cs="仿宋_GB2312"/>
                <w:color w:val="000000"/>
                <w:sz w:val="19"/>
              </w:rPr>
              <w:t>台</w:t>
            </w:r>
          </w:p>
        </w:tc>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CA7D2B8">
            <w:pPr>
              <w:pStyle w:val="4"/>
              <w:ind w:firstLine="480"/>
            </w:pPr>
          </w:p>
        </w:tc>
      </w:tr>
      <w:tr w14:paraId="11B849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F1CC92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54F7A7">
            <w:pPr>
              <w:pStyle w:val="4"/>
              <w:jc w:val="left"/>
            </w:pPr>
            <w:r>
              <w:rPr>
                <w:rFonts w:ascii="仿宋_GB2312" w:hAnsi="仿宋_GB2312" w:eastAsia="仿宋_GB2312" w:cs="仿宋_GB2312"/>
                <w:color w:val="000000"/>
                <w:sz w:val="19"/>
              </w:rPr>
              <w:t>打印机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83D18B">
            <w:pPr>
              <w:pStyle w:val="4"/>
              <w:ind w:firstLine="480"/>
              <w:jc w:val="left"/>
            </w:pPr>
            <w:r>
              <w:rPr>
                <w:rFonts w:ascii="仿宋_GB2312" w:hAnsi="仿宋_GB2312" w:eastAsia="仿宋_GB2312" w:cs="仿宋_GB2312"/>
                <w:color w:val="000000"/>
                <w:sz w:val="19"/>
              </w:rPr>
              <w:t>34</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4C9BF0">
            <w:pPr>
              <w:pStyle w:val="4"/>
              <w:ind w:firstLine="240"/>
              <w:jc w:val="left"/>
            </w:pPr>
            <w:r>
              <w:rPr>
                <w:rFonts w:ascii="仿宋_GB2312" w:hAnsi="仿宋_GB2312" w:eastAsia="仿宋_GB2312" w:cs="仿宋_GB2312"/>
                <w:color w:val="000000"/>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D3DD04">
            <w:pPr>
              <w:pStyle w:val="4"/>
              <w:ind w:firstLine="480"/>
            </w:pPr>
          </w:p>
        </w:tc>
      </w:tr>
      <w:tr w14:paraId="55CE80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7C38341"/>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9E5E5B">
            <w:pPr>
              <w:pStyle w:val="4"/>
              <w:jc w:val="left"/>
            </w:pPr>
            <w:r>
              <w:rPr>
                <w:rFonts w:ascii="仿宋_GB2312" w:hAnsi="仿宋_GB2312" w:eastAsia="仿宋_GB2312" w:cs="仿宋_GB2312"/>
                <w:color w:val="000000"/>
                <w:sz w:val="19"/>
              </w:rPr>
              <w:t>扫描仪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6D90B6">
            <w:pPr>
              <w:pStyle w:val="4"/>
              <w:ind w:firstLine="480"/>
              <w:jc w:val="left"/>
            </w:pPr>
            <w:r>
              <w:rPr>
                <w:rFonts w:ascii="仿宋_GB2312" w:hAnsi="仿宋_GB2312" w:eastAsia="仿宋_GB2312" w:cs="仿宋_GB2312"/>
                <w:color w:val="000000"/>
                <w:sz w:val="19"/>
              </w:rPr>
              <w:t>14</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599019">
            <w:pPr>
              <w:pStyle w:val="4"/>
              <w:ind w:firstLine="240"/>
              <w:jc w:val="left"/>
            </w:pPr>
            <w:r>
              <w:rPr>
                <w:rFonts w:ascii="仿宋_GB2312" w:hAnsi="仿宋_GB2312" w:eastAsia="仿宋_GB2312" w:cs="仿宋_GB2312"/>
                <w:color w:val="000000"/>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B0696A">
            <w:pPr>
              <w:pStyle w:val="4"/>
              <w:ind w:firstLine="480"/>
            </w:pPr>
          </w:p>
        </w:tc>
      </w:tr>
      <w:tr w14:paraId="738FF3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28DDA32F"/>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A15B63">
            <w:pPr>
              <w:pStyle w:val="4"/>
              <w:jc w:val="left"/>
            </w:pPr>
            <w:r>
              <w:rPr>
                <w:rFonts w:ascii="仿宋_GB2312" w:hAnsi="仿宋_GB2312" w:eastAsia="仿宋_GB2312" w:cs="仿宋_GB2312"/>
                <w:color w:val="000000"/>
                <w:sz w:val="19"/>
              </w:rPr>
              <w:t>复印机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8DB1D8">
            <w:pPr>
              <w:pStyle w:val="4"/>
            </w:pPr>
            <w:r>
              <w:rPr>
                <w:rFonts w:ascii="仿宋_GB2312" w:hAnsi="仿宋_GB2312" w:eastAsia="仿宋_GB2312" w:cs="仿宋_GB2312"/>
                <w:color w:val="000000"/>
                <w:sz w:val="19"/>
              </w:rPr>
              <w:t>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92790C">
            <w:pPr>
              <w:pStyle w:val="4"/>
              <w:ind w:firstLine="240"/>
              <w:jc w:val="left"/>
            </w:pPr>
            <w:r>
              <w:rPr>
                <w:rFonts w:ascii="仿宋_GB2312" w:hAnsi="仿宋_GB2312" w:eastAsia="仿宋_GB2312" w:cs="仿宋_GB2312"/>
                <w:color w:val="000000"/>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603A92">
            <w:pPr>
              <w:pStyle w:val="4"/>
              <w:ind w:firstLine="480"/>
            </w:pPr>
          </w:p>
        </w:tc>
      </w:tr>
      <w:tr w14:paraId="6631F4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94FCF92"/>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0374D9">
            <w:pPr>
              <w:pStyle w:val="4"/>
              <w:jc w:val="left"/>
            </w:pPr>
            <w:r>
              <w:rPr>
                <w:rFonts w:ascii="仿宋_GB2312" w:hAnsi="仿宋_GB2312" w:eastAsia="仿宋_GB2312" w:cs="仿宋_GB2312"/>
                <w:sz w:val="19"/>
              </w:rPr>
              <w:t>摄像头</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17034">
            <w:pPr>
              <w:pStyle w:val="4"/>
              <w:ind w:firstLine="480"/>
              <w:jc w:val="left"/>
            </w:pPr>
            <w:r>
              <w:rPr>
                <w:rFonts w:ascii="仿宋_GB2312" w:hAnsi="仿宋_GB2312" w:eastAsia="仿宋_GB2312" w:cs="仿宋_GB2312"/>
                <w:sz w:val="19"/>
              </w:rPr>
              <w:t>13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A02D30">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179BA9">
            <w:pPr>
              <w:pStyle w:val="4"/>
              <w:ind w:firstLine="480"/>
            </w:pPr>
            <w:r>
              <w:rPr>
                <w:rFonts w:ascii="仿宋_GB2312" w:hAnsi="仿宋_GB2312" w:eastAsia="仿宋_GB2312" w:cs="仿宋_GB2312"/>
                <w:sz w:val="19"/>
              </w:rPr>
              <w:t xml:space="preserve"> </w:t>
            </w:r>
          </w:p>
        </w:tc>
      </w:tr>
      <w:tr w14:paraId="52C3F5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A0AD971"/>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3BED78">
            <w:pPr>
              <w:pStyle w:val="4"/>
              <w:jc w:val="left"/>
            </w:pPr>
            <w:r>
              <w:rPr>
                <w:rFonts w:ascii="仿宋_GB2312" w:hAnsi="仿宋_GB2312" w:eastAsia="仿宋_GB2312" w:cs="仿宋_GB2312"/>
                <w:sz w:val="19"/>
              </w:rPr>
              <w:t>执法记录仪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EC6583">
            <w:pPr>
              <w:pStyle w:val="4"/>
              <w:ind w:firstLine="480"/>
              <w:jc w:val="left"/>
            </w:pPr>
            <w:r>
              <w:rPr>
                <w:rFonts w:ascii="仿宋_GB2312" w:hAnsi="仿宋_GB2312" w:eastAsia="仿宋_GB2312" w:cs="仿宋_GB2312"/>
                <w:sz w:val="19"/>
              </w:rPr>
              <w:t>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3DBE50">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E430AD">
            <w:pPr>
              <w:pStyle w:val="4"/>
              <w:ind w:firstLine="480"/>
            </w:pPr>
            <w:r>
              <w:rPr>
                <w:rFonts w:ascii="仿宋_GB2312" w:hAnsi="仿宋_GB2312" w:eastAsia="仿宋_GB2312" w:cs="仿宋_GB2312"/>
                <w:sz w:val="19"/>
              </w:rPr>
              <w:t xml:space="preserve"> </w:t>
            </w:r>
          </w:p>
        </w:tc>
      </w:tr>
      <w:tr w14:paraId="750065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F714AAA"/>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A1D8BA">
            <w:pPr>
              <w:pStyle w:val="4"/>
              <w:jc w:val="left"/>
            </w:pPr>
            <w:r>
              <w:rPr>
                <w:rFonts w:ascii="仿宋_GB2312" w:hAnsi="仿宋_GB2312" w:eastAsia="仿宋_GB2312" w:cs="仿宋_GB2312"/>
                <w:sz w:val="19"/>
              </w:rPr>
              <w:t>身份识别仪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BA905B">
            <w:pPr>
              <w:pStyle w:val="4"/>
              <w:ind w:firstLine="480"/>
              <w:jc w:val="left"/>
            </w:pPr>
            <w:r>
              <w:rPr>
                <w:rFonts w:ascii="仿宋_GB2312" w:hAnsi="仿宋_GB2312" w:eastAsia="仿宋_GB2312" w:cs="仿宋_GB2312"/>
                <w:sz w:val="19"/>
              </w:rPr>
              <w:t>14</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206B6C">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9E13D3">
            <w:pPr>
              <w:pStyle w:val="4"/>
              <w:ind w:firstLine="480"/>
            </w:pPr>
            <w:r>
              <w:rPr>
                <w:rFonts w:ascii="仿宋_GB2312" w:hAnsi="仿宋_GB2312" w:eastAsia="仿宋_GB2312" w:cs="仿宋_GB2312"/>
                <w:sz w:val="19"/>
              </w:rPr>
              <w:t xml:space="preserve"> </w:t>
            </w:r>
          </w:p>
        </w:tc>
      </w:tr>
      <w:tr w14:paraId="0E3C2C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56EBAE4"/>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AB08BD">
            <w:pPr>
              <w:pStyle w:val="4"/>
              <w:jc w:val="left"/>
            </w:pPr>
            <w:r>
              <w:rPr>
                <w:rFonts w:ascii="仿宋_GB2312" w:hAnsi="仿宋_GB2312" w:eastAsia="仿宋_GB2312" w:cs="仿宋_GB2312"/>
                <w:sz w:val="19"/>
              </w:rPr>
              <w:t>取号器</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567F4F">
            <w:pPr>
              <w:pStyle w:val="4"/>
              <w:ind w:firstLine="480"/>
              <w:jc w:val="left"/>
            </w:pPr>
            <w:r>
              <w:rPr>
                <w:rFonts w:ascii="仿宋_GB2312" w:hAnsi="仿宋_GB2312" w:eastAsia="仿宋_GB2312" w:cs="仿宋_GB2312"/>
                <w:sz w:val="19"/>
              </w:rPr>
              <w:t>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CF8494">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38CF73">
            <w:pPr>
              <w:pStyle w:val="4"/>
              <w:ind w:firstLine="480"/>
            </w:pPr>
            <w:r>
              <w:rPr>
                <w:rFonts w:ascii="仿宋_GB2312" w:hAnsi="仿宋_GB2312" w:eastAsia="仿宋_GB2312" w:cs="仿宋_GB2312"/>
                <w:sz w:val="19"/>
              </w:rPr>
              <w:t xml:space="preserve"> </w:t>
            </w:r>
          </w:p>
        </w:tc>
      </w:tr>
      <w:tr w14:paraId="7A56DB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A575FC4"/>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27F686">
            <w:pPr>
              <w:pStyle w:val="4"/>
              <w:jc w:val="left"/>
            </w:pPr>
            <w:r>
              <w:rPr>
                <w:rFonts w:ascii="仿宋_GB2312" w:hAnsi="仿宋_GB2312" w:eastAsia="仿宋_GB2312" w:cs="仿宋_GB2312"/>
                <w:sz w:val="19"/>
              </w:rPr>
              <w:t>呼叫器</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D293C">
            <w:pPr>
              <w:pStyle w:val="4"/>
              <w:ind w:firstLine="480"/>
              <w:jc w:val="left"/>
            </w:pPr>
            <w:r>
              <w:rPr>
                <w:rFonts w:ascii="仿宋_GB2312" w:hAnsi="仿宋_GB2312" w:eastAsia="仿宋_GB2312" w:cs="仿宋_GB2312"/>
                <w:sz w:val="19"/>
              </w:rPr>
              <w:t>13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A60B6A">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797B96">
            <w:pPr>
              <w:pStyle w:val="4"/>
              <w:ind w:firstLine="480"/>
            </w:pPr>
            <w:r>
              <w:rPr>
                <w:rFonts w:ascii="仿宋_GB2312" w:hAnsi="仿宋_GB2312" w:eastAsia="仿宋_GB2312" w:cs="仿宋_GB2312"/>
                <w:sz w:val="19"/>
              </w:rPr>
              <w:t xml:space="preserve"> </w:t>
            </w:r>
          </w:p>
        </w:tc>
      </w:tr>
      <w:tr w14:paraId="079CF4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2CA967C"/>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822836">
            <w:pPr>
              <w:pStyle w:val="4"/>
              <w:jc w:val="left"/>
            </w:pPr>
            <w:r>
              <w:rPr>
                <w:rFonts w:ascii="仿宋_GB2312" w:hAnsi="仿宋_GB2312" w:eastAsia="仿宋_GB2312" w:cs="仿宋_GB2312"/>
                <w:sz w:val="19"/>
              </w:rPr>
              <w:t>评价器</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9C3054">
            <w:pPr>
              <w:pStyle w:val="4"/>
              <w:ind w:firstLine="480"/>
              <w:jc w:val="left"/>
            </w:pPr>
            <w:r>
              <w:rPr>
                <w:rFonts w:ascii="仿宋_GB2312" w:hAnsi="仿宋_GB2312" w:eastAsia="仿宋_GB2312" w:cs="仿宋_GB2312"/>
                <w:sz w:val="19"/>
              </w:rPr>
              <w:t>9</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1A49B6">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63611B">
            <w:pPr>
              <w:pStyle w:val="4"/>
              <w:ind w:firstLine="480"/>
            </w:pPr>
            <w:r>
              <w:rPr>
                <w:rFonts w:ascii="仿宋_GB2312" w:hAnsi="仿宋_GB2312" w:eastAsia="仿宋_GB2312" w:cs="仿宋_GB2312"/>
                <w:sz w:val="19"/>
              </w:rPr>
              <w:t xml:space="preserve"> </w:t>
            </w:r>
          </w:p>
        </w:tc>
      </w:tr>
      <w:tr w14:paraId="00E7E6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6AAA390"/>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3FAF85">
            <w:pPr>
              <w:pStyle w:val="4"/>
              <w:jc w:val="left"/>
            </w:pPr>
            <w:r>
              <w:rPr>
                <w:rFonts w:ascii="仿宋_GB2312" w:hAnsi="仿宋_GB2312" w:eastAsia="仿宋_GB2312" w:cs="仿宋_GB2312"/>
                <w:sz w:val="19"/>
              </w:rPr>
              <w:t>窗口屏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5E2C47">
            <w:pPr>
              <w:pStyle w:val="4"/>
              <w:ind w:firstLine="480"/>
              <w:jc w:val="left"/>
            </w:pPr>
            <w:r>
              <w:rPr>
                <w:rFonts w:ascii="仿宋_GB2312" w:hAnsi="仿宋_GB2312" w:eastAsia="仿宋_GB2312" w:cs="仿宋_GB2312"/>
                <w:sz w:val="19"/>
              </w:rPr>
              <w:t>13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361ABD">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650AB7">
            <w:pPr>
              <w:pStyle w:val="4"/>
              <w:ind w:firstLine="480"/>
            </w:pPr>
            <w:r>
              <w:rPr>
                <w:rFonts w:ascii="仿宋_GB2312" w:hAnsi="仿宋_GB2312" w:eastAsia="仿宋_GB2312" w:cs="仿宋_GB2312"/>
                <w:sz w:val="19"/>
              </w:rPr>
              <w:t xml:space="preserve"> </w:t>
            </w:r>
          </w:p>
        </w:tc>
      </w:tr>
      <w:tr w14:paraId="5ECB88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3268B46"/>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7665FD">
            <w:pPr>
              <w:pStyle w:val="4"/>
              <w:jc w:val="left"/>
            </w:pPr>
            <w:r>
              <w:rPr>
                <w:rFonts w:ascii="仿宋_GB2312" w:hAnsi="仿宋_GB2312" w:eastAsia="仿宋_GB2312" w:cs="仿宋_GB2312"/>
                <w:sz w:val="19"/>
              </w:rPr>
              <w:t>高拍仪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854EF9">
            <w:pPr>
              <w:pStyle w:val="4"/>
              <w:ind w:firstLine="480"/>
              <w:jc w:val="left"/>
            </w:pPr>
            <w:r>
              <w:rPr>
                <w:rFonts w:ascii="仿宋_GB2312" w:hAnsi="仿宋_GB2312" w:eastAsia="仿宋_GB2312" w:cs="仿宋_GB2312"/>
                <w:sz w:val="19"/>
              </w:rPr>
              <w:t>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62CE9D">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88F80B">
            <w:pPr>
              <w:pStyle w:val="4"/>
              <w:ind w:firstLine="480"/>
            </w:pPr>
            <w:r>
              <w:rPr>
                <w:rFonts w:ascii="仿宋_GB2312" w:hAnsi="仿宋_GB2312" w:eastAsia="仿宋_GB2312" w:cs="仿宋_GB2312"/>
                <w:sz w:val="19"/>
              </w:rPr>
              <w:t xml:space="preserve"> </w:t>
            </w:r>
          </w:p>
        </w:tc>
      </w:tr>
      <w:tr w14:paraId="5D538B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DD8631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0BAFC0">
            <w:pPr>
              <w:pStyle w:val="4"/>
              <w:jc w:val="left"/>
            </w:pPr>
            <w:r>
              <w:rPr>
                <w:rFonts w:ascii="仿宋_GB2312" w:hAnsi="仿宋_GB2312" w:eastAsia="仿宋_GB2312" w:cs="仿宋_GB2312"/>
                <w:sz w:val="19"/>
              </w:rPr>
              <w:t>自助查询机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6A3115">
            <w:pPr>
              <w:pStyle w:val="4"/>
              <w:ind w:firstLine="480"/>
              <w:jc w:val="both"/>
            </w:pPr>
            <w:r>
              <w:rPr>
                <w:rFonts w:ascii="仿宋_GB2312" w:hAnsi="仿宋_GB2312" w:eastAsia="仿宋_GB2312" w:cs="仿宋_GB2312"/>
                <w:sz w:val="19"/>
              </w:rPr>
              <w:t>5</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D65E5C">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EDA711">
            <w:pPr>
              <w:pStyle w:val="4"/>
              <w:ind w:firstLine="480"/>
            </w:pPr>
            <w:r>
              <w:rPr>
                <w:rFonts w:ascii="仿宋_GB2312" w:hAnsi="仿宋_GB2312" w:eastAsia="仿宋_GB2312" w:cs="仿宋_GB2312"/>
                <w:sz w:val="19"/>
              </w:rPr>
              <w:t xml:space="preserve"> </w:t>
            </w:r>
          </w:p>
        </w:tc>
      </w:tr>
      <w:tr w14:paraId="0BC10B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037D5">
            <w:pPr>
              <w:pStyle w:val="4"/>
              <w:jc w:val="both"/>
            </w:pPr>
            <w:r>
              <w:rPr>
                <w:rFonts w:ascii="仿宋_GB2312" w:hAnsi="仿宋_GB2312" w:eastAsia="仿宋_GB2312" w:cs="仿宋_GB2312"/>
                <w:sz w:val="19"/>
              </w:rPr>
              <w:t>机房设备</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18DB30">
            <w:pPr>
              <w:pStyle w:val="4"/>
              <w:jc w:val="left"/>
            </w:pPr>
            <w:r>
              <w:rPr>
                <w:rFonts w:ascii="仿宋_GB2312" w:hAnsi="仿宋_GB2312" w:eastAsia="仿宋_GB2312" w:cs="仿宋_GB2312"/>
                <w:sz w:val="19"/>
              </w:rPr>
              <w:t>交换机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2A7550">
            <w:pPr>
              <w:pStyle w:val="4"/>
              <w:ind w:firstLine="480"/>
              <w:jc w:val="both"/>
            </w:pPr>
            <w:r>
              <w:rPr>
                <w:rFonts w:ascii="仿宋_GB2312" w:hAnsi="仿宋_GB2312" w:eastAsia="仿宋_GB2312" w:cs="仿宋_GB2312"/>
                <w:sz w:val="19"/>
              </w:rPr>
              <w:t>11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F7A97E">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C2BA4A">
            <w:pPr>
              <w:pStyle w:val="4"/>
              <w:ind w:firstLine="480"/>
            </w:pPr>
            <w:r>
              <w:rPr>
                <w:rFonts w:ascii="仿宋_GB2312" w:hAnsi="仿宋_GB2312" w:eastAsia="仿宋_GB2312" w:cs="仿宋_GB2312"/>
                <w:sz w:val="19"/>
              </w:rPr>
              <w:t xml:space="preserve"> </w:t>
            </w:r>
          </w:p>
        </w:tc>
      </w:tr>
      <w:tr w14:paraId="393126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A5669F">
            <w:pPr>
              <w:pStyle w:val="4"/>
              <w:jc w:val="left"/>
            </w:pPr>
            <w:r>
              <w:rPr>
                <w:rFonts w:ascii="仿宋_GB2312" w:hAnsi="仿宋_GB2312" w:eastAsia="仿宋_GB2312" w:cs="仿宋_GB2312"/>
                <w:sz w:val="19"/>
              </w:rPr>
              <w:t>网络点位</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AA6F34">
            <w:pPr>
              <w:pStyle w:val="4"/>
              <w:jc w:val="left"/>
            </w:pPr>
            <w:r>
              <w:rPr>
                <w:rFonts w:ascii="仿宋_GB2312" w:hAnsi="仿宋_GB2312" w:eastAsia="仿宋_GB2312" w:cs="仿宋_GB2312"/>
                <w:sz w:val="19"/>
              </w:rPr>
              <w:t>综合布线维（信息点及线路，96个信息点位线路维护）</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94097D">
            <w:pPr>
              <w:pStyle w:val="4"/>
              <w:ind w:firstLine="480"/>
              <w:jc w:val="left"/>
            </w:pPr>
            <w:r>
              <w:rPr>
                <w:rFonts w:ascii="仿宋_GB2312" w:hAnsi="仿宋_GB2312" w:eastAsia="仿宋_GB2312" w:cs="仿宋_GB2312"/>
                <w:sz w:val="19"/>
              </w:rPr>
              <w:t>96</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FACE85">
            <w:pPr>
              <w:pStyle w:val="4"/>
              <w:ind w:firstLine="240"/>
              <w:jc w:val="left"/>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0A5274">
            <w:pPr>
              <w:pStyle w:val="4"/>
              <w:jc w:val="left"/>
            </w:pPr>
            <w:r>
              <w:rPr>
                <w:rFonts w:ascii="仿宋_GB2312" w:hAnsi="仿宋_GB2312" w:eastAsia="仿宋_GB2312" w:cs="仿宋_GB2312"/>
                <w:sz w:val="19"/>
              </w:rPr>
              <w:t>政务内网6个点，政务外网88个点，与住建购审共用2个点。</w:t>
            </w:r>
          </w:p>
        </w:tc>
      </w:tr>
      <w:tr w14:paraId="6A85B3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D17089">
            <w:pPr>
              <w:pStyle w:val="4"/>
              <w:ind w:firstLine="480"/>
            </w:pPr>
            <w:r>
              <w:rPr>
                <w:rFonts w:ascii="仿宋_GB2312" w:hAnsi="仿宋_GB2312" w:eastAsia="仿宋_GB2312" w:cs="仿宋_GB2312"/>
                <w:b/>
                <w:sz w:val="19"/>
              </w:rPr>
              <w:t>香米园服务大厅设备统计</w:t>
            </w:r>
          </w:p>
        </w:tc>
      </w:tr>
      <w:tr w14:paraId="7BD15A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C1FA7F">
            <w:pPr>
              <w:pStyle w:val="4"/>
              <w:jc w:val="left"/>
            </w:pPr>
            <w:r>
              <w:rPr>
                <w:rFonts w:ascii="仿宋_GB2312" w:hAnsi="仿宋_GB2312" w:eastAsia="仿宋_GB2312" w:cs="仿宋_GB2312"/>
                <w:sz w:val="19"/>
              </w:rPr>
              <w:t>终端设备</w:t>
            </w:r>
          </w:p>
        </w:tc>
        <w:tc>
          <w:tcPr>
            <w:tcW w:w="94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6AA731">
            <w:pPr>
              <w:pStyle w:val="4"/>
              <w:jc w:val="left"/>
            </w:pPr>
            <w:r>
              <w:rPr>
                <w:rFonts w:ascii="仿宋_GB2312" w:hAnsi="仿宋_GB2312" w:eastAsia="仿宋_GB2312" w:cs="仿宋_GB2312"/>
                <w:sz w:val="19"/>
              </w:rPr>
              <w:t>计算机</w:t>
            </w:r>
          </w:p>
        </w:tc>
        <w:tc>
          <w:tcPr>
            <w:tcW w:w="1319" w:type="pct"/>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40DCCE">
            <w:pPr>
              <w:pStyle w:val="4"/>
              <w:ind w:firstLine="480"/>
              <w:jc w:val="left"/>
            </w:pPr>
            <w:r>
              <w:rPr>
                <w:rFonts w:ascii="仿宋_GB2312" w:hAnsi="仿宋_GB2312" w:eastAsia="仿宋_GB2312" w:cs="仿宋_GB2312"/>
                <w:sz w:val="19"/>
              </w:rPr>
              <w:t>49</w:t>
            </w:r>
          </w:p>
        </w:tc>
        <w:tc>
          <w:tcPr>
            <w:tcW w:w="86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5FF682">
            <w:pPr>
              <w:pStyle w:val="4"/>
              <w:ind w:firstLine="240"/>
              <w:jc w:val="both"/>
            </w:pPr>
            <w:r>
              <w:rPr>
                <w:rFonts w:ascii="仿宋_GB2312" w:hAnsi="仿宋_GB2312" w:eastAsia="仿宋_GB2312" w:cs="仿宋_GB2312"/>
                <w:sz w:val="19"/>
              </w:rPr>
              <w:t>台</w:t>
            </w:r>
          </w:p>
        </w:tc>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293D77">
            <w:pPr>
              <w:pStyle w:val="4"/>
              <w:ind w:firstLine="480"/>
            </w:pPr>
            <w:r>
              <w:rPr>
                <w:rFonts w:ascii="仿宋_GB2312" w:hAnsi="仿宋_GB2312" w:eastAsia="仿宋_GB2312" w:cs="仿宋_GB2312"/>
                <w:sz w:val="19"/>
              </w:rPr>
              <w:t xml:space="preserve"> </w:t>
            </w:r>
          </w:p>
        </w:tc>
      </w:tr>
      <w:tr w14:paraId="6E6B0F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2BA0E715"/>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34CC10">
            <w:pPr>
              <w:pStyle w:val="4"/>
              <w:jc w:val="left"/>
            </w:pPr>
            <w:r>
              <w:rPr>
                <w:rFonts w:ascii="仿宋_GB2312" w:hAnsi="仿宋_GB2312" w:eastAsia="仿宋_GB2312" w:cs="仿宋_GB2312"/>
                <w:sz w:val="19"/>
              </w:rPr>
              <w:t>打印机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69B8ED">
            <w:pPr>
              <w:pStyle w:val="4"/>
              <w:ind w:firstLine="480"/>
              <w:jc w:val="left"/>
            </w:pPr>
            <w:r>
              <w:rPr>
                <w:rFonts w:ascii="仿宋_GB2312" w:hAnsi="仿宋_GB2312" w:eastAsia="仿宋_GB2312" w:cs="仿宋_GB2312"/>
                <w:sz w:val="19"/>
              </w:rPr>
              <w:t>27</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941DF8">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8B3D7C">
            <w:pPr>
              <w:pStyle w:val="4"/>
              <w:ind w:firstLine="480"/>
            </w:pPr>
            <w:r>
              <w:rPr>
                <w:rFonts w:ascii="仿宋_GB2312" w:hAnsi="仿宋_GB2312" w:eastAsia="仿宋_GB2312" w:cs="仿宋_GB2312"/>
                <w:sz w:val="19"/>
              </w:rPr>
              <w:t xml:space="preserve"> </w:t>
            </w:r>
          </w:p>
        </w:tc>
      </w:tr>
      <w:tr w14:paraId="2E28E5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8CB4F70"/>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83F5F8">
            <w:pPr>
              <w:pStyle w:val="4"/>
              <w:jc w:val="left"/>
            </w:pPr>
            <w:r>
              <w:rPr>
                <w:rFonts w:ascii="仿宋_GB2312" w:hAnsi="仿宋_GB2312" w:eastAsia="仿宋_GB2312" w:cs="仿宋_GB2312"/>
                <w:sz w:val="19"/>
              </w:rPr>
              <w:t>扫描仪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41A9E2">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A8BAEC">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6A499E">
            <w:pPr>
              <w:pStyle w:val="4"/>
              <w:ind w:firstLine="480"/>
            </w:pPr>
            <w:r>
              <w:rPr>
                <w:rFonts w:ascii="仿宋_GB2312" w:hAnsi="仿宋_GB2312" w:eastAsia="仿宋_GB2312" w:cs="仿宋_GB2312"/>
                <w:sz w:val="19"/>
              </w:rPr>
              <w:t xml:space="preserve"> </w:t>
            </w:r>
          </w:p>
        </w:tc>
      </w:tr>
      <w:tr w14:paraId="7FFF2F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C1673A">
            <w:pPr>
              <w:pStyle w:val="4"/>
              <w:jc w:val="left"/>
            </w:pPr>
            <w:r>
              <w:rPr>
                <w:rFonts w:ascii="仿宋_GB2312" w:hAnsi="仿宋_GB2312" w:eastAsia="仿宋_GB2312" w:cs="仿宋_GB2312"/>
                <w:sz w:val="19"/>
              </w:rPr>
              <w:t>机房设备</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C06B90">
            <w:pPr>
              <w:pStyle w:val="4"/>
              <w:jc w:val="left"/>
            </w:pPr>
            <w:r>
              <w:rPr>
                <w:rFonts w:ascii="仿宋_GB2312" w:hAnsi="仿宋_GB2312" w:eastAsia="仿宋_GB2312" w:cs="仿宋_GB2312"/>
                <w:sz w:val="19"/>
              </w:rPr>
              <w:t>交换机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E4D3DF">
            <w:pPr>
              <w:pStyle w:val="4"/>
              <w:ind w:firstLine="480"/>
              <w:jc w:val="left"/>
            </w:pPr>
            <w:r>
              <w:rPr>
                <w:rFonts w:ascii="仿宋_GB2312" w:hAnsi="仿宋_GB2312" w:eastAsia="仿宋_GB2312" w:cs="仿宋_GB2312"/>
                <w:sz w:val="19"/>
              </w:rPr>
              <w:t>18</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EB5F7D">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AC3F67">
            <w:pPr>
              <w:pStyle w:val="4"/>
              <w:ind w:firstLine="480"/>
            </w:pPr>
            <w:r>
              <w:rPr>
                <w:rFonts w:ascii="仿宋_GB2312" w:hAnsi="仿宋_GB2312" w:eastAsia="仿宋_GB2312" w:cs="仿宋_GB2312"/>
                <w:sz w:val="19"/>
              </w:rPr>
              <w:t xml:space="preserve"> </w:t>
            </w:r>
          </w:p>
        </w:tc>
      </w:tr>
      <w:tr w14:paraId="12405F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9C80A6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4C5CEE">
            <w:pPr>
              <w:pStyle w:val="4"/>
              <w:jc w:val="left"/>
            </w:pPr>
            <w:r>
              <w:rPr>
                <w:rFonts w:ascii="仿宋_GB2312" w:hAnsi="仿宋_GB2312" w:eastAsia="仿宋_GB2312" w:cs="仿宋_GB2312"/>
                <w:sz w:val="19"/>
              </w:rPr>
              <w:t>防火墙</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C48962">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673F15">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0492B2">
            <w:pPr>
              <w:pStyle w:val="4"/>
              <w:ind w:firstLine="480"/>
            </w:pPr>
            <w:r>
              <w:rPr>
                <w:rFonts w:ascii="仿宋_GB2312" w:hAnsi="仿宋_GB2312" w:eastAsia="仿宋_GB2312" w:cs="仿宋_GB2312"/>
                <w:sz w:val="19"/>
              </w:rPr>
              <w:t xml:space="preserve"> </w:t>
            </w:r>
          </w:p>
        </w:tc>
      </w:tr>
      <w:tr w14:paraId="5D6F8F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A67314A"/>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A5B000">
            <w:pPr>
              <w:pStyle w:val="4"/>
              <w:jc w:val="left"/>
            </w:pPr>
            <w:r>
              <w:rPr>
                <w:rFonts w:ascii="仿宋_GB2312" w:hAnsi="仿宋_GB2312" w:eastAsia="仿宋_GB2312" w:cs="仿宋_GB2312"/>
                <w:sz w:val="19"/>
              </w:rPr>
              <w:t>精密空调</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A9A2ED">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5DA79">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2CECF1">
            <w:pPr>
              <w:pStyle w:val="4"/>
              <w:ind w:firstLine="480"/>
            </w:pPr>
            <w:r>
              <w:rPr>
                <w:rFonts w:ascii="仿宋_GB2312" w:hAnsi="仿宋_GB2312" w:eastAsia="仿宋_GB2312" w:cs="仿宋_GB2312"/>
                <w:sz w:val="19"/>
              </w:rPr>
              <w:t xml:space="preserve"> </w:t>
            </w:r>
          </w:p>
        </w:tc>
      </w:tr>
      <w:tr w14:paraId="20837A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25D3E93C"/>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DE9CFC">
            <w:pPr>
              <w:pStyle w:val="4"/>
              <w:jc w:val="left"/>
            </w:pPr>
            <w:r>
              <w:rPr>
                <w:rFonts w:ascii="仿宋_GB2312" w:hAnsi="仿宋_GB2312" w:eastAsia="仿宋_GB2312" w:cs="仿宋_GB2312"/>
                <w:sz w:val="19"/>
              </w:rPr>
              <w:t>UPS电源</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9EA88B">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274918">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06BF48">
            <w:pPr>
              <w:pStyle w:val="4"/>
              <w:ind w:firstLine="480"/>
            </w:pPr>
            <w:r>
              <w:rPr>
                <w:rFonts w:ascii="仿宋_GB2312" w:hAnsi="仿宋_GB2312" w:eastAsia="仿宋_GB2312" w:cs="仿宋_GB2312"/>
                <w:sz w:val="19"/>
              </w:rPr>
              <w:t xml:space="preserve"> </w:t>
            </w:r>
          </w:p>
        </w:tc>
      </w:tr>
      <w:tr w14:paraId="371CFC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EF85CF">
            <w:pPr>
              <w:pStyle w:val="4"/>
              <w:jc w:val="left"/>
            </w:pPr>
            <w:r>
              <w:rPr>
                <w:rFonts w:ascii="仿宋_GB2312" w:hAnsi="仿宋_GB2312" w:eastAsia="仿宋_GB2312" w:cs="仿宋_GB2312"/>
                <w:sz w:val="19"/>
              </w:rPr>
              <w:t>系统</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EF8C0B">
            <w:pPr>
              <w:pStyle w:val="4"/>
              <w:jc w:val="left"/>
            </w:pPr>
            <w:r>
              <w:rPr>
                <w:rFonts w:ascii="仿宋_GB2312" w:hAnsi="仿宋_GB2312" w:eastAsia="仿宋_GB2312" w:cs="仿宋_GB2312"/>
                <w:sz w:val="19"/>
              </w:rPr>
              <w:t>动环系统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770291">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B6D109">
            <w:pPr>
              <w:pStyle w:val="4"/>
              <w:ind w:firstLine="240"/>
              <w:jc w:val="both"/>
            </w:pPr>
            <w:r>
              <w:rPr>
                <w:rFonts w:ascii="仿宋_GB2312" w:hAnsi="仿宋_GB2312" w:eastAsia="仿宋_GB2312" w:cs="仿宋_GB2312"/>
                <w:sz w:val="19"/>
              </w:rPr>
              <w:t>套</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1044F1">
            <w:pPr>
              <w:pStyle w:val="4"/>
              <w:ind w:firstLine="480"/>
            </w:pPr>
            <w:r>
              <w:rPr>
                <w:rFonts w:ascii="仿宋_GB2312" w:hAnsi="仿宋_GB2312" w:eastAsia="仿宋_GB2312" w:cs="仿宋_GB2312"/>
                <w:sz w:val="19"/>
              </w:rPr>
              <w:t xml:space="preserve"> </w:t>
            </w:r>
          </w:p>
        </w:tc>
      </w:tr>
      <w:tr w14:paraId="21BC02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D00E25">
            <w:pPr>
              <w:pStyle w:val="4"/>
              <w:jc w:val="left"/>
            </w:pPr>
            <w:r>
              <w:rPr>
                <w:rFonts w:ascii="仿宋_GB2312" w:hAnsi="仿宋_GB2312" w:eastAsia="仿宋_GB2312" w:cs="仿宋_GB2312"/>
                <w:sz w:val="19"/>
              </w:rPr>
              <w:t>网络点位</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AEE1F5">
            <w:pPr>
              <w:pStyle w:val="4"/>
              <w:jc w:val="left"/>
            </w:pPr>
            <w:r>
              <w:rPr>
                <w:rFonts w:ascii="仿宋_GB2312" w:hAnsi="仿宋_GB2312" w:eastAsia="仿宋_GB2312" w:cs="仿宋_GB2312"/>
                <w:sz w:val="19"/>
              </w:rPr>
              <w:t>综合布线维（信息点及线路，160个信息点位线路维护）</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4BA129">
            <w:pPr>
              <w:pStyle w:val="4"/>
              <w:ind w:firstLine="480"/>
              <w:jc w:val="left"/>
            </w:pPr>
            <w:r>
              <w:rPr>
                <w:rFonts w:ascii="仿宋_GB2312" w:hAnsi="仿宋_GB2312" w:eastAsia="仿宋_GB2312" w:cs="仿宋_GB2312"/>
                <w:sz w:val="19"/>
              </w:rPr>
              <w:t>160</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A5EE39">
            <w:pPr>
              <w:pStyle w:val="4"/>
              <w:ind w:firstLine="240"/>
              <w:jc w:val="left"/>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D4A6AA">
            <w:pPr>
              <w:pStyle w:val="4"/>
              <w:jc w:val="left"/>
            </w:pPr>
            <w:r>
              <w:rPr>
                <w:rFonts w:ascii="仿宋_GB2312" w:hAnsi="仿宋_GB2312" w:eastAsia="仿宋_GB2312" w:cs="仿宋_GB2312"/>
                <w:sz w:val="19"/>
              </w:rPr>
              <w:t>政务内网81个点，政务外网40个点，与测量共用39个点。</w:t>
            </w:r>
          </w:p>
        </w:tc>
      </w:tr>
      <w:tr w14:paraId="04A9CD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6EC72D">
            <w:pPr>
              <w:pStyle w:val="4"/>
              <w:ind w:firstLine="480"/>
            </w:pPr>
            <w:r>
              <w:rPr>
                <w:rFonts w:ascii="仿宋_GB2312" w:hAnsi="仿宋_GB2312" w:eastAsia="仿宋_GB2312" w:cs="仿宋_GB2312"/>
                <w:b/>
                <w:sz w:val="19"/>
              </w:rPr>
              <w:t>国金中心服务大厅设备统计</w:t>
            </w:r>
          </w:p>
        </w:tc>
      </w:tr>
      <w:tr w14:paraId="7FC473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2D7E83">
            <w:pPr>
              <w:pStyle w:val="4"/>
              <w:jc w:val="both"/>
            </w:pPr>
            <w:r>
              <w:rPr>
                <w:rFonts w:ascii="仿宋_GB2312" w:hAnsi="仿宋_GB2312" w:eastAsia="仿宋_GB2312" w:cs="仿宋_GB2312"/>
                <w:sz w:val="19"/>
              </w:rPr>
              <w:t>终端设备</w:t>
            </w:r>
          </w:p>
        </w:tc>
        <w:tc>
          <w:tcPr>
            <w:tcW w:w="94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ECFED1">
            <w:pPr>
              <w:pStyle w:val="4"/>
              <w:jc w:val="left"/>
            </w:pPr>
            <w:r>
              <w:rPr>
                <w:rFonts w:ascii="仿宋_GB2312" w:hAnsi="仿宋_GB2312" w:eastAsia="仿宋_GB2312" w:cs="仿宋_GB2312"/>
                <w:sz w:val="19"/>
              </w:rPr>
              <w:t>计算机</w:t>
            </w:r>
          </w:p>
        </w:tc>
        <w:tc>
          <w:tcPr>
            <w:tcW w:w="1319" w:type="pct"/>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05882D7">
            <w:pPr>
              <w:pStyle w:val="4"/>
              <w:ind w:firstLine="480"/>
              <w:jc w:val="left"/>
            </w:pPr>
            <w:r>
              <w:rPr>
                <w:rFonts w:ascii="仿宋_GB2312" w:hAnsi="仿宋_GB2312" w:eastAsia="仿宋_GB2312" w:cs="仿宋_GB2312"/>
                <w:sz w:val="19"/>
              </w:rPr>
              <w:t>83</w:t>
            </w:r>
          </w:p>
        </w:tc>
        <w:tc>
          <w:tcPr>
            <w:tcW w:w="86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D52E754">
            <w:pPr>
              <w:pStyle w:val="4"/>
              <w:ind w:firstLine="240"/>
              <w:jc w:val="left"/>
            </w:pPr>
            <w:r>
              <w:rPr>
                <w:rFonts w:ascii="仿宋_GB2312" w:hAnsi="仿宋_GB2312" w:eastAsia="仿宋_GB2312" w:cs="仿宋_GB2312"/>
                <w:sz w:val="19"/>
              </w:rPr>
              <w:t>台</w:t>
            </w:r>
          </w:p>
        </w:tc>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E12BDAD">
            <w:pPr>
              <w:pStyle w:val="4"/>
              <w:ind w:firstLine="480"/>
            </w:pPr>
            <w:r>
              <w:rPr>
                <w:rFonts w:ascii="仿宋_GB2312" w:hAnsi="仿宋_GB2312" w:eastAsia="仿宋_GB2312" w:cs="仿宋_GB2312"/>
                <w:sz w:val="19"/>
              </w:rPr>
              <w:t xml:space="preserve"> </w:t>
            </w:r>
          </w:p>
        </w:tc>
      </w:tr>
      <w:tr w14:paraId="43E8AE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4AC64E6"/>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552E6E">
            <w:pPr>
              <w:pStyle w:val="4"/>
              <w:jc w:val="left"/>
            </w:pPr>
            <w:r>
              <w:rPr>
                <w:rFonts w:ascii="仿宋_GB2312" w:hAnsi="仿宋_GB2312" w:eastAsia="仿宋_GB2312" w:cs="仿宋_GB2312"/>
                <w:sz w:val="19"/>
              </w:rPr>
              <w:t>打印机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7F299A">
            <w:pPr>
              <w:pStyle w:val="4"/>
              <w:jc w:val="left"/>
            </w:pPr>
            <w:r>
              <w:rPr>
                <w:rFonts w:ascii="仿宋_GB2312" w:hAnsi="仿宋_GB2312" w:eastAsia="仿宋_GB2312" w:cs="仿宋_GB2312"/>
                <w:sz w:val="19"/>
              </w:rPr>
              <w:t xml:space="preserve">    69</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E0C50B">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36577B">
            <w:pPr>
              <w:pStyle w:val="4"/>
              <w:ind w:firstLine="480"/>
            </w:pPr>
            <w:r>
              <w:rPr>
                <w:rFonts w:ascii="仿宋_GB2312" w:hAnsi="仿宋_GB2312" w:eastAsia="仿宋_GB2312" w:cs="仿宋_GB2312"/>
                <w:sz w:val="19"/>
              </w:rPr>
              <w:t xml:space="preserve"> </w:t>
            </w:r>
          </w:p>
        </w:tc>
      </w:tr>
      <w:tr w14:paraId="78B6CB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10071F3"/>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3FEF0F">
            <w:pPr>
              <w:pStyle w:val="4"/>
              <w:jc w:val="left"/>
            </w:pPr>
            <w:r>
              <w:rPr>
                <w:rFonts w:ascii="仿宋_GB2312" w:hAnsi="仿宋_GB2312" w:eastAsia="仿宋_GB2312" w:cs="仿宋_GB2312"/>
                <w:sz w:val="19"/>
              </w:rPr>
              <w:t>扫描仪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F854E5">
            <w:pPr>
              <w:pStyle w:val="4"/>
              <w:ind w:firstLine="480"/>
              <w:jc w:val="left"/>
            </w:pPr>
            <w:r>
              <w:rPr>
                <w:rFonts w:ascii="仿宋_GB2312" w:hAnsi="仿宋_GB2312" w:eastAsia="仿宋_GB2312" w:cs="仿宋_GB2312"/>
                <w:sz w:val="19"/>
              </w:rPr>
              <w:t>36</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6516C2">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D3B311">
            <w:pPr>
              <w:pStyle w:val="4"/>
              <w:ind w:firstLine="480"/>
            </w:pPr>
          </w:p>
        </w:tc>
      </w:tr>
      <w:tr w14:paraId="0052A4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2FB4701"/>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BA3F54">
            <w:pPr>
              <w:pStyle w:val="4"/>
              <w:jc w:val="left"/>
            </w:pPr>
            <w:r>
              <w:rPr>
                <w:rFonts w:ascii="仿宋_GB2312" w:hAnsi="仿宋_GB2312" w:eastAsia="仿宋_GB2312" w:cs="仿宋_GB2312"/>
                <w:sz w:val="19"/>
              </w:rPr>
              <w:t>摄像头</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176011">
            <w:pPr>
              <w:pStyle w:val="4"/>
              <w:ind w:firstLine="480"/>
              <w:jc w:val="left"/>
            </w:pPr>
            <w:r>
              <w:rPr>
                <w:rFonts w:ascii="仿宋_GB2312" w:hAnsi="仿宋_GB2312" w:eastAsia="仿宋_GB2312" w:cs="仿宋_GB2312"/>
                <w:sz w:val="19"/>
              </w:rPr>
              <w:t>22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537463">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2E6D1A">
            <w:pPr>
              <w:pStyle w:val="4"/>
              <w:ind w:firstLine="480"/>
            </w:pPr>
            <w:r>
              <w:rPr>
                <w:rFonts w:ascii="仿宋_GB2312" w:hAnsi="仿宋_GB2312" w:eastAsia="仿宋_GB2312" w:cs="仿宋_GB2312"/>
                <w:sz w:val="19"/>
              </w:rPr>
              <w:t xml:space="preserve"> </w:t>
            </w:r>
          </w:p>
        </w:tc>
      </w:tr>
      <w:tr w14:paraId="3F9997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FA21F4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E50626">
            <w:pPr>
              <w:pStyle w:val="4"/>
              <w:jc w:val="left"/>
            </w:pPr>
            <w:r>
              <w:rPr>
                <w:rFonts w:ascii="仿宋_GB2312" w:hAnsi="仿宋_GB2312" w:eastAsia="仿宋_GB2312" w:cs="仿宋_GB2312"/>
                <w:sz w:val="19"/>
              </w:rPr>
              <w:t>高拍仪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BE8C90">
            <w:pPr>
              <w:pStyle w:val="4"/>
              <w:ind w:firstLine="480"/>
              <w:jc w:val="left"/>
            </w:pPr>
            <w:r>
              <w:rPr>
                <w:rFonts w:ascii="仿宋_GB2312" w:hAnsi="仿宋_GB2312" w:eastAsia="仿宋_GB2312" w:cs="仿宋_GB2312"/>
                <w:sz w:val="19"/>
              </w:rPr>
              <w:t>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829BFE">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FF316E">
            <w:pPr>
              <w:pStyle w:val="4"/>
              <w:ind w:firstLine="480"/>
            </w:pPr>
            <w:r>
              <w:rPr>
                <w:rFonts w:ascii="仿宋_GB2312" w:hAnsi="仿宋_GB2312" w:eastAsia="仿宋_GB2312" w:cs="仿宋_GB2312"/>
                <w:sz w:val="19"/>
              </w:rPr>
              <w:t xml:space="preserve"> </w:t>
            </w:r>
          </w:p>
        </w:tc>
      </w:tr>
      <w:tr w14:paraId="41A34D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0A37075"/>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73CCB6">
            <w:pPr>
              <w:pStyle w:val="4"/>
              <w:jc w:val="left"/>
            </w:pPr>
            <w:r>
              <w:rPr>
                <w:rFonts w:ascii="仿宋_GB2312" w:hAnsi="仿宋_GB2312" w:eastAsia="仿宋_GB2312" w:cs="仿宋_GB2312"/>
                <w:sz w:val="19"/>
              </w:rPr>
              <w:t>身份识别仪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965D26">
            <w:pPr>
              <w:pStyle w:val="4"/>
              <w:ind w:firstLine="480"/>
              <w:jc w:val="left"/>
            </w:pPr>
            <w:r>
              <w:rPr>
                <w:rFonts w:ascii="仿宋_GB2312" w:hAnsi="仿宋_GB2312" w:eastAsia="仿宋_GB2312" w:cs="仿宋_GB2312"/>
                <w:sz w:val="19"/>
              </w:rPr>
              <w:t>22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34DCCA">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747730">
            <w:pPr>
              <w:pStyle w:val="4"/>
              <w:ind w:firstLine="480"/>
            </w:pPr>
            <w:r>
              <w:rPr>
                <w:rFonts w:ascii="仿宋_GB2312" w:hAnsi="仿宋_GB2312" w:eastAsia="仿宋_GB2312" w:cs="仿宋_GB2312"/>
                <w:sz w:val="19"/>
              </w:rPr>
              <w:t xml:space="preserve"> </w:t>
            </w:r>
          </w:p>
        </w:tc>
      </w:tr>
      <w:tr w14:paraId="4FDABF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6E35B4F"/>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F7BE18">
            <w:pPr>
              <w:pStyle w:val="4"/>
              <w:jc w:val="left"/>
            </w:pPr>
            <w:r>
              <w:rPr>
                <w:rFonts w:ascii="仿宋_GB2312" w:hAnsi="仿宋_GB2312" w:eastAsia="仿宋_GB2312" w:cs="仿宋_GB2312"/>
                <w:sz w:val="19"/>
              </w:rPr>
              <w:t>执法记录仪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07071F">
            <w:pPr>
              <w:pStyle w:val="4"/>
              <w:ind w:firstLine="480"/>
              <w:jc w:val="left"/>
            </w:pPr>
            <w:r>
              <w:rPr>
                <w:rFonts w:ascii="仿宋_GB2312" w:hAnsi="仿宋_GB2312" w:eastAsia="仿宋_GB2312" w:cs="仿宋_GB2312"/>
                <w:sz w:val="19"/>
              </w:rPr>
              <w:t>17</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8D280">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58A7F8">
            <w:pPr>
              <w:pStyle w:val="4"/>
              <w:ind w:firstLine="480"/>
            </w:pPr>
            <w:r>
              <w:rPr>
                <w:rFonts w:ascii="仿宋_GB2312" w:hAnsi="仿宋_GB2312" w:eastAsia="仿宋_GB2312" w:cs="仿宋_GB2312"/>
                <w:sz w:val="19"/>
              </w:rPr>
              <w:t xml:space="preserve"> </w:t>
            </w:r>
          </w:p>
        </w:tc>
      </w:tr>
      <w:tr w14:paraId="14F1B4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1FFDB4">
            <w:pPr>
              <w:pStyle w:val="4"/>
              <w:ind w:firstLine="480"/>
            </w:pPr>
            <w:r>
              <w:rPr>
                <w:rFonts w:ascii="仿宋_GB2312" w:hAnsi="仿宋_GB2312" w:eastAsia="仿宋_GB2312" w:cs="仿宋_GB2312"/>
                <w:sz w:val="19"/>
              </w:rPr>
              <w:t xml:space="preserve"> </w:t>
            </w:r>
          </w:p>
          <w:p w14:paraId="507057AA">
            <w:pPr>
              <w:pStyle w:val="4"/>
              <w:ind w:firstLine="480"/>
            </w:pPr>
            <w:r>
              <w:rPr>
                <w:rFonts w:ascii="仿宋_GB2312" w:hAnsi="仿宋_GB2312" w:eastAsia="仿宋_GB2312" w:cs="仿宋_GB2312"/>
                <w:sz w:val="19"/>
              </w:rPr>
              <w:t xml:space="preserve"> </w:t>
            </w:r>
          </w:p>
          <w:p w14:paraId="1C6FACA9">
            <w:pPr>
              <w:pStyle w:val="4"/>
              <w:ind w:firstLine="480"/>
            </w:pPr>
            <w:r>
              <w:rPr>
                <w:rFonts w:ascii="仿宋_GB2312" w:hAnsi="仿宋_GB2312" w:eastAsia="仿宋_GB2312" w:cs="仿宋_GB2312"/>
                <w:sz w:val="19"/>
              </w:rPr>
              <w:t xml:space="preserve"> </w:t>
            </w:r>
          </w:p>
          <w:p w14:paraId="6D1BD5DC">
            <w:pPr>
              <w:pStyle w:val="4"/>
              <w:ind w:firstLine="480"/>
            </w:pPr>
            <w:r>
              <w:rPr>
                <w:rFonts w:ascii="仿宋_GB2312" w:hAnsi="仿宋_GB2312" w:eastAsia="仿宋_GB2312" w:cs="仿宋_GB2312"/>
                <w:sz w:val="19"/>
              </w:rPr>
              <w:t xml:space="preserve">  </w:t>
            </w:r>
          </w:p>
          <w:p w14:paraId="1FF14634">
            <w:pPr>
              <w:pStyle w:val="4"/>
              <w:ind w:firstLine="480"/>
            </w:pPr>
            <w:r>
              <w:rPr>
                <w:rFonts w:ascii="仿宋_GB2312" w:hAnsi="仿宋_GB2312" w:eastAsia="仿宋_GB2312" w:cs="仿宋_GB2312"/>
                <w:sz w:val="19"/>
              </w:rPr>
              <w:t xml:space="preserve"> </w:t>
            </w:r>
          </w:p>
          <w:p w14:paraId="79AEBB40">
            <w:pPr>
              <w:pStyle w:val="4"/>
              <w:ind w:firstLine="480"/>
            </w:pPr>
            <w:r>
              <w:rPr>
                <w:rFonts w:ascii="仿宋_GB2312" w:hAnsi="仿宋_GB2312" w:eastAsia="仿宋_GB2312" w:cs="仿宋_GB2312"/>
                <w:sz w:val="19"/>
              </w:rPr>
              <w:t xml:space="preserve"> </w:t>
            </w:r>
          </w:p>
          <w:p w14:paraId="0F13D909">
            <w:pPr>
              <w:pStyle w:val="4"/>
              <w:ind w:firstLine="480"/>
            </w:pPr>
            <w:r>
              <w:rPr>
                <w:rFonts w:ascii="仿宋_GB2312" w:hAnsi="仿宋_GB2312" w:eastAsia="仿宋_GB2312" w:cs="仿宋_GB2312"/>
                <w:sz w:val="19"/>
              </w:rPr>
              <w:t xml:space="preserve"> </w:t>
            </w:r>
          </w:p>
          <w:p w14:paraId="3FF45834">
            <w:pPr>
              <w:pStyle w:val="4"/>
              <w:ind w:firstLine="480"/>
            </w:pPr>
            <w:r>
              <w:rPr>
                <w:rFonts w:ascii="仿宋_GB2312" w:hAnsi="仿宋_GB2312" w:eastAsia="仿宋_GB2312" w:cs="仿宋_GB2312"/>
                <w:sz w:val="19"/>
              </w:rPr>
              <w:t xml:space="preserve"> </w:t>
            </w:r>
          </w:p>
          <w:p w14:paraId="190BBEAE">
            <w:pPr>
              <w:pStyle w:val="4"/>
              <w:jc w:val="left"/>
            </w:pPr>
            <w:r>
              <w:rPr>
                <w:rFonts w:ascii="仿宋_GB2312" w:hAnsi="仿宋_GB2312" w:eastAsia="仿宋_GB2312" w:cs="仿宋_GB2312"/>
                <w:sz w:val="19"/>
              </w:rPr>
              <w:t xml:space="preserve"> </w:t>
            </w:r>
          </w:p>
          <w:p w14:paraId="7CC561D1">
            <w:pPr>
              <w:pStyle w:val="4"/>
              <w:jc w:val="left"/>
            </w:pPr>
            <w:r>
              <w:rPr>
                <w:rFonts w:ascii="仿宋_GB2312" w:hAnsi="仿宋_GB2312" w:eastAsia="仿宋_GB2312" w:cs="仿宋_GB2312"/>
                <w:sz w:val="19"/>
              </w:rPr>
              <w:t xml:space="preserve"> </w:t>
            </w:r>
          </w:p>
          <w:p w14:paraId="56757020">
            <w:pPr>
              <w:pStyle w:val="4"/>
              <w:jc w:val="left"/>
            </w:pPr>
            <w:r>
              <w:rPr>
                <w:rFonts w:ascii="仿宋_GB2312" w:hAnsi="仿宋_GB2312" w:eastAsia="仿宋_GB2312" w:cs="仿宋_GB2312"/>
                <w:sz w:val="19"/>
              </w:rPr>
              <w:t xml:space="preserve"> </w:t>
            </w:r>
          </w:p>
          <w:p w14:paraId="7F024E35">
            <w:pPr>
              <w:pStyle w:val="4"/>
              <w:jc w:val="left"/>
            </w:pPr>
            <w:r>
              <w:rPr>
                <w:rFonts w:ascii="仿宋_GB2312" w:hAnsi="仿宋_GB2312" w:eastAsia="仿宋_GB2312" w:cs="仿宋_GB2312"/>
                <w:sz w:val="19"/>
              </w:rPr>
              <w:t xml:space="preserve"> </w:t>
            </w:r>
          </w:p>
          <w:p w14:paraId="0EED6744">
            <w:pPr>
              <w:pStyle w:val="4"/>
              <w:jc w:val="left"/>
            </w:pPr>
            <w:r>
              <w:rPr>
                <w:rFonts w:ascii="仿宋_GB2312" w:hAnsi="仿宋_GB2312" w:eastAsia="仿宋_GB2312" w:cs="仿宋_GB2312"/>
                <w:sz w:val="19"/>
              </w:rPr>
              <w:t>大厅设备</w:t>
            </w:r>
          </w:p>
          <w:p w14:paraId="7346D389">
            <w:pPr>
              <w:pStyle w:val="4"/>
              <w:ind w:firstLine="480"/>
            </w:pPr>
            <w:r>
              <w:rPr>
                <w:rFonts w:ascii="仿宋_GB2312" w:hAnsi="仿宋_GB2312" w:eastAsia="仿宋_GB2312" w:cs="仿宋_GB2312"/>
                <w:sz w:val="19"/>
              </w:rPr>
              <w:t xml:space="preserve"> </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C90BAF">
            <w:pPr>
              <w:pStyle w:val="4"/>
              <w:jc w:val="left"/>
            </w:pPr>
            <w:r>
              <w:rPr>
                <w:rFonts w:ascii="仿宋_GB2312" w:hAnsi="仿宋_GB2312" w:eastAsia="仿宋_GB2312" w:cs="仿宋_GB2312"/>
                <w:sz w:val="19"/>
              </w:rPr>
              <w:t>室内LED全P2.5</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F20F90">
            <w:pPr>
              <w:pStyle w:val="4"/>
              <w:ind w:firstLine="480"/>
              <w:jc w:val="left"/>
            </w:pPr>
            <w:r>
              <w:rPr>
                <w:rFonts w:ascii="仿宋_GB2312" w:hAnsi="仿宋_GB2312" w:eastAsia="仿宋_GB2312" w:cs="仿宋_GB2312"/>
                <w:sz w:val="19"/>
              </w:rPr>
              <w:t>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77D5E3">
            <w:pPr>
              <w:pStyle w:val="4"/>
              <w:ind w:firstLine="240"/>
              <w:jc w:val="left"/>
            </w:pPr>
            <w:r>
              <w:rPr>
                <w:rFonts w:ascii="仿宋_GB2312" w:hAnsi="仿宋_GB2312" w:eastAsia="仿宋_GB2312" w:cs="仿宋_GB2312"/>
                <w:sz w:val="19"/>
              </w:rPr>
              <w:t>块</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C8EDC1">
            <w:pPr>
              <w:pStyle w:val="4"/>
              <w:ind w:firstLine="480"/>
            </w:pPr>
            <w:r>
              <w:rPr>
                <w:rFonts w:ascii="仿宋_GB2312" w:hAnsi="仿宋_GB2312" w:eastAsia="仿宋_GB2312" w:cs="仿宋_GB2312"/>
                <w:sz w:val="19"/>
              </w:rPr>
              <w:t xml:space="preserve"> </w:t>
            </w:r>
          </w:p>
        </w:tc>
      </w:tr>
      <w:tr w14:paraId="6E9110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7239481"/>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EE04E7">
            <w:pPr>
              <w:pStyle w:val="4"/>
              <w:jc w:val="left"/>
            </w:pPr>
            <w:r>
              <w:rPr>
                <w:rFonts w:ascii="仿宋_GB2312" w:hAnsi="仿宋_GB2312" w:eastAsia="仿宋_GB2312" w:cs="仿宋_GB2312"/>
                <w:sz w:val="19"/>
              </w:rPr>
              <w:t>窗口电子屏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8DCFEB">
            <w:pPr>
              <w:pStyle w:val="4"/>
              <w:ind w:firstLine="480"/>
              <w:jc w:val="left"/>
            </w:pPr>
            <w:r>
              <w:rPr>
                <w:rFonts w:ascii="仿宋_GB2312" w:hAnsi="仿宋_GB2312" w:eastAsia="仿宋_GB2312" w:cs="仿宋_GB2312"/>
                <w:sz w:val="19"/>
              </w:rPr>
              <w:t>26</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1468DA">
            <w:pPr>
              <w:pStyle w:val="4"/>
              <w:ind w:firstLine="240"/>
              <w:jc w:val="left"/>
            </w:pPr>
            <w:r>
              <w:rPr>
                <w:rFonts w:ascii="仿宋_GB2312" w:hAnsi="仿宋_GB2312" w:eastAsia="仿宋_GB2312" w:cs="仿宋_GB2312"/>
                <w:sz w:val="19"/>
              </w:rPr>
              <w:t>块</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C11A41">
            <w:pPr>
              <w:pStyle w:val="4"/>
              <w:ind w:firstLine="480"/>
            </w:pPr>
            <w:r>
              <w:rPr>
                <w:rFonts w:ascii="仿宋_GB2312" w:hAnsi="仿宋_GB2312" w:eastAsia="仿宋_GB2312" w:cs="仿宋_GB2312"/>
                <w:sz w:val="19"/>
              </w:rPr>
              <w:t xml:space="preserve"> </w:t>
            </w:r>
          </w:p>
        </w:tc>
      </w:tr>
      <w:tr w14:paraId="632988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7120546"/>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E0AAEE">
            <w:pPr>
              <w:pStyle w:val="4"/>
              <w:jc w:val="left"/>
            </w:pPr>
            <w:r>
              <w:rPr>
                <w:rFonts w:ascii="仿宋_GB2312" w:hAnsi="仿宋_GB2312" w:eastAsia="仿宋_GB2312" w:cs="仿宋_GB2312"/>
                <w:sz w:val="19"/>
              </w:rPr>
              <w:t>广告屏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6F5DFD">
            <w:pPr>
              <w:pStyle w:val="4"/>
              <w:ind w:firstLine="480"/>
              <w:jc w:val="left"/>
            </w:pPr>
            <w:r>
              <w:rPr>
                <w:rFonts w:ascii="仿宋_GB2312" w:hAnsi="仿宋_GB2312" w:eastAsia="仿宋_GB2312" w:cs="仿宋_GB2312"/>
                <w:sz w:val="19"/>
              </w:rPr>
              <w:t>0</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048929">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CF222E">
            <w:pPr>
              <w:pStyle w:val="4"/>
              <w:ind w:firstLine="480"/>
            </w:pPr>
            <w:r>
              <w:rPr>
                <w:rFonts w:ascii="仿宋_GB2312" w:hAnsi="仿宋_GB2312" w:eastAsia="仿宋_GB2312" w:cs="仿宋_GB2312"/>
                <w:sz w:val="19"/>
              </w:rPr>
              <w:t xml:space="preserve"> </w:t>
            </w:r>
          </w:p>
        </w:tc>
      </w:tr>
      <w:tr w14:paraId="0C8D79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79D1FC97"/>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85C410">
            <w:pPr>
              <w:pStyle w:val="4"/>
              <w:jc w:val="left"/>
            </w:pPr>
            <w:r>
              <w:rPr>
                <w:rFonts w:ascii="仿宋_GB2312" w:hAnsi="仿宋_GB2312" w:eastAsia="仿宋_GB2312" w:cs="仿宋_GB2312"/>
                <w:sz w:val="19"/>
              </w:rPr>
              <w:t>电视显示屏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883C66">
            <w:pPr>
              <w:pStyle w:val="4"/>
              <w:ind w:firstLine="480"/>
              <w:jc w:val="left"/>
            </w:pPr>
            <w:r>
              <w:rPr>
                <w:rFonts w:ascii="仿宋_GB2312" w:hAnsi="仿宋_GB2312" w:eastAsia="仿宋_GB2312" w:cs="仿宋_GB2312"/>
                <w:sz w:val="19"/>
              </w:rPr>
              <w:t>19</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0178C3">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881370">
            <w:pPr>
              <w:pStyle w:val="4"/>
              <w:ind w:firstLine="480"/>
            </w:pPr>
            <w:r>
              <w:rPr>
                <w:rFonts w:ascii="仿宋_GB2312" w:hAnsi="仿宋_GB2312" w:eastAsia="仿宋_GB2312" w:cs="仿宋_GB2312"/>
                <w:sz w:val="19"/>
              </w:rPr>
              <w:t xml:space="preserve"> </w:t>
            </w:r>
          </w:p>
        </w:tc>
      </w:tr>
      <w:tr w14:paraId="735282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73AB19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D7B43C">
            <w:pPr>
              <w:pStyle w:val="4"/>
              <w:jc w:val="left"/>
            </w:pPr>
            <w:r>
              <w:rPr>
                <w:rFonts w:ascii="仿宋_GB2312" w:hAnsi="仿宋_GB2312" w:eastAsia="仿宋_GB2312" w:cs="仿宋_GB2312"/>
                <w:sz w:val="19"/>
              </w:rPr>
              <w:t>排队叫号系统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66AB44">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816AD5">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F3F541">
            <w:pPr>
              <w:pStyle w:val="4"/>
              <w:jc w:val="left"/>
            </w:pPr>
            <w:r>
              <w:rPr>
                <w:rFonts w:ascii="仿宋_GB2312" w:hAnsi="仿宋_GB2312" w:eastAsia="仿宋_GB2312" w:cs="仿宋_GB2312"/>
                <w:sz w:val="19"/>
              </w:rPr>
              <w:t>取号机3台、无线喇叭15个、无线AP3个</w:t>
            </w:r>
          </w:p>
        </w:tc>
      </w:tr>
      <w:tr w14:paraId="7E6398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583544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F65B7">
            <w:pPr>
              <w:pStyle w:val="4"/>
              <w:jc w:val="left"/>
            </w:pPr>
            <w:r>
              <w:rPr>
                <w:rFonts w:ascii="仿宋_GB2312" w:hAnsi="仿宋_GB2312" w:eastAsia="仿宋_GB2312" w:cs="仿宋_GB2312"/>
                <w:sz w:val="19"/>
              </w:rPr>
              <w:t>监控系统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CA884D">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133D5C">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095C57">
            <w:pPr>
              <w:pStyle w:val="4"/>
              <w:jc w:val="left"/>
            </w:pPr>
            <w:r>
              <w:rPr>
                <w:rFonts w:ascii="仿宋_GB2312" w:hAnsi="仿宋_GB2312" w:eastAsia="仿宋_GB2312" w:cs="仿宋_GB2312"/>
                <w:sz w:val="19"/>
              </w:rPr>
              <w:t>120个监控点位</w:t>
            </w:r>
          </w:p>
        </w:tc>
      </w:tr>
      <w:tr w14:paraId="4DB255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2A9E9802"/>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AE1A16">
            <w:pPr>
              <w:pStyle w:val="4"/>
              <w:jc w:val="left"/>
            </w:pPr>
            <w:r>
              <w:rPr>
                <w:rFonts w:ascii="仿宋_GB2312" w:hAnsi="仿宋_GB2312" w:eastAsia="仿宋_GB2312" w:cs="仿宋_GB2312"/>
                <w:sz w:val="19"/>
              </w:rPr>
              <w:t>呼叫器维保及服务</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4AAA7D">
            <w:pPr>
              <w:pStyle w:val="4"/>
              <w:ind w:firstLine="480"/>
              <w:jc w:val="left"/>
            </w:pPr>
            <w:r>
              <w:rPr>
                <w:rFonts w:ascii="仿宋_GB2312" w:hAnsi="仿宋_GB2312" w:eastAsia="仿宋_GB2312" w:cs="仿宋_GB2312"/>
                <w:sz w:val="19"/>
              </w:rPr>
              <w:t>27</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40E510">
            <w:pPr>
              <w:pStyle w:val="4"/>
              <w:ind w:firstLine="240"/>
              <w:jc w:val="left"/>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74AE13">
            <w:pPr>
              <w:pStyle w:val="4"/>
              <w:ind w:firstLine="480"/>
            </w:pPr>
            <w:r>
              <w:rPr>
                <w:rFonts w:ascii="仿宋_GB2312" w:hAnsi="仿宋_GB2312" w:eastAsia="仿宋_GB2312" w:cs="仿宋_GB2312"/>
                <w:sz w:val="19"/>
              </w:rPr>
              <w:t xml:space="preserve"> </w:t>
            </w:r>
          </w:p>
        </w:tc>
      </w:tr>
      <w:tr w14:paraId="0272A3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74927E6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B11834">
            <w:pPr>
              <w:pStyle w:val="4"/>
              <w:jc w:val="left"/>
            </w:pPr>
            <w:r>
              <w:rPr>
                <w:rFonts w:ascii="仿宋_GB2312" w:hAnsi="仿宋_GB2312" w:eastAsia="仿宋_GB2312" w:cs="仿宋_GB2312"/>
                <w:sz w:val="19"/>
              </w:rPr>
              <w:t>评价器维保及服务</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D31A6D">
            <w:pPr>
              <w:pStyle w:val="4"/>
              <w:ind w:firstLine="480"/>
              <w:jc w:val="left"/>
            </w:pPr>
            <w:r>
              <w:rPr>
                <w:rFonts w:ascii="仿宋_GB2312" w:hAnsi="仿宋_GB2312" w:eastAsia="仿宋_GB2312" w:cs="仿宋_GB2312"/>
                <w:sz w:val="19"/>
              </w:rPr>
              <w:t>16</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97334A">
            <w:pPr>
              <w:pStyle w:val="4"/>
              <w:ind w:firstLine="240"/>
              <w:jc w:val="left"/>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580CE2">
            <w:pPr>
              <w:pStyle w:val="4"/>
              <w:ind w:firstLine="480"/>
            </w:pPr>
            <w:r>
              <w:rPr>
                <w:rFonts w:ascii="仿宋_GB2312" w:hAnsi="仿宋_GB2312" w:eastAsia="仿宋_GB2312" w:cs="仿宋_GB2312"/>
                <w:sz w:val="19"/>
              </w:rPr>
              <w:t xml:space="preserve"> </w:t>
            </w:r>
          </w:p>
        </w:tc>
      </w:tr>
      <w:tr w14:paraId="5D0C43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742E7993"/>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9DD97B">
            <w:pPr>
              <w:pStyle w:val="4"/>
              <w:jc w:val="left"/>
            </w:pPr>
            <w:r>
              <w:rPr>
                <w:rFonts w:ascii="仿宋_GB2312" w:hAnsi="仿宋_GB2312" w:eastAsia="仿宋_GB2312" w:cs="仿宋_GB2312"/>
                <w:sz w:val="19"/>
              </w:rPr>
              <w:t>综合布线维保（信息点及线路，408个信息点位线路维护）</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D9B2FE">
            <w:pPr>
              <w:pStyle w:val="4"/>
              <w:ind w:firstLine="480"/>
              <w:jc w:val="left"/>
            </w:pPr>
            <w:r>
              <w:rPr>
                <w:rFonts w:ascii="仿宋_GB2312" w:hAnsi="仿宋_GB2312" w:eastAsia="仿宋_GB2312" w:cs="仿宋_GB2312"/>
                <w:sz w:val="19"/>
              </w:rPr>
              <w:t>468</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87029B">
            <w:pPr>
              <w:pStyle w:val="4"/>
              <w:ind w:firstLine="240"/>
              <w:jc w:val="left"/>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99C4F3">
            <w:pPr>
              <w:pStyle w:val="4"/>
              <w:ind w:firstLine="480"/>
            </w:pPr>
            <w:r>
              <w:rPr>
                <w:rFonts w:ascii="仿宋_GB2312" w:hAnsi="仿宋_GB2312" w:eastAsia="仿宋_GB2312" w:cs="仿宋_GB2312"/>
                <w:sz w:val="19"/>
              </w:rPr>
              <w:t xml:space="preserve"> </w:t>
            </w:r>
          </w:p>
        </w:tc>
      </w:tr>
      <w:tr w14:paraId="1B4204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192E8">
            <w:pPr>
              <w:pStyle w:val="4"/>
              <w:jc w:val="left"/>
            </w:pPr>
            <w:r>
              <w:rPr>
                <w:rFonts w:ascii="仿宋_GB2312" w:hAnsi="仿宋_GB2312" w:eastAsia="仿宋_GB2312" w:cs="仿宋_GB2312"/>
                <w:sz w:val="19"/>
              </w:rPr>
              <w:t>交换机房设备</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C83193">
            <w:pPr>
              <w:pStyle w:val="4"/>
              <w:jc w:val="left"/>
            </w:pPr>
            <w:r>
              <w:rPr>
                <w:rFonts w:ascii="仿宋_GB2312" w:hAnsi="仿宋_GB2312" w:eastAsia="仿宋_GB2312" w:cs="仿宋_GB2312"/>
                <w:sz w:val="19"/>
              </w:rPr>
              <w:t>内网系统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0136FB">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A95FFF">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2D27A5">
            <w:pPr>
              <w:pStyle w:val="4"/>
              <w:jc w:val="left"/>
            </w:pPr>
            <w:r>
              <w:rPr>
                <w:rFonts w:ascii="仿宋_GB2312" w:hAnsi="仿宋_GB2312" w:eastAsia="仿宋_GB2312" w:cs="仿宋_GB2312"/>
                <w:sz w:val="19"/>
              </w:rPr>
              <w:t>内网交换机1台，防火墙1台</w:t>
            </w:r>
          </w:p>
        </w:tc>
      </w:tr>
      <w:tr w14:paraId="10F0C3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F940DB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BA5CDB">
            <w:pPr>
              <w:pStyle w:val="4"/>
              <w:jc w:val="left"/>
            </w:pPr>
            <w:r>
              <w:rPr>
                <w:rFonts w:ascii="仿宋_GB2312" w:hAnsi="仿宋_GB2312" w:eastAsia="仿宋_GB2312" w:cs="仿宋_GB2312"/>
                <w:sz w:val="19"/>
              </w:rPr>
              <w:t>外网系统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BB9AB5">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D8B993">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2CBA30">
            <w:pPr>
              <w:pStyle w:val="4"/>
              <w:jc w:val="left"/>
            </w:pPr>
            <w:r>
              <w:rPr>
                <w:rFonts w:ascii="仿宋_GB2312" w:hAnsi="仿宋_GB2312" w:eastAsia="仿宋_GB2312" w:cs="仿宋_GB2312"/>
                <w:sz w:val="19"/>
              </w:rPr>
              <w:t>外网交换机2台，服务器1台，防火墙1台</w:t>
            </w:r>
          </w:p>
        </w:tc>
      </w:tr>
      <w:tr w14:paraId="362170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9DB7243"/>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1B3ABB">
            <w:pPr>
              <w:pStyle w:val="4"/>
              <w:jc w:val="left"/>
            </w:pPr>
            <w:r>
              <w:rPr>
                <w:rFonts w:ascii="仿宋_GB2312" w:hAnsi="仿宋_GB2312" w:eastAsia="仿宋_GB2312" w:cs="仿宋_GB2312"/>
                <w:sz w:val="19"/>
              </w:rPr>
              <w:t>房管网系统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D7337B">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F06C18">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23A71C">
            <w:pPr>
              <w:pStyle w:val="4"/>
              <w:jc w:val="left"/>
            </w:pPr>
            <w:r>
              <w:rPr>
                <w:rFonts w:ascii="仿宋_GB2312" w:hAnsi="仿宋_GB2312" w:eastAsia="仿宋_GB2312" w:cs="仿宋_GB2312"/>
                <w:sz w:val="19"/>
              </w:rPr>
              <w:t>交换机3台，核心交换1台，防火墙1台</w:t>
            </w:r>
          </w:p>
        </w:tc>
      </w:tr>
      <w:tr w14:paraId="54DA31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7132F24"/>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DD85B6">
            <w:pPr>
              <w:pStyle w:val="4"/>
              <w:jc w:val="left"/>
            </w:pPr>
            <w:r>
              <w:rPr>
                <w:rFonts w:ascii="仿宋_GB2312" w:hAnsi="仿宋_GB2312" w:eastAsia="仿宋_GB2312" w:cs="仿宋_GB2312"/>
                <w:sz w:val="19"/>
              </w:rPr>
              <w:t>互联网系统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6577A6">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5B4D2F">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00B996">
            <w:pPr>
              <w:pStyle w:val="4"/>
              <w:jc w:val="left"/>
            </w:pPr>
            <w:r>
              <w:rPr>
                <w:rFonts w:ascii="仿宋_GB2312" w:hAnsi="仿宋_GB2312" w:eastAsia="仿宋_GB2312" w:cs="仿宋_GB2312"/>
                <w:sz w:val="19"/>
              </w:rPr>
              <w:t>网关路由设备1台，H3C AC控制器1台，无线AP22个</w:t>
            </w:r>
          </w:p>
        </w:tc>
      </w:tr>
      <w:tr w14:paraId="01C4C6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651DFD3"/>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A64A4D">
            <w:pPr>
              <w:pStyle w:val="4"/>
              <w:jc w:val="left"/>
            </w:pPr>
            <w:r>
              <w:rPr>
                <w:rFonts w:ascii="仿宋_GB2312" w:hAnsi="仿宋_GB2312" w:eastAsia="仿宋_GB2312" w:cs="仿宋_GB2312"/>
                <w:sz w:val="19"/>
              </w:rPr>
              <w:t>数据交换机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3CFA86">
            <w:pPr>
              <w:pStyle w:val="4"/>
              <w:ind w:firstLine="480"/>
              <w:jc w:val="left"/>
            </w:pPr>
            <w:r>
              <w:rPr>
                <w:rFonts w:ascii="仿宋_GB2312" w:hAnsi="仿宋_GB2312" w:eastAsia="仿宋_GB2312" w:cs="仿宋_GB2312"/>
                <w:sz w:val="19"/>
              </w:rPr>
              <w:t>16</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A3CE3A">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A3C52B">
            <w:pPr>
              <w:pStyle w:val="4"/>
              <w:ind w:firstLine="480"/>
            </w:pPr>
            <w:r>
              <w:rPr>
                <w:rFonts w:ascii="仿宋_GB2312" w:hAnsi="仿宋_GB2312" w:eastAsia="仿宋_GB2312" w:cs="仿宋_GB2312"/>
                <w:sz w:val="19"/>
              </w:rPr>
              <w:t xml:space="preserve"> </w:t>
            </w:r>
          </w:p>
        </w:tc>
      </w:tr>
      <w:tr w14:paraId="04B69B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2780AEA6"/>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2B9047">
            <w:pPr>
              <w:pStyle w:val="4"/>
              <w:ind w:firstLine="480"/>
              <w:jc w:val="left"/>
            </w:pPr>
            <w:r>
              <w:rPr>
                <w:rFonts w:ascii="仿宋_GB2312" w:hAnsi="仿宋_GB2312" w:eastAsia="仿宋_GB2312" w:cs="仿宋_GB2312"/>
                <w:sz w:val="19"/>
              </w:rPr>
              <w:t xml:space="preserve"> </w:t>
            </w:r>
          </w:p>
          <w:p w14:paraId="6F84A2D0">
            <w:pPr>
              <w:pStyle w:val="4"/>
              <w:jc w:val="left"/>
            </w:pPr>
            <w:r>
              <w:rPr>
                <w:rFonts w:ascii="仿宋_GB2312" w:hAnsi="仿宋_GB2312" w:eastAsia="仿宋_GB2312" w:cs="仿宋_GB2312"/>
                <w:sz w:val="19"/>
              </w:rPr>
              <w:t xml:space="preserve"> </w:t>
            </w:r>
          </w:p>
          <w:p w14:paraId="678B78B2">
            <w:pPr>
              <w:pStyle w:val="4"/>
              <w:jc w:val="left"/>
            </w:pPr>
            <w:r>
              <w:rPr>
                <w:rFonts w:ascii="仿宋_GB2312" w:hAnsi="仿宋_GB2312" w:eastAsia="仿宋_GB2312" w:cs="仿宋_GB2312"/>
                <w:sz w:val="19"/>
              </w:rPr>
              <w:t xml:space="preserve"> </w:t>
            </w:r>
          </w:p>
          <w:p w14:paraId="26F5931E">
            <w:pPr>
              <w:pStyle w:val="4"/>
              <w:jc w:val="left"/>
            </w:pPr>
            <w:r>
              <w:rPr>
                <w:rFonts w:ascii="仿宋_GB2312" w:hAnsi="仿宋_GB2312" w:eastAsia="仿宋_GB2312" w:cs="仿宋_GB2312"/>
                <w:sz w:val="19"/>
              </w:rPr>
              <w:t>监控系统</w:t>
            </w:r>
          </w:p>
          <w:p w14:paraId="03EADC8D">
            <w:pPr>
              <w:pStyle w:val="4"/>
              <w:ind w:firstLine="480"/>
            </w:pPr>
            <w:r>
              <w:rPr>
                <w:rFonts w:ascii="仿宋_GB2312" w:hAnsi="仿宋_GB2312" w:eastAsia="仿宋_GB2312" w:cs="仿宋_GB2312"/>
                <w:sz w:val="19"/>
              </w:rPr>
              <w:t xml:space="preserve"> </w:t>
            </w:r>
          </w:p>
          <w:p w14:paraId="453B6FF9">
            <w:pPr>
              <w:pStyle w:val="4"/>
              <w:ind w:firstLine="480"/>
            </w:pPr>
            <w:r>
              <w:rPr>
                <w:rFonts w:ascii="仿宋_GB2312" w:hAnsi="仿宋_GB2312" w:eastAsia="仿宋_GB2312" w:cs="仿宋_GB2312"/>
                <w:sz w:val="19"/>
              </w:rPr>
              <w:t xml:space="preserve"> </w:t>
            </w:r>
          </w:p>
          <w:p w14:paraId="4A682B6A">
            <w:pPr>
              <w:pStyle w:val="4"/>
              <w:ind w:firstLine="480"/>
            </w:pPr>
            <w:r>
              <w:rPr>
                <w:rFonts w:ascii="仿宋_GB2312" w:hAnsi="仿宋_GB2312" w:eastAsia="仿宋_GB2312" w:cs="仿宋_GB2312"/>
                <w:sz w:val="19"/>
              </w:rPr>
              <w:t xml:space="preserve"> </w:t>
            </w:r>
          </w:p>
          <w:p w14:paraId="04045B1E">
            <w:pPr>
              <w:pStyle w:val="4"/>
              <w:jc w:val="left"/>
            </w:pPr>
            <w:r>
              <w:rPr>
                <w:rFonts w:ascii="仿宋_GB2312" w:hAnsi="仿宋_GB2312" w:eastAsia="仿宋_GB2312" w:cs="仿宋_GB2312"/>
                <w:sz w:val="19"/>
              </w:rPr>
              <w:t xml:space="preserve"> </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BA443B">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340EBD">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8016C1">
            <w:pPr>
              <w:pStyle w:val="4"/>
              <w:jc w:val="left"/>
            </w:pPr>
            <w:r>
              <w:rPr>
                <w:rFonts w:ascii="仿宋_GB2312" w:hAnsi="仿宋_GB2312" w:eastAsia="仿宋_GB2312" w:cs="仿宋_GB2312"/>
                <w:sz w:val="19"/>
              </w:rPr>
              <w:t>硬盘录像机2台、4T硬盘16块、42寸显示器1个、接入交换机8台、核心交换机1台</w:t>
            </w:r>
          </w:p>
        </w:tc>
      </w:tr>
      <w:tr w14:paraId="50DC96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304D0C6"/>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4F269F">
            <w:pPr>
              <w:pStyle w:val="4"/>
              <w:jc w:val="left"/>
            </w:pPr>
            <w:r>
              <w:rPr>
                <w:rFonts w:ascii="仿宋_GB2312" w:hAnsi="仿宋_GB2312" w:eastAsia="仿宋_GB2312" w:cs="仿宋_GB2312"/>
                <w:sz w:val="19"/>
              </w:rPr>
              <w:t>电话语音系统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345742">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6C2F16">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0445F9">
            <w:pPr>
              <w:pStyle w:val="4"/>
              <w:jc w:val="left"/>
            </w:pPr>
            <w:r>
              <w:rPr>
                <w:rFonts w:ascii="仿宋_GB2312" w:hAnsi="仿宋_GB2312" w:eastAsia="仿宋_GB2312" w:cs="仿宋_GB2312"/>
                <w:sz w:val="19"/>
              </w:rPr>
              <w:t>语音程控交换机1台，语音交换机2台，42寸显示器1个，电脑主机一台</w:t>
            </w:r>
          </w:p>
        </w:tc>
      </w:tr>
      <w:tr w14:paraId="2D8FA8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18A42A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533913">
            <w:pPr>
              <w:pStyle w:val="4"/>
              <w:jc w:val="left"/>
            </w:pPr>
            <w:r>
              <w:rPr>
                <w:rFonts w:ascii="仿宋_GB2312" w:hAnsi="仿宋_GB2312" w:eastAsia="仿宋_GB2312" w:cs="仿宋_GB2312"/>
                <w:sz w:val="19"/>
              </w:rPr>
              <w:t>供电系统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5D6386">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9B1BC8">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B5D6E3">
            <w:pPr>
              <w:pStyle w:val="4"/>
              <w:jc w:val="left"/>
            </w:pPr>
            <w:r>
              <w:rPr>
                <w:rFonts w:ascii="仿宋_GB2312" w:hAnsi="仿宋_GB2312" w:eastAsia="仿宋_GB2312" w:cs="仿宋_GB2312"/>
                <w:sz w:val="19"/>
              </w:rPr>
              <w:t>包含精密配电UPS一体柜及电池16节</w:t>
            </w:r>
          </w:p>
        </w:tc>
      </w:tr>
      <w:tr w14:paraId="627272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B8116C4"/>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B4999A">
            <w:pPr>
              <w:pStyle w:val="4"/>
              <w:jc w:val="left"/>
            </w:pPr>
            <w:r>
              <w:rPr>
                <w:rFonts w:ascii="仿宋_GB2312" w:hAnsi="仿宋_GB2312" w:eastAsia="仿宋_GB2312" w:cs="仿宋_GB2312"/>
                <w:sz w:val="19"/>
              </w:rPr>
              <w:t>精密空调系统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62401D">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A37B12">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16C5CA">
            <w:pPr>
              <w:pStyle w:val="4"/>
              <w:jc w:val="left"/>
            </w:pPr>
            <w:r>
              <w:rPr>
                <w:rFonts w:ascii="仿宋_GB2312" w:hAnsi="仿宋_GB2312" w:eastAsia="仿宋_GB2312" w:cs="仿宋_GB2312"/>
                <w:sz w:val="19"/>
              </w:rPr>
              <w:t>包含精密空调、运维室空调、室外机</w:t>
            </w:r>
          </w:p>
        </w:tc>
      </w:tr>
      <w:tr w14:paraId="751A44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AE1559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D66433">
            <w:pPr>
              <w:pStyle w:val="4"/>
              <w:jc w:val="left"/>
            </w:pPr>
            <w:r>
              <w:rPr>
                <w:rFonts w:ascii="仿宋_GB2312" w:hAnsi="仿宋_GB2312" w:eastAsia="仿宋_GB2312" w:cs="仿宋_GB2312"/>
                <w:sz w:val="19"/>
              </w:rPr>
              <w:t>防雷系统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8DADCA">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323C7B">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B2B7C8">
            <w:pPr>
              <w:pStyle w:val="4"/>
              <w:ind w:firstLine="480"/>
            </w:pPr>
            <w:r>
              <w:rPr>
                <w:rFonts w:ascii="仿宋_GB2312" w:hAnsi="仿宋_GB2312" w:eastAsia="仿宋_GB2312" w:cs="仿宋_GB2312"/>
                <w:sz w:val="19"/>
              </w:rPr>
              <w:t xml:space="preserve"> </w:t>
            </w:r>
          </w:p>
        </w:tc>
      </w:tr>
      <w:tr w14:paraId="3696E3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FE4456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E572C9">
            <w:pPr>
              <w:pStyle w:val="4"/>
              <w:jc w:val="left"/>
            </w:pPr>
            <w:r>
              <w:rPr>
                <w:rFonts w:ascii="仿宋_GB2312" w:hAnsi="仿宋_GB2312" w:eastAsia="仿宋_GB2312" w:cs="仿宋_GB2312"/>
                <w:sz w:val="19"/>
              </w:rPr>
              <w:t>消防系统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714FD7">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DC0F70">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2456F">
            <w:pPr>
              <w:pStyle w:val="4"/>
              <w:ind w:firstLine="480"/>
            </w:pPr>
            <w:r>
              <w:rPr>
                <w:rFonts w:ascii="仿宋_GB2312" w:hAnsi="仿宋_GB2312" w:eastAsia="仿宋_GB2312" w:cs="仿宋_GB2312"/>
                <w:sz w:val="19"/>
              </w:rPr>
              <w:t xml:space="preserve"> </w:t>
            </w:r>
          </w:p>
        </w:tc>
      </w:tr>
      <w:tr w14:paraId="10C72F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D4F3524"/>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47CE7C">
            <w:pPr>
              <w:pStyle w:val="4"/>
              <w:jc w:val="left"/>
            </w:pPr>
            <w:r>
              <w:rPr>
                <w:rFonts w:ascii="仿宋_GB2312" w:hAnsi="仿宋_GB2312" w:eastAsia="仿宋_GB2312" w:cs="仿宋_GB2312"/>
                <w:sz w:val="19"/>
              </w:rPr>
              <w:t>动环系统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B3E63D">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A3F120">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EA6B34">
            <w:pPr>
              <w:pStyle w:val="4"/>
              <w:ind w:firstLine="480"/>
            </w:pPr>
            <w:r>
              <w:rPr>
                <w:rFonts w:ascii="仿宋_GB2312" w:hAnsi="仿宋_GB2312" w:eastAsia="仿宋_GB2312" w:cs="仿宋_GB2312"/>
                <w:sz w:val="19"/>
              </w:rPr>
              <w:t xml:space="preserve"> </w:t>
            </w:r>
          </w:p>
        </w:tc>
      </w:tr>
      <w:tr w14:paraId="02929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3EE228">
            <w:pPr>
              <w:pStyle w:val="4"/>
              <w:ind w:firstLine="480"/>
            </w:pPr>
            <w:r>
              <w:rPr>
                <w:rFonts w:ascii="仿宋_GB2312" w:hAnsi="仿宋_GB2312" w:eastAsia="仿宋_GB2312" w:cs="仿宋_GB2312"/>
                <w:b/>
                <w:sz w:val="19"/>
              </w:rPr>
              <w:t>朱雀云天服务大厅设备统计</w:t>
            </w:r>
          </w:p>
        </w:tc>
      </w:tr>
      <w:tr w14:paraId="2C71B7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D44004">
            <w:pPr>
              <w:pStyle w:val="4"/>
              <w:jc w:val="left"/>
            </w:pPr>
            <w:r>
              <w:rPr>
                <w:rFonts w:ascii="仿宋_GB2312" w:hAnsi="仿宋_GB2312" w:eastAsia="仿宋_GB2312" w:cs="仿宋_GB2312"/>
                <w:sz w:val="19"/>
              </w:rPr>
              <w:t>终端设备</w:t>
            </w:r>
          </w:p>
        </w:tc>
        <w:tc>
          <w:tcPr>
            <w:tcW w:w="94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402422F">
            <w:pPr>
              <w:pStyle w:val="4"/>
              <w:jc w:val="left"/>
            </w:pPr>
            <w:r>
              <w:rPr>
                <w:rFonts w:ascii="仿宋_GB2312" w:hAnsi="仿宋_GB2312" w:eastAsia="仿宋_GB2312" w:cs="仿宋_GB2312"/>
                <w:sz w:val="19"/>
              </w:rPr>
              <w:t>计算机</w:t>
            </w:r>
          </w:p>
        </w:tc>
        <w:tc>
          <w:tcPr>
            <w:tcW w:w="1319" w:type="pct"/>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0AC605">
            <w:pPr>
              <w:pStyle w:val="4"/>
              <w:ind w:firstLine="480"/>
              <w:jc w:val="left"/>
            </w:pPr>
            <w:r>
              <w:rPr>
                <w:rFonts w:ascii="仿宋_GB2312" w:hAnsi="仿宋_GB2312" w:eastAsia="仿宋_GB2312" w:cs="仿宋_GB2312"/>
                <w:sz w:val="19"/>
              </w:rPr>
              <w:t>236</w:t>
            </w:r>
          </w:p>
        </w:tc>
        <w:tc>
          <w:tcPr>
            <w:tcW w:w="86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E2E4BA">
            <w:pPr>
              <w:pStyle w:val="4"/>
              <w:ind w:firstLine="240"/>
              <w:jc w:val="left"/>
            </w:pPr>
            <w:r>
              <w:rPr>
                <w:rFonts w:ascii="仿宋_GB2312" w:hAnsi="仿宋_GB2312" w:eastAsia="仿宋_GB2312" w:cs="仿宋_GB2312"/>
                <w:sz w:val="19"/>
              </w:rPr>
              <w:t>台</w:t>
            </w:r>
          </w:p>
        </w:tc>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958626C">
            <w:pPr>
              <w:pStyle w:val="4"/>
              <w:ind w:firstLine="480"/>
            </w:pPr>
          </w:p>
        </w:tc>
      </w:tr>
      <w:tr w14:paraId="782B8D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ABC4573"/>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471C7">
            <w:pPr>
              <w:pStyle w:val="4"/>
              <w:jc w:val="both"/>
            </w:pPr>
            <w:r>
              <w:rPr>
                <w:rFonts w:ascii="仿宋_GB2312" w:hAnsi="仿宋_GB2312" w:eastAsia="仿宋_GB2312" w:cs="仿宋_GB2312"/>
                <w:sz w:val="19"/>
              </w:rPr>
              <w:t>打印机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25B3CA">
            <w:pPr>
              <w:pStyle w:val="4"/>
              <w:ind w:firstLine="480"/>
              <w:jc w:val="both"/>
            </w:pPr>
            <w:r>
              <w:rPr>
                <w:rFonts w:ascii="仿宋_GB2312" w:hAnsi="仿宋_GB2312" w:eastAsia="仿宋_GB2312" w:cs="仿宋_GB2312"/>
                <w:sz w:val="19"/>
              </w:rPr>
              <w:t>167</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7B187F">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058217">
            <w:pPr>
              <w:pStyle w:val="4"/>
              <w:ind w:firstLine="480"/>
            </w:pPr>
          </w:p>
        </w:tc>
      </w:tr>
      <w:tr w14:paraId="257825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BF1A1A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348029">
            <w:pPr>
              <w:pStyle w:val="4"/>
              <w:jc w:val="left"/>
            </w:pPr>
            <w:r>
              <w:rPr>
                <w:rFonts w:ascii="仿宋_GB2312" w:hAnsi="仿宋_GB2312" w:eastAsia="仿宋_GB2312" w:cs="仿宋_GB2312"/>
                <w:sz w:val="19"/>
              </w:rPr>
              <w:t>扫描仪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CA5B69">
            <w:pPr>
              <w:pStyle w:val="4"/>
              <w:ind w:firstLine="480"/>
              <w:jc w:val="left"/>
            </w:pPr>
            <w:r>
              <w:rPr>
                <w:rFonts w:ascii="仿宋_GB2312" w:hAnsi="仿宋_GB2312" w:eastAsia="仿宋_GB2312" w:cs="仿宋_GB2312"/>
                <w:sz w:val="19"/>
              </w:rPr>
              <w:t>89</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10C305">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2453B7">
            <w:pPr>
              <w:pStyle w:val="4"/>
              <w:ind w:firstLine="480"/>
            </w:pPr>
          </w:p>
        </w:tc>
      </w:tr>
      <w:tr w14:paraId="7A4B4E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552C0BA"/>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A173D3">
            <w:pPr>
              <w:pStyle w:val="4"/>
              <w:jc w:val="left"/>
            </w:pPr>
            <w:r>
              <w:rPr>
                <w:rFonts w:ascii="仿宋_GB2312" w:hAnsi="仿宋_GB2312" w:eastAsia="仿宋_GB2312" w:cs="仿宋_GB2312"/>
                <w:sz w:val="19"/>
              </w:rPr>
              <w:t>复印机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D7B65B">
            <w:pPr>
              <w:pStyle w:val="4"/>
              <w:ind w:firstLine="480"/>
              <w:jc w:val="left"/>
            </w:pPr>
            <w:r>
              <w:rPr>
                <w:rFonts w:ascii="仿宋_GB2312" w:hAnsi="仿宋_GB2312" w:eastAsia="仿宋_GB2312" w:cs="仿宋_GB2312"/>
                <w:sz w:val="19"/>
              </w:rPr>
              <w:t>4</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1B97C1">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00F4BC">
            <w:pPr>
              <w:pStyle w:val="4"/>
              <w:ind w:firstLine="480"/>
            </w:pPr>
          </w:p>
        </w:tc>
      </w:tr>
      <w:tr w14:paraId="4CF24E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4CA81BF"/>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A8F592">
            <w:pPr>
              <w:pStyle w:val="4"/>
              <w:jc w:val="left"/>
            </w:pPr>
            <w:r>
              <w:rPr>
                <w:rFonts w:ascii="仿宋_GB2312" w:hAnsi="仿宋_GB2312" w:eastAsia="仿宋_GB2312" w:cs="仿宋_GB2312"/>
                <w:sz w:val="19"/>
              </w:rPr>
              <w:t>摄像头</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B47579">
            <w:pPr>
              <w:pStyle w:val="4"/>
              <w:ind w:firstLine="480"/>
              <w:jc w:val="left"/>
            </w:pPr>
            <w:r>
              <w:rPr>
                <w:rFonts w:ascii="仿宋_GB2312" w:hAnsi="仿宋_GB2312" w:eastAsia="仿宋_GB2312" w:cs="仿宋_GB2312"/>
                <w:sz w:val="19"/>
              </w:rPr>
              <w:t>32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5693DD">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435D0F">
            <w:pPr>
              <w:pStyle w:val="4"/>
              <w:ind w:firstLine="480"/>
            </w:pPr>
            <w:r>
              <w:rPr>
                <w:rFonts w:ascii="仿宋_GB2312" w:hAnsi="仿宋_GB2312" w:eastAsia="仿宋_GB2312" w:cs="仿宋_GB2312"/>
                <w:sz w:val="19"/>
              </w:rPr>
              <w:t xml:space="preserve"> </w:t>
            </w:r>
          </w:p>
        </w:tc>
      </w:tr>
      <w:tr w14:paraId="69D05D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9D052CC"/>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ED89FD">
            <w:pPr>
              <w:pStyle w:val="4"/>
              <w:jc w:val="left"/>
            </w:pPr>
            <w:r>
              <w:rPr>
                <w:rFonts w:ascii="仿宋_GB2312" w:hAnsi="仿宋_GB2312" w:eastAsia="仿宋_GB2312" w:cs="仿宋_GB2312"/>
                <w:sz w:val="19"/>
              </w:rPr>
              <w:t>高拍仪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A2BBE1">
            <w:pPr>
              <w:pStyle w:val="4"/>
              <w:ind w:firstLine="480"/>
              <w:jc w:val="left"/>
            </w:pPr>
            <w:r>
              <w:rPr>
                <w:rFonts w:ascii="仿宋_GB2312" w:hAnsi="仿宋_GB2312" w:eastAsia="仿宋_GB2312" w:cs="仿宋_GB2312"/>
                <w:sz w:val="19"/>
              </w:rPr>
              <w:t>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489C81">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3E3A59">
            <w:pPr>
              <w:pStyle w:val="4"/>
              <w:ind w:firstLine="480"/>
            </w:pPr>
            <w:r>
              <w:rPr>
                <w:rFonts w:ascii="仿宋_GB2312" w:hAnsi="仿宋_GB2312" w:eastAsia="仿宋_GB2312" w:cs="仿宋_GB2312"/>
                <w:sz w:val="19"/>
              </w:rPr>
              <w:t xml:space="preserve"> </w:t>
            </w:r>
          </w:p>
        </w:tc>
      </w:tr>
      <w:tr w14:paraId="55C4B2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F5AE337"/>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961E8D">
            <w:pPr>
              <w:pStyle w:val="4"/>
              <w:jc w:val="left"/>
            </w:pPr>
            <w:r>
              <w:rPr>
                <w:rFonts w:ascii="仿宋_GB2312" w:hAnsi="仿宋_GB2312" w:eastAsia="仿宋_GB2312" w:cs="仿宋_GB2312"/>
                <w:sz w:val="19"/>
              </w:rPr>
              <w:t>执法记录仪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2520AC">
            <w:pPr>
              <w:pStyle w:val="4"/>
              <w:ind w:firstLine="480"/>
              <w:jc w:val="left"/>
            </w:pPr>
            <w:r>
              <w:rPr>
                <w:rFonts w:ascii="仿宋_GB2312" w:hAnsi="仿宋_GB2312" w:eastAsia="仿宋_GB2312" w:cs="仿宋_GB2312"/>
                <w:sz w:val="19"/>
              </w:rPr>
              <w:t>33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60883D">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DABCDF">
            <w:pPr>
              <w:pStyle w:val="4"/>
              <w:ind w:firstLine="480"/>
            </w:pPr>
            <w:r>
              <w:rPr>
                <w:rFonts w:ascii="仿宋_GB2312" w:hAnsi="仿宋_GB2312" w:eastAsia="仿宋_GB2312" w:cs="仿宋_GB2312"/>
                <w:sz w:val="19"/>
              </w:rPr>
              <w:t xml:space="preserve"> </w:t>
            </w:r>
          </w:p>
        </w:tc>
      </w:tr>
      <w:tr w14:paraId="1EC28D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5A583F4"/>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E32993">
            <w:pPr>
              <w:pStyle w:val="4"/>
              <w:jc w:val="left"/>
            </w:pPr>
            <w:r>
              <w:rPr>
                <w:rFonts w:ascii="仿宋_GB2312" w:hAnsi="仿宋_GB2312" w:eastAsia="仿宋_GB2312" w:cs="仿宋_GB2312"/>
                <w:sz w:val="19"/>
              </w:rPr>
              <w:t>身份识别仪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D3AD98">
            <w:pPr>
              <w:pStyle w:val="4"/>
              <w:ind w:firstLine="480"/>
              <w:jc w:val="left"/>
            </w:pPr>
            <w:r>
              <w:rPr>
                <w:rFonts w:ascii="仿宋_GB2312" w:hAnsi="仿宋_GB2312" w:eastAsia="仿宋_GB2312" w:cs="仿宋_GB2312"/>
                <w:sz w:val="19"/>
              </w:rPr>
              <w:t>27</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DC549D">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372C33">
            <w:pPr>
              <w:pStyle w:val="4"/>
              <w:ind w:firstLine="480"/>
            </w:pPr>
            <w:r>
              <w:rPr>
                <w:rFonts w:ascii="仿宋_GB2312" w:hAnsi="仿宋_GB2312" w:eastAsia="仿宋_GB2312" w:cs="仿宋_GB2312"/>
                <w:sz w:val="19"/>
              </w:rPr>
              <w:t xml:space="preserve"> </w:t>
            </w:r>
          </w:p>
        </w:tc>
      </w:tr>
      <w:tr w14:paraId="1ED299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254B8681"/>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398DF2">
            <w:pPr>
              <w:pStyle w:val="4"/>
              <w:jc w:val="left"/>
            </w:pPr>
            <w:r>
              <w:rPr>
                <w:rFonts w:ascii="仿宋_GB2312" w:hAnsi="仿宋_GB2312" w:eastAsia="仿宋_GB2312" w:cs="仿宋_GB2312"/>
                <w:sz w:val="19"/>
              </w:rPr>
              <w:t>电视显示屏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CB39B7">
            <w:pPr>
              <w:pStyle w:val="4"/>
              <w:ind w:firstLine="480"/>
              <w:jc w:val="left"/>
            </w:pPr>
            <w:r>
              <w:rPr>
                <w:rFonts w:ascii="仿宋_GB2312" w:hAnsi="仿宋_GB2312" w:eastAsia="仿宋_GB2312" w:cs="仿宋_GB2312"/>
                <w:sz w:val="19"/>
              </w:rPr>
              <w:t>9</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C912D5">
            <w:pPr>
              <w:pStyle w:val="4"/>
              <w:jc w:val="left"/>
            </w:pPr>
            <w:r>
              <w:rPr>
                <w:rFonts w:ascii="仿宋_GB2312" w:hAnsi="仿宋_GB2312" w:eastAsia="仿宋_GB2312" w:cs="仿宋_GB2312"/>
                <w:sz w:val="19"/>
              </w:rPr>
              <w:t xml:space="preserve">  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086F1D">
            <w:pPr>
              <w:pStyle w:val="4"/>
              <w:ind w:firstLine="480"/>
            </w:pPr>
            <w:r>
              <w:rPr>
                <w:rFonts w:ascii="仿宋_GB2312" w:hAnsi="仿宋_GB2312" w:eastAsia="仿宋_GB2312" w:cs="仿宋_GB2312"/>
                <w:sz w:val="19"/>
              </w:rPr>
              <w:t xml:space="preserve"> </w:t>
            </w:r>
          </w:p>
        </w:tc>
      </w:tr>
      <w:tr w14:paraId="1F6841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93FCDDA"/>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DD284C">
            <w:pPr>
              <w:pStyle w:val="4"/>
              <w:jc w:val="left"/>
            </w:pPr>
            <w:r>
              <w:rPr>
                <w:rFonts w:ascii="仿宋_GB2312" w:hAnsi="仿宋_GB2312" w:eastAsia="仿宋_GB2312" w:cs="仿宋_GB2312"/>
                <w:sz w:val="19"/>
              </w:rPr>
              <w:t>叫号器</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839B0D">
            <w:pPr>
              <w:pStyle w:val="4"/>
              <w:ind w:firstLine="480"/>
              <w:jc w:val="left"/>
            </w:pPr>
            <w:r>
              <w:rPr>
                <w:rFonts w:ascii="仿宋_GB2312" w:hAnsi="仿宋_GB2312" w:eastAsia="仿宋_GB2312" w:cs="仿宋_GB2312"/>
                <w:sz w:val="19"/>
              </w:rPr>
              <w:t>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4F6488">
            <w:pPr>
              <w:pStyle w:val="4"/>
              <w:jc w:val="left"/>
            </w:pPr>
            <w:r>
              <w:rPr>
                <w:rFonts w:ascii="仿宋_GB2312" w:hAnsi="仿宋_GB2312" w:eastAsia="仿宋_GB2312" w:cs="仿宋_GB2312"/>
                <w:sz w:val="19"/>
              </w:rPr>
              <w:t xml:space="preserve">  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E8270C">
            <w:pPr>
              <w:pStyle w:val="4"/>
              <w:ind w:firstLine="480"/>
            </w:pPr>
            <w:r>
              <w:rPr>
                <w:rFonts w:ascii="仿宋_GB2312" w:hAnsi="仿宋_GB2312" w:eastAsia="仿宋_GB2312" w:cs="仿宋_GB2312"/>
                <w:sz w:val="19"/>
              </w:rPr>
              <w:t xml:space="preserve"> </w:t>
            </w:r>
          </w:p>
        </w:tc>
      </w:tr>
      <w:tr w14:paraId="4C460D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C880A3">
            <w:pPr>
              <w:pStyle w:val="4"/>
              <w:jc w:val="left"/>
            </w:pPr>
            <w:r>
              <w:rPr>
                <w:rFonts w:ascii="仿宋_GB2312" w:hAnsi="仿宋_GB2312" w:eastAsia="仿宋_GB2312" w:cs="仿宋_GB2312"/>
                <w:sz w:val="19"/>
              </w:rPr>
              <w:t>大厅设备</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99ABB5">
            <w:pPr>
              <w:pStyle w:val="4"/>
              <w:jc w:val="left"/>
            </w:pPr>
            <w:r>
              <w:rPr>
                <w:rFonts w:ascii="仿宋_GB2312" w:hAnsi="仿宋_GB2312" w:eastAsia="仿宋_GB2312" w:cs="仿宋_GB2312"/>
                <w:sz w:val="19"/>
              </w:rPr>
              <w:t>排队叫号设备</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724DE4">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3107EB">
            <w:pPr>
              <w:pStyle w:val="4"/>
              <w:jc w:val="left"/>
            </w:pPr>
            <w:r>
              <w:rPr>
                <w:rFonts w:ascii="仿宋_GB2312" w:hAnsi="仿宋_GB2312" w:eastAsia="仿宋_GB2312" w:cs="仿宋_GB2312"/>
                <w:sz w:val="19"/>
              </w:rPr>
              <w:t xml:space="preserve">  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4E9ED4">
            <w:pPr>
              <w:pStyle w:val="4"/>
              <w:jc w:val="left"/>
            </w:pPr>
            <w:r>
              <w:rPr>
                <w:rFonts w:ascii="仿宋_GB2312" w:hAnsi="仿宋_GB2312" w:eastAsia="仿宋_GB2312" w:cs="仿宋_GB2312"/>
                <w:sz w:val="19"/>
              </w:rPr>
              <w:t>取号机3台、LED控制卡15个、无线AP 5个，无线喇叭10个等</w:t>
            </w:r>
          </w:p>
        </w:tc>
      </w:tr>
      <w:tr w14:paraId="4111CE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3522319"/>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0D11BA">
            <w:pPr>
              <w:pStyle w:val="4"/>
              <w:jc w:val="left"/>
            </w:pPr>
            <w:r>
              <w:rPr>
                <w:rFonts w:ascii="仿宋_GB2312" w:hAnsi="仿宋_GB2312" w:eastAsia="仿宋_GB2312" w:cs="仿宋_GB2312"/>
                <w:sz w:val="19"/>
              </w:rPr>
              <w:t>显示终端维保</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295B50">
            <w:pPr>
              <w:pStyle w:val="4"/>
              <w:ind w:firstLine="480"/>
              <w:jc w:val="left"/>
            </w:pPr>
            <w:r>
              <w:rPr>
                <w:rFonts w:ascii="仿宋_GB2312" w:hAnsi="仿宋_GB2312" w:eastAsia="仿宋_GB2312" w:cs="仿宋_GB2312"/>
                <w:sz w:val="19"/>
              </w:rPr>
              <w:t>18</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CF96F0">
            <w:pPr>
              <w:pStyle w:val="4"/>
              <w:jc w:val="left"/>
            </w:pPr>
            <w:r>
              <w:rPr>
                <w:rFonts w:ascii="仿宋_GB2312" w:hAnsi="仿宋_GB2312" w:eastAsia="仿宋_GB2312" w:cs="仿宋_GB2312"/>
                <w:sz w:val="19"/>
              </w:rPr>
              <w:t xml:space="preserve">  块</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7C2343">
            <w:pPr>
              <w:pStyle w:val="4"/>
              <w:ind w:firstLine="480"/>
            </w:pPr>
            <w:r>
              <w:rPr>
                <w:rFonts w:ascii="仿宋_GB2312" w:hAnsi="仿宋_GB2312" w:eastAsia="仿宋_GB2312" w:cs="仿宋_GB2312"/>
                <w:sz w:val="19"/>
              </w:rPr>
              <w:t xml:space="preserve"> </w:t>
            </w:r>
          </w:p>
        </w:tc>
      </w:tr>
      <w:tr w14:paraId="3878F4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543F2A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F079D0">
            <w:pPr>
              <w:pStyle w:val="4"/>
              <w:jc w:val="left"/>
            </w:pPr>
            <w:r>
              <w:rPr>
                <w:rFonts w:ascii="仿宋_GB2312" w:hAnsi="仿宋_GB2312" w:eastAsia="仿宋_GB2312" w:cs="仿宋_GB2312"/>
                <w:sz w:val="19"/>
              </w:rPr>
              <w:t>窗口电子屏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208244">
            <w:pPr>
              <w:pStyle w:val="4"/>
              <w:ind w:firstLine="480"/>
              <w:jc w:val="left"/>
            </w:pPr>
            <w:r>
              <w:rPr>
                <w:rFonts w:ascii="仿宋_GB2312" w:hAnsi="仿宋_GB2312" w:eastAsia="仿宋_GB2312" w:cs="仿宋_GB2312"/>
                <w:sz w:val="19"/>
              </w:rPr>
              <w:t>86</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7A60C2">
            <w:pPr>
              <w:pStyle w:val="4"/>
              <w:jc w:val="left"/>
            </w:pPr>
            <w:r>
              <w:rPr>
                <w:rFonts w:ascii="仿宋_GB2312" w:hAnsi="仿宋_GB2312" w:eastAsia="仿宋_GB2312" w:cs="仿宋_GB2312"/>
                <w:sz w:val="19"/>
              </w:rPr>
              <w:t xml:space="preserve">  块</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78E06B">
            <w:pPr>
              <w:pStyle w:val="4"/>
              <w:ind w:firstLine="480"/>
            </w:pPr>
            <w:r>
              <w:rPr>
                <w:rFonts w:ascii="仿宋_GB2312" w:hAnsi="仿宋_GB2312" w:eastAsia="仿宋_GB2312" w:cs="仿宋_GB2312"/>
                <w:sz w:val="19"/>
              </w:rPr>
              <w:t xml:space="preserve"> </w:t>
            </w:r>
          </w:p>
        </w:tc>
      </w:tr>
      <w:tr w14:paraId="3DB7A1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7D7ADE8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A0FC11">
            <w:pPr>
              <w:pStyle w:val="4"/>
              <w:jc w:val="left"/>
            </w:pPr>
            <w:r>
              <w:rPr>
                <w:rFonts w:ascii="仿宋_GB2312" w:hAnsi="仿宋_GB2312" w:eastAsia="仿宋_GB2312" w:cs="仿宋_GB2312"/>
                <w:sz w:val="19"/>
              </w:rPr>
              <w:t>监控系统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8768A4">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AF8072">
            <w:pPr>
              <w:pStyle w:val="4"/>
              <w:jc w:val="left"/>
            </w:pPr>
            <w:r>
              <w:rPr>
                <w:rFonts w:ascii="仿宋_GB2312" w:hAnsi="仿宋_GB2312" w:eastAsia="仿宋_GB2312" w:cs="仿宋_GB2312"/>
                <w:sz w:val="19"/>
              </w:rPr>
              <w:t xml:space="preserve">  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2FB17">
            <w:pPr>
              <w:pStyle w:val="4"/>
              <w:ind w:firstLine="480"/>
            </w:pPr>
            <w:r>
              <w:rPr>
                <w:rFonts w:ascii="仿宋_GB2312" w:hAnsi="仿宋_GB2312" w:eastAsia="仿宋_GB2312" w:cs="仿宋_GB2312"/>
                <w:sz w:val="19"/>
              </w:rPr>
              <w:t xml:space="preserve"> </w:t>
            </w:r>
          </w:p>
        </w:tc>
      </w:tr>
      <w:tr w14:paraId="4D8A9B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7CB7F8A"/>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4A867B">
            <w:pPr>
              <w:pStyle w:val="4"/>
              <w:jc w:val="left"/>
            </w:pPr>
            <w:r>
              <w:rPr>
                <w:rFonts w:ascii="仿宋_GB2312" w:hAnsi="仿宋_GB2312" w:eastAsia="仿宋_GB2312" w:cs="仿宋_GB2312"/>
                <w:sz w:val="19"/>
              </w:rPr>
              <w:t>呼叫器维保及服务</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5FF73F">
            <w:pPr>
              <w:pStyle w:val="4"/>
              <w:ind w:firstLine="480"/>
              <w:jc w:val="left"/>
            </w:pPr>
            <w:r>
              <w:rPr>
                <w:rFonts w:ascii="仿宋_GB2312" w:hAnsi="仿宋_GB2312" w:eastAsia="仿宋_GB2312" w:cs="仿宋_GB2312"/>
                <w:sz w:val="19"/>
              </w:rPr>
              <w:t>62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6AED92">
            <w:pPr>
              <w:pStyle w:val="4"/>
              <w:jc w:val="left"/>
            </w:pPr>
            <w:r>
              <w:rPr>
                <w:rFonts w:ascii="仿宋_GB2312" w:hAnsi="仿宋_GB2312" w:eastAsia="仿宋_GB2312" w:cs="仿宋_GB2312"/>
                <w:sz w:val="19"/>
              </w:rPr>
              <w:t xml:space="preserve">  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E9734A">
            <w:pPr>
              <w:pStyle w:val="4"/>
              <w:ind w:firstLine="480"/>
            </w:pPr>
            <w:r>
              <w:rPr>
                <w:rFonts w:ascii="仿宋_GB2312" w:hAnsi="仿宋_GB2312" w:eastAsia="仿宋_GB2312" w:cs="仿宋_GB2312"/>
                <w:sz w:val="19"/>
              </w:rPr>
              <w:t xml:space="preserve"> </w:t>
            </w:r>
          </w:p>
        </w:tc>
      </w:tr>
      <w:tr w14:paraId="0923BE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7976575"/>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70F2E7">
            <w:pPr>
              <w:pStyle w:val="4"/>
              <w:jc w:val="left"/>
            </w:pPr>
            <w:r>
              <w:rPr>
                <w:rFonts w:ascii="仿宋_GB2312" w:hAnsi="仿宋_GB2312" w:eastAsia="仿宋_GB2312" w:cs="仿宋_GB2312"/>
                <w:sz w:val="19"/>
              </w:rPr>
              <w:t>评价器维保及服务</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06FA21">
            <w:pPr>
              <w:pStyle w:val="4"/>
              <w:ind w:firstLine="480"/>
              <w:jc w:val="left"/>
            </w:pPr>
            <w:r>
              <w:rPr>
                <w:rFonts w:ascii="仿宋_GB2312" w:hAnsi="仿宋_GB2312" w:eastAsia="仿宋_GB2312" w:cs="仿宋_GB2312"/>
                <w:sz w:val="19"/>
              </w:rPr>
              <w:t>38</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A850A4">
            <w:pPr>
              <w:pStyle w:val="4"/>
              <w:jc w:val="left"/>
            </w:pPr>
            <w:r>
              <w:rPr>
                <w:rFonts w:ascii="仿宋_GB2312" w:hAnsi="仿宋_GB2312" w:eastAsia="仿宋_GB2312" w:cs="仿宋_GB2312"/>
                <w:sz w:val="19"/>
              </w:rPr>
              <w:t xml:space="preserve">  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701459">
            <w:pPr>
              <w:pStyle w:val="4"/>
              <w:ind w:firstLine="480"/>
            </w:pPr>
            <w:r>
              <w:rPr>
                <w:rFonts w:ascii="仿宋_GB2312" w:hAnsi="仿宋_GB2312" w:eastAsia="仿宋_GB2312" w:cs="仿宋_GB2312"/>
                <w:sz w:val="19"/>
              </w:rPr>
              <w:t xml:space="preserve"> </w:t>
            </w:r>
          </w:p>
        </w:tc>
      </w:tr>
      <w:tr w14:paraId="0106D3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3E053CB"/>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C1491B">
            <w:pPr>
              <w:pStyle w:val="4"/>
              <w:jc w:val="left"/>
            </w:pPr>
            <w:r>
              <w:rPr>
                <w:rFonts w:ascii="仿宋_GB2312" w:hAnsi="仿宋_GB2312" w:eastAsia="仿宋_GB2312" w:cs="仿宋_GB2312"/>
                <w:sz w:val="19"/>
              </w:rPr>
              <w:t>综合布线维保（信息点及线路，2200个信息点位线路维护）</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181B3C">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D8A46D">
            <w:pPr>
              <w:pStyle w:val="4"/>
              <w:jc w:val="left"/>
            </w:pPr>
            <w:r>
              <w:rPr>
                <w:rFonts w:ascii="仿宋_GB2312" w:hAnsi="仿宋_GB2312" w:eastAsia="仿宋_GB2312" w:cs="仿宋_GB2312"/>
                <w:sz w:val="19"/>
              </w:rPr>
              <w:t xml:space="preserve">  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F63B3D">
            <w:pPr>
              <w:pStyle w:val="4"/>
              <w:ind w:firstLine="480"/>
            </w:pPr>
            <w:r>
              <w:rPr>
                <w:rFonts w:ascii="仿宋_GB2312" w:hAnsi="仿宋_GB2312" w:eastAsia="仿宋_GB2312" w:cs="仿宋_GB2312"/>
                <w:sz w:val="19"/>
              </w:rPr>
              <w:t xml:space="preserve"> </w:t>
            </w:r>
          </w:p>
        </w:tc>
      </w:tr>
      <w:tr w14:paraId="36FB73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4E0739">
            <w:pPr>
              <w:pStyle w:val="4"/>
              <w:jc w:val="left"/>
            </w:pPr>
            <w:r>
              <w:rPr>
                <w:rFonts w:ascii="仿宋_GB2312" w:hAnsi="仿宋_GB2312" w:eastAsia="仿宋_GB2312" w:cs="仿宋_GB2312"/>
                <w:sz w:val="19"/>
              </w:rPr>
              <w:t>交换机房设备</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6D09D2">
            <w:pPr>
              <w:pStyle w:val="4"/>
              <w:jc w:val="left"/>
            </w:pPr>
            <w:r>
              <w:rPr>
                <w:rFonts w:ascii="仿宋_GB2312" w:hAnsi="仿宋_GB2312" w:eastAsia="仿宋_GB2312" w:cs="仿宋_GB2312"/>
                <w:sz w:val="19"/>
              </w:rPr>
              <w:t>内网系统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41DA0E">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E7E937">
            <w:pPr>
              <w:pStyle w:val="4"/>
              <w:jc w:val="left"/>
            </w:pPr>
            <w:r>
              <w:rPr>
                <w:rFonts w:ascii="仿宋_GB2312" w:hAnsi="仿宋_GB2312" w:eastAsia="仿宋_GB2312" w:cs="仿宋_GB2312"/>
                <w:sz w:val="19"/>
              </w:rPr>
              <w:t xml:space="preserve">  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B46379">
            <w:pPr>
              <w:pStyle w:val="4"/>
              <w:jc w:val="left"/>
            </w:pPr>
            <w:r>
              <w:rPr>
                <w:rFonts w:ascii="仿宋_GB2312" w:hAnsi="仿宋_GB2312" w:eastAsia="仿宋_GB2312" w:cs="仿宋_GB2312"/>
                <w:sz w:val="19"/>
              </w:rPr>
              <w:t>内网系统（包含内网交换机1台、防火墙1台）</w:t>
            </w:r>
          </w:p>
        </w:tc>
      </w:tr>
      <w:tr w14:paraId="720F96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2D60D09"/>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FFE008">
            <w:pPr>
              <w:pStyle w:val="4"/>
              <w:jc w:val="left"/>
            </w:pPr>
            <w:r>
              <w:rPr>
                <w:rFonts w:ascii="仿宋_GB2312" w:hAnsi="仿宋_GB2312" w:eastAsia="仿宋_GB2312" w:cs="仿宋_GB2312"/>
                <w:sz w:val="19"/>
              </w:rPr>
              <w:t>外网系统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E520B7">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92F86A">
            <w:pPr>
              <w:pStyle w:val="4"/>
              <w:jc w:val="left"/>
            </w:pPr>
            <w:r>
              <w:rPr>
                <w:rFonts w:ascii="仿宋_GB2312" w:hAnsi="仿宋_GB2312" w:eastAsia="仿宋_GB2312" w:cs="仿宋_GB2312"/>
                <w:sz w:val="19"/>
              </w:rPr>
              <w:t xml:space="preserve">  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0BAF22">
            <w:pPr>
              <w:pStyle w:val="4"/>
              <w:jc w:val="left"/>
            </w:pPr>
            <w:r>
              <w:rPr>
                <w:rFonts w:ascii="仿宋_GB2312" w:hAnsi="仿宋_GB2312" w:eastAsia="仿宋_GB2312" w:cs="仿宋_GB2312"/>
                <w:sz w:val="19"/>
              </w:rPr>
              <w:t>外网系统（包含内网交换机18台、防火墙1台）</w:t>
            </w:r>
          </w:p>
        </w:tc>
      </w:tr>
      <w:tr w14:paraId="5ED46A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48DC1B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6CAE08">
            <w:pPr>
              <w:pStyle w:val="4"/>
              <w:jc w:val="left"/>
            </w:pPr>
            <w:r>
              <w:rPr>
                <w:rFonts w:ascii="仿宋_GB2312" w:hAnsi="仿宋_GB2312" w:eastAsia="仿宋_GB2312" w:cs="仿宋_GB2312"/>
                <w:sz w:val="19"/>
              </w:rPr>
              <w:t>房管网系统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D26135">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8EBC4D">
            <w:pPr>
              <w:pStyle w:val="4"/>
              <w:jc w:val="left"/>
            </w:pPr>
            <w:r>
              <w:rPr>
                <w:rFonts w:ascii="仿宋_GB2312" w:hAnsi="仿宋_GB2312" w:eastAsia="仿宋_GB2312" w:cs="仿宋_GB2312"/>
                <w:sz w:val="19"/>
              </w:rPr>
              <w:t xml:space="preserve">  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D9A9A2">
            <w:pPr>
              <w:pStyle w:val="4"/>
              <w:jc w:val="left"/>
            </w:pPr>
            <w:r>
              <w:rPr>
                <w:rFonts w:ascii="仿宋_GB2312" w:hAnsi="仿宋_GB2312" w:eastAsia="仿宋_GB2312" w:cs="仿宋_GB2312"/>
                <w:sz w:val="19"/>
              </w:rPr>
              <w:t>房管网系统（包含内网交换机15台、防火墙1台）</w:t>
            </w:r>
          </w:p>
        </w:tc>
      </w:tr>
      <w:tr w14:paraId="43D803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98F2744"/>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74731C">
            <w:pPr>
              <w:pStyle w:val="4"/>
              <w:jc w:val="left"/>
            </w:pPr>
            <w:r>
              <w:rPr>
                <w:rFonts w:ascii="仿宋_GB2312" w:hAnsi="仿宋_GB2312" w:eastAsia="仿宋_GB2312" w:cs="仿宋_GB2312"/>
                <w:sz w:val="19"/>
              </w:rPr>
              <w:t>互联网系统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EAD466">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CD835">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6172D8">
            <w:pPr>
              <w:pStyle w:val="4"/>
              <w:jc w:val="left"/>
            </w:pPr>
            <w:r>
              <w:rPr>
                <w:rFonts w:ascii="仿宋_GB2312" w:hAnsi="仿宋_GB2312" w:eastAsia="仿宋_GB2312" w:cs="仿宋_GB2312"/>
                <w:sz w:val="19"/>
              </w:rPr>
              <w:t>互联网系统（包含内网交换机5台、防火墙1台）</w:t>
            </w:r>
          </w:p>
        </w:tc>
      </w:tr>
      <w:tr w14:paraId="1C0E4A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4614536"/>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5E9925">
            <w:pPr>
              <w:pStyle w:val="4"/>
              <w:jc w:val="left"/>
            </w:pPr>
            <w:r>
              <w:rPr>
                <w:rFonts w:ascii="仿宋_GB2312" w:hAnsi="仿宋_GB2312" w:eastAsia="仿宋_GB2312" w:cs="仿宋_GB2312"/>
                <w:sz w:val="19"/>
              </w:rPr>
              <w:t>电视</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F44D5D">
            <w:pPr>
              <w:pStyle w:val="4"/>
              <w:ind w:firstLine="480"/>
              <w:jc w:val="left"/>
            </w:pPr>
            <w:r>
              <w:rPr>
                <w:rFonts w:ascii="仿宋_GB2312" w:hAnsi="仿宋_GB2312" w:eastAsia="仿宋_GB2312" w:cs="仿宋_GB2312"/>
                <w:sz w:val="19"/>
              </w:rPr>
              <w:t>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857545">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421D38">
            <w:pPr>
              <w:pStyle w:val="4"/>
              <w:jc w:val="left"/>
            </w:pPr>
            <w:r>
              <w:rPr>
                <w:rFonts w:ascii="仿宋_GB2312" w:hAnsi="仿宋_GB2312" w:eastAsia="仿宋_GB2312" w:cs="仿宋_GB2312"/>
                <w:sz w:val="19"/>
              </w:rPr>
              <w:t xml:space="preserve"> </w:t>
            </w:r>
          </w:p>
        </w:tc>
      </w:tr>
      <w:tr w14:paraId="58385E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4C4D75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5ACCDD">
            <w:pPr>
              <w:pStyle w:val="4"/>
              <w:jc w:val="left"/>
            </w:pPr>
            <w:r>
              <w:rPr>
                <w:rFonts w:ascii="仿宋_GB2312" w:hAnsi="仿宋_GB2312" w:eastAsia="仿宋_GB2312" w:cs="仿宋_GB2312"/>
                <w:sz w:val="19"/>
              </w:rPr>
              <w:t>病毒服务器</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DF9C22">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D50078">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BE2332">
            <w:pPr>
              <w:pStyle w:val="4"/>
              <w:ind w:firstLine="480"/>
            </w:pPr>
            <w:r>
              <w:rPr>
                <w:rFonts w:ascii="仿宋_GB2312" w:hAnsi="仿宋_GB2312" w:eastAsia="仿宋_GB2312" w:cs="仿宋_GB2312"/>
                <w:sz w:val="19"/>
              </w:rPr>
              <w:t xml:space="preserve"> </w:t>
            </w:r>
          </w:p>
        </w:tc>
      </w:tr>
      <w:tr w14:paraId="592438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700454A9"/>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1DF5B3">
            <w:pPr>
              <w:pStyle w:val="4"/>
              <w:jc w:val="left"/>
            </w:pPr>
            <w:r>
              <w:rPr>
                <w:rFonts w:ascii="仿宋_GB2312" w:hAnsi="仿宋_GB2312" w:eastAsia="仿宋_GB2312" w:cs="仿宋_GB2312"/>
                <w:sz w:val="19"/>
              </w:rPr>
              <w:t>数据交换机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1D81F6">
            <w:pPr>
              <w:pStyle w:val="4"/>
              <w:ind w:firstLine="480"/>
              <w:jc w:val="left"/>
            </w:pPr>
            <w:r>
              <w:rPr>
                <w:rFonts w:ascii="仿宋_GB2312" w:hAnsi="仿宋_GB2312" w:eastAsia="仿宋_GB2312" w:cs="仿宋_GB2312"/>
                <w:sz w:val="19"/>
              </w:rPr>
              <w:t>10</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2C78D">
            <w:pPr>
              <w:pStyle w:val="4"/>
              <w:jc w:val="left"/>
            </w:pPr>
            <w:r>
              <w:rPr>
                <w:rFonts w:ascii="仿宋_GB2312" w:hAnsi="仿宋_GB2312" w:eastAsia="仿宋_GB2312" w:cs="仿宋_GB2312"/>
                <w:sz w:val="19"/>
              </w:rPr>
              <w:t xml:space="preserve">  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9D9E22">
            <w:pPr>
              <w:pStyle w:val="4"/>
              <w:jc w:val="both"/>
            </w:pPr>
            <w:r>
              <w:rPr>
                <w:rFonts w:ascii="仿宋_GB2312" w:hAnsi="仿宋_GB2312" w:eastAsia="仿宋_GB2312" w:cs="仿宋_GB2312"/>
                <w:sz w:val="19"/>
              </w:rPr>
              <w:t>AP交换机2台、门禁交换机1台、光纤交换机1台</w:t>
            </w:r>
          </w:p>
        </w:tc>
      </w:tr>
      <w:tr w14:paraId="7C1807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E686207"/>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D953FA">
            <w:pPr>
              <w:pStyle w:val="4"/>
              <w:jc w:val="left"/>
            </w:pPr>
            <w:r>
              <w:rPr>
                <w:rFonts w:ascii="仿宋_GB2312" w:hAnsi="仿宋_GB2312" w:eastAsia="仿宋_GB2312" w:cs="仿宋_GB2312"/>
                <w:sz w:val="19"/>
              </w:rPr>
              <w:t>监控系统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CA771B">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1567BD">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18B227">
            <w:pPr>
              <w:pStyle w:val="4"/>
              <w:jc w:val="both"/>
            </w:pPr>
            <w:r>
              <w:rPr>
                <w:rFonts w:ascii="仿宋_GB2312" w:hAnsi="仿宋_GB2312" w:eastAsia="仿宋_GB2312" w:cs="仿宋_GB2312"/>
                <w:sz w:val="19"/>
              </w:rPr>
              <w:t>监控录像机1台，监控交换机3台</w:t>
            </w:r>
          </w:p>
        </w:tc>
      </w:tr>
      <w:tr w14:paraId="1AF485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A79A9F0"/>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BC22E6">
            <w:pPr>
              <w:pStyle w:val="4"/>
              <w:jc w:val="left"/>
            </w:pPr>
            <w:r>
              <w:rPr>
                <w:rFonts w:ascii="仿宋_GB2312" w:hAnsi="仿宋_GB2312" w:eastAsia="仿宋_GB2312" w:cs="仿宋_GB2312"/>
                <w:sz w:val="19"/>
              </w:rPr>
              <w:t>供电系统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5FC614">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749A5D">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9B6628">
            <w:pPr>
              <w:pStyle w:val="4"/>
              <w:jc w:val="left"/>
            </w:pPr>
            <w:r>
              <w:rPr>
                <w:rFonts w:ascii="仿宋_GB2312" w:hAnsi="仿宋_GB2312" w:eastAsia="仿宋_GB2312" w:cs="仿宋_GB2312"/>
                <w:sz w:val="19"/>
              </w:rPr>
              <w:t>供电系统1套（包含精密配电UPS一体柜及电池32节）</w:t>
            </w:r>
          </w:p>
        </w:tc>
      </w:tr>
      <w:tr w14:paraId="71D61B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7E78D5C"/>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D5D8AB">
            <w:pPr>
              <w:pStyle w:val="4"/>
              <w:jc w:val="left"/>
            </w:pPr>
            <w:r>
              <w:rPr>
                <w:rFonts w:ascii="仿宋_GB2312" w:hAnsi="仿宋_GB2312" w:eastAsia="仿宋_GB2312" w:cs="仿宋_GB2312"/>
                <w:sz w:val="19"/>
              </w:rPr>
              <w:t>排队叫号系统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F34021">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CCF05D">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A69AFF">
            <w:pPr>
              <w:pStyle w:val="4"/>
              <w:jc w:val="left"/>
            </w:pPr>
            <w:r>
              <w:rPr>
                <w:rFonts w:ascii="仿宋_GB2312" w:hAnsi="仿宋_GB2312" w:eastAsia="仿宋_GB2312" w:cs="仿宋_GB2312"/>
                <w:sz w:val="19"/>
              </w:rPr>
              <w:t>交换机2台</w:t>
            </w:r>
          </w:p>
        </w:tc>
      </w:tr>
      <w:tr w14:paraId="580D07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394911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A4A95E">
            <w:pPr>
              <w:pStyle w:val="4"/>
              <w:jc w:val="left"/>
            </w:pPr>
            <w:r>
              <w:rPr>
                <w:rFonts w:ascii="仿宋_GB2312" w:hAnsi="仿宋_GB2312" w:eastAsia="仿宋_GB2312" w:cs="仿宋_GB2312"/>
                <w:sz w:val="19"/>
              </w:rPr>
              <w:t>精密空调系统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5621DF">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1DAB2F">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21FB80">
            <w:pPr>
              <w:pStyle w:val="4"/>
              <w:jc w:val="left"/>
            </w:pPr>
            <w:r>
              <w:rPr>
                <w:rFonts w:ascii="仿宋_GB2312" w:hAnsi="仿宋_GB2312" w:eastAsia="仿宋_GB2312" w:cs="仿宋_GB2312"/>
                <w:sz w:val="19"/>
              </w:rPr>
              <w:t>包含精密空调、运维室空调、室外机</w:t>
            </w:r>
          </w:p>
        </w:tc>
      </w:tr>
      <w:tr w14:paraId="72D5E0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44F97F10"/>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C58533">
            <w:pPr>
              <w:pStyle w:val="4"/>
              <w:jc w:val="left"/>
            </w:pPr>
            <w:r>
              <w:rPr>
                <w:rFonts w:ascii="仿宋_GB2312" w:hAnsi="仿宋_GB2312" w:eastAsia="仿宋_GB2312" w:cs="仿宋_GB2312"/>
                <w:sz w:val="19"/>
              </w:rPr>
              <w:t>防雷系统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AEEDAE">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4A0017">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B138F5">
            <w:pPr>
              <w:pStyle w:val="4"/>
              <w:ind w:firstLine="480"/>
            </w:pPr>
            <w:r>
              <w:rPr>
                <w:rFonts w:ascii="仿宋_GB2312" w:hAnsi="仿宋_GB2312" w:eastAsia="仿宋_GB2312" w:cs="仿宋_GB2312"/>
                <w:sz w:val="19"/>
              </w:rPr>
              <w:t xml:space="preserve"> </w:t>
            </w:r>
          </w:p>
        </w:tc>
      </w:tr>
      <w:tr w14:paraId="5ACB24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A87D4F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93AC55">
            <w:pPr>
              <w:pStyle w:val="4"/>
              <w:jc w:val="left"/>
            </w:pPr>
            <w:r>
              <w:rPr>
                <w:rFonts w:ascii="仿宋_GB2312" w:hAnsi="仿宋_GB2312" w:eastAsia="仿宋_GB2312" w:cs="仿宋_GB2312"/>
                <w:sz w:val="19"/>
              </w:rPr>
              <w:t>消防系统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D1AA8">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178380">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C38465">
            <w:pPr>
              <w:pStyle w:val="4"/>
              <w:ind w:firstLine="480"/>
            </w:pPr>
            <w:r>
              <w:rPr>
                <w:rFonts w:ascii="仿宋_GB2312" w:hAnsi="仿宋_GB2312" w:eastAsia="仿宋_GB2312" w:cs="仿宋_GB2312"/>
                <w:sz w:val="19"/>
              </w:rPr>
              <w:t xml:space="preserve"> </w:t>
            </w:r>
          </w:p>
        </w:tc>
      </w:tr>
      <w:tr w14:paraId="63F710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C7577A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330769">
            <w:pPr>
              <w:pStyle w:val="4"/>
              <w:jc w:val="left"/>
            </w:pPr>
            <w:r>
              <w:rPr>
                <w:rFonts w:ascii="仿宋_GB2312" w:hAnsi="仿宋_GB2312" w:eastAsia="仿宋_GB2312" w:cs="仿宋_GB2312"/>
                <w:sz w:val="19"/>
              </w:rPr>
              <w:t>动环系统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7A040E">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CF2E88">
            <w:pPr>
              <w:pStyle w:val="4"/>
              <w:ind w:firstLine="240"/>
              <w:jc w:val="left"/>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685B99">
            <w:pPr>
              <w:pStyle w:val="4"/>
              <w:ind w:firstLine="480"/>
            </w:pPr>
            <w:r>
              <w:rPr>
                <w:rFonts w:ascii="仿宋_GB2312" w:hAnsi="仿宋_GB2312" w:eastAsia="仿宋_GB2312" w:cs="仿宋_GB2312"/>
                <w:sz w:val="19"/>
              </w:rPr>
              <w:t xml:space="preserve"> </w:t>
            </w:r>
          </w:p>
        </w:tc>
      </w:tr>
      <w:tr w14:paraId="2CE28F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F0FC13">
            <w:pPr>
              <w:pStyle w:val="4"/>
              <w:ind w:firstLine="480"/>
            </w:pPr>
            <w:r>
              <w:rPr>
                <w:rFonts w:ascii="仿宋_GB2312" w:hAnsi="仿宋_GB2312" w:eastAsia="仿宋_GB2312" w:cs="仿宋_GB2312"/>
                <w:b/>
                <w:sz w:val="19"/>
              </w:rPr>
              <w:t>浐灞服务大厅设备统计</w:t>
            </w:r>
          </w:p>
        </w:tc>
      </w:tr>
      <w:tr w14:paraId="6C6B9C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0B171C">
            <w:pPr>
              <w:pStyle w:val="4"/>
              <w:jc w:val="left"/>
            </w:pPr>
            <w:r>
              <w:rPr>
                <w:rFonts w:ascii="仿宋_GB2312" w:hAnsi="仿宋_GB2312" w:eastAsia="仿宋_GB2312" w:cs="仿宋_GB2312"/>
                <w:sz w:val="19"/>
              </w:rPr>
              <w:t>终端设备</w:t>
            </w:r>
          </w:p>
        </w:tc>
        <w:tc>
          <w:tcPr>
            <w:tcW w:w="94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4FFF04">
            <w:pPr>
              <w:pStyle w:val="4"/>
              <w:jc w:val="left"/>
            </w:pPr>
            <w:r>
              <w:rPr>
                <w:rFonts w:ascii="仿宋_GB2312" w:hAnsi="仿宋_GB2312" w:eastAsia="仿宋_GB2312" w:cs="仿宋_GB2312"/>
                <w:sz w:val="19"/>
              </w:rPr>
              <w:t>计算机</w:t>
            </w:r>
          </w:p>
        </w:tc>
        <w:tc>
          <w:tcPr>
            <w:tcW w:w="1319" w:type="pct"/>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08F1A5">
            <w:pPr>
              <w:pStyle w:val="4"/>
              <w:ind w:firstLine="480"/>
              <w:jc w:val="left"/>
            </w:pPr>
            <w:r>
              <w:rPr>
                <w:rFonts w:ascii="仿宋_GB2312" w:hAnsi="仿宋_GB2312" w:eastAsia="仿宋_GB2312" w:cs="仿宋_GB2312"/>
                <w:sz w:val="19"/>
              </w:rPr>
              <w:t>151</w:t>
            </w:r>
          </w:p>
        </w:tc>
        <w:tc>
          <w:tcPr>
            <w:tcW w:w="86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0493C98">
            <w:pPr>
              <w:pStyle w:val="4"/>
              <w:ind w:firstLine="240"/>
              <w:jc w:val="left"/>
            </w:pPr>
            <w:r>
              <w:rPr>
                <w:rFonts w:ascii="仿宋_GB2312" w:hAnsi="仿宋_GB2312" w:eastAsia="仿宋_GB2312" w:cs="仿宋_GB2312"/>
                <w:sz w:val="19"/>
              </w:rPr>
              <w:t>台</w:t>
            </w:r>
          </w:p>
        </w:tc>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A00410">
            <w:pPr>
              <w:pStyle w:val="4"/>
              <w:ind w:firstLine="480"/>
            </w:pPr>
            <w:r>
              <w:rPr>
                <w:rFonts w:ascii="仿宋_GB2312" w:hAnsi="仿宋_GB2312" w:eastAsia="仿宋_GB2312" w:cs="仿宋_GB2312"/>
                <w:sz w:val="19"/>
              </w:rPr>
              <w:t xml:space="preserve"> </w:t>
            </w:r>
          </w:p>
        </w:tc>
      </w:tr>
      <w:tr w14:paraId="5C931E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580CC12"/>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3FEB79">
            <w:pPr>
              <w:pStyle w:val="4"/>
              <w:jc w:val="left"/>
            </w:pPr>
            <w:r>
              <w:rPr>
                <w:rFonts w:ascii="仿宋_GB2312" w:hAnsi="仿宋_GB2312" w:eastAsia="仿宋_GB2312" w:cs="仿宋_GB2312"/>
                <w:sz w:val="19"/>
              </w:rPr>
              <w:t>打印机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D1DB97">
            <w:pPr>
              <w:pStyle w:val="4"/>
              <w:ind w:firstLine="480"/>
              <w:jc w:val="left"/>
            </w:pPr>
            <w:r>
              <w:rPr>
                <w:rFonts w:ascii="仿宋_GB2312" w:hAnsi="仿宋_GB2312" w:eastAsia="仿宋_GB2312" w:cs="仿宋_GB2312"/>
                <w:sz w:val="19"/>
              </w:rPr>
              <w:t>84</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6FCE12">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2FB8DC">
            <w:pPr>
              <w:pStyle w:val="4"/>
              <w:ind w:firstLine="480"/>
            </w:pPr>
            <w:r>
              <w:rPr>
                <w:rFonts w:ascii="仿宋_GB2312" w:hAnsi="仿宋_GB2312" w:eastAsia="仿宋_GB2312" w:cs="仿宋_GB2312"/>
                <w:sz w:val="19"/>
              </w:rPr>
              <w:t xml:space="preserve"> </w:t>
            </w:r>
          </w:p>
        </w:tc>
      </w:tr>
      <w:tr w14:paraId="48E6B2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8094B5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B30F5A">
            <w:pPr>
              <w:pStyle w:val="4"/>
              <w:jc w:val="left"/>
            </w:pPr>
            <w:r>
              <w:rPr>
                <w:rFonts w:ascii="仿宋_GB2312" w:hAnsi="仿宋_GB2312" w:eastAsia="仿宋_GB2312" w:cs="仿宋_GB2312"/>
                <w:sz w:val="19"/>
              </w:rPr>
              <w:t>复印机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759CCF">
            <w:pPr>
              <w:pStyle w:val="4"/>
              <w:ind w:firstLine="240"/>
              <w:jc w:val="left"/>
            </w:pPr>
            <w:r>
              <w:rPr>
                <w:rFonts w:ascii="仿宋_GB2312" w:hAnsi="仿宋_GB2312" w:eastAsia="仿宋_GB2312" w:cs="仿宋_GB2312"/>
                <w:sz w:val="19"/>
              </w:rPr>
              <w:t xml:space="preserve">   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FB4B4B">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A8EBAD">
            <w:pPr>
              <w:pStyle w:val="4"/>
              <w:ind w:firstLine="480"/>
            </w:pPr>
            <w:r>
              <w:rPr>
                <w:rFonts w:ascii="仿宋_GB2312" w:hAnsi="仿宋_GB2312" w:eastAsia="仿宋_GB2312" w:cs="仿宋_GB2312"/>
                <w:sz w:val="19"/>
              </w:rPr>
              <w:t xml:space="preserve"> </w:t>
            </w:r>
          </w:p>
        </w:tc>
      </w:tr>
      <w:tr w14:paraId="6F0665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B43112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8F50DB">
            <w:pPr>
              <w:pStyle w:val="4"/>
              <w:jc w:val="left"/>
            </w:pPr>
            <w:r>
              <w:rPr>
                <w:rFonts w:ascii="仿宋_GB2312" w:hAnsi="仿宋_GB2312" w:eastAsia="仿宋_GB2312" w:cs="仿宋_GB2312"/>
                <w:sz w:val="19"/>
              </w:rPr>
              <w:t>扫描仪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172BC1">
            <w:pPr>
              <w:pStyle w:val="4"/>
              <w:ind w:firstLine="240"/>
              <w:jc w:val="left"/>
            </w:pPr>
            <w:r>
              <w:rPr>
                <w:rFonts w:ascii="仿宋_GB2312" w:hAnsi="仿宋_GB2312" w:eastAsia="仿宋_GB2312" w:cs="仿宋_GB2312"/>
                <w:sz w:val="19"/>
              </w:rPr>
              <w:t xml:space="preserve">  13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C4CCFF">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DCFB18">
            <w:pPr>
              <w:pStyle w:val="4"/>
              <w:ind w:firstLine="480"/>
            </w:pPr>
            <w:r>
              <w:rPr>
                <w:rFonts w:ascii="仿宋_GB2312" w:hAnsi="仿宋_GB2312" w:eastAsia="仿宋_GB2312" w:cs="仿宋_GB2312"/>
                <w:sz w:val="19"/>
              </w:rPr>
              <w:t xml:space="preserve"> </w:t>
            </w:r>
          </w:p>
        </w:tc>
      </w:tr>
      <w:tr w14:paraId="10499F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480B4F7"/>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FE47D2">
            <w:pPr>
              <w:pStyle w:val="4"/>
              <w:jc w:val="left"/>
            </w:pPr>
            <w:r>
              <w:rPr>
                <w:rFonts w:ascii="仿宋_GB2312" w:hAnsi="仿宋_GB2312" w:eastAsia="仿宋_GB2312" w:cs="仿宋_GB2312"/>
                <w:sz w:val="19"/>
              </w:rPr>
              <w:t>摄像头</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8DCDAB">
            <w:pPr>
              <w:pStyle w:val="4"/>
              <w:ind w:firstLine="480"/>
              <w:jc w:val="left"/>
            </w:pPr>
            <w:r>
              <w:rPr>
                <w:rFonts w:ascii="仿宋_GB2312" w:hAnsi="仿宋_GB2312" w:eastAsia="仿宋_GB2312" w:cs="仿宋_GB2312"/>
                <w:sz w:val="19"/>
              </w:rPr>
              <w:t>12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793131">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E38EF6">
            <w:pPr>
              <w:pStyle w:val="4"/>
              <w:ind w:firstLine="480"/>
            </w:pPr>
            <w:r>
              <w:rPr>
                <w:rFonts w:ascii="仿宋_GB2312" w:hAnsi="仿宋_GB2312" w:eastAsia="仿宋_GB2312" w:cs="仿宋_GB2312"/>
                <w:sz w:val="19"/>
              </w:rPr>
              <w:t xml:space="preserve"> </w:t>
            </w:r>
          </w:p>
        </w:tc>
      </w:tr>
      <w:tr w14:paraId="762187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25C36D1"/>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BD088F">
            <w:pPr>
              <w:pStyle w:val="4"/>
              <w:jc w:val="left"/>
            </w:pPr>
            <w:r>
              <w:rPr>
                <w:rFonts w:ascii="仿宋_GB2312" w:hAnsi="仿宋_GB2312" w:eastAsia="仿宋_GB2312" w:cs="仿宋_GB2312"/>
                <w:sz w:val="19"/>
              </w:rPr>
              <w:t>高拍仪</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68885F">
            <w:pPr>
              <w:pStyle w:val="4"/>
              <w:ind w:firstLine="480"/>
              <w:jc w:val="left"/>
            </w:pPr>
            <w:r>
              <w:rPr>
                <w:rFonts w:ascii="仿宋_GB2312" w:hAnsi="仿宋_GB2312" w:eastAsia="仿宋_GB2312" w:cs="仿宋_GB2312"/>
                <w:sz w:val="19"/>
              </w:rPr>
              <w:t>7</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B580B6">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384C94">
            <w:pPr>
              <w:pStyle w:val="4"/>
              <w:ind w:firstLine="480"/>
            </w:pPr>
            <w:r>
              <w:rPr>
                <w:rFonts w:ascii="仿宋_GB2312" w:hAnsi="仿宋_GB2312" w:eastAsia="仿宋_GB2312" w:cs="仿宋_GB2312"/>
                <w:sz w:val="19"/>
              </w:rPr>
              <w:t xml:space="preserve"> </w:t>
            </w:r>
          </w:p>
        </w:tc>
      </w:tr>
      <w:tr w14:paraId="3F9064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B61CF89"/>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255C17">
            <w:pPr>
              <w:pStyle w:val="4"/>
              <w:jc w:val="left"/>
            </w:pPr>
            <w:r>
              <w:rPr>
                <w:rFonts w:ascii="仿宋_GB2312" w:hAnsi="仿宋_GB2312" w:eastAsia="仿宋_GB2312" w:cs="仿宋_GB2312"/>
                <w:sz w:val="19"/>
              </w:rPr>
              <w:t>自助查询机</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1A8E28">
            <w:pPr>
              <w:pStyle w:val="4"/>
              <w:ind w:firstLine="480"/>
              <w:jc w:val="left"/>
            </w:pPr>
            <w:r>
              <w:rPr>
                <w:rFonts w:ascii="仿宋_GB2312" w:hAnsi="仿宋_GB2312" w:eastAsia="仿宋_GB2312" w:cs="仿宋_GB2312"/>
                <w:sz w:val="19"/>
              </w:rPr>
              <w:t>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3A5342">
            <w:pPr>
              <w:pStyle w:val="4"/>
              <w:ind w:firstLine="240"/>
              <w:jc w:val="left"/>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D115CD">
            <w:pPr>
              <w:pStyle w:val="4"/>
              <w:ind w:firstLine="480"/>
            </w:pPr>
            <w:r>
              <w:rPr>
                <w:rFonts w:ascii="仿宋_GB2312" w:hAnsi="仿宋_GB2312" w:eastAsia="仿宋_GB2312" w:cs="仿宋_GB2312"/>
                <w:sz w:val="19"/>
              </w:rPr>
              <w:t xml:space="preserve"> </w:t>
            </w:r>
          </w:p>
        </w:tc>
      </w:tr>
      <w:tr w14:paraId="3EDC76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59BE5B">
            <w:pPr>
              <w:pStyle w:val="4"/>
              <w:jc w:val="left"/>
            </w:pPr>
            <w:r>
              <w:rPr>
                <w:rFonts w:ascii="仿宋_GB2312" w:hAnsi="仿宋_GB2312" w:eastAsia="仿宋_GB2312" w:cs="仿宋_GB2312"/>
                <w:sz w:val="19"/>
              </w:rPr>
              <w:t>大厅设备</w:t>
            </w:r>
          </w:p>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8A3E9D">
            <w:pPr>
              <w:pStyle w:val="4"/>
              <w:jc w:val="left"/>
            </w:pPr>
            <w:r>
              <w:rPr>
                <w:rFonts w:ascii="仿宋_GB2312" w:hAnsi="仿宋_GB2312" w:eastAsia="仿宋_GB2312" w:cs="仿宋_GB2312"/>
                <w:sz w:val="19"/>
              </w:rPr>
              <w:t>排队叫号设备</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01DBF9">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FEBEAE">
            <w:pPr>
              <w:pStyle w:val="4"/>
              <w:ind w:firstLine="240"/>
              <w:jc w:val="both"/>
            </w:pPr>
            <w:r>
              <w:rPr>
                <w:rFonts w:ascii="仿宋_GB2312" w:hAnsi="仿宋_GB2312" w:eastAsia="仿宋_GB2312" w:cs="仿宋_GB2312"/>
                <w:sz w:val="19"/>
              </w:rPr>
              <w:t>项</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F0443">
            <w:pPr>
              <w:pStyle w:val="4"/>
              <w:jc w:val="left"/>
            </w:pPr>
            <w:r>
              <w:rPr>
                <w:rFonts w:ascii="仿宋_GB2312" w:hAnsi="仿宋_GB2312" w:eastAsia="仿宋_GB2312" w:cs="仿宋_GB2312"/>
                <w:sz w:val="19"/>
              </w:rPr>
              <w:t>包含取号机1台、LED控制卡14个、无线AP 1个，无线喇叭3个等</w:t>
            </w:r>
          </w:p>
        </w:tc>
      </w:tr>
      <w:tr w14:paraId="2792C5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019E370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C62CA9">
            <w:pPr>
              <w:pStyle w:val="4"/>
              <w:jc w:val="left"/>
            </w:pPr>
            <w:r>
              <w:rPr>
                <w:rFonts w:ascii="仿宋_GB2312" w:hAnsi="仿宋_GB2312" w:eastAsia="仿宋_GB2312" w:cs="仿宋_GB2312"/>
                <w:sz w:val="19"/>
              </w:rPr>
              <w:t>显示终端维保</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1FF082">
            <w:pPr>
              <w:pStyle w:val="4"/>
              <w:ind w:firstLine="480"/>
              <w:jc w:val="left"/>
            </w:pPr>
            <w:r>
              <w:rPr>
                <w:rFonts w:ascii="仿宋_GB2312" w:hAnsi="仿宋_GB2312" w:eastAsia="仿宋_GB2312" w:cs="仿宋_GB2312"/>
                <w:sz w:val="19"/>
              </w:rPr>
              <w:t>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C42EC9">
            <w:pPr>
              <w:pStyle w:val="4"/>
              <w:ind w:firstLine="240"/>
              <w:jc w:val="both"/>
            </w:pPr>
            <w:r>
              <w:rPr>
                <w:rFonts w:ascii="仿宋_GB2312" w:hAnsi="仿宋_GB2312" w:eastAsia="仿宋_GB2312" w:cs="仿宋_GB2312"/>
                <w:sz w:val="19"/>
              </w:rPr>
              <w:t>块</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80851B">
            <w:pPr>
              <w:pStyle w:val="4"/>
              <w:ind w:firstLine="480"/>
            </w:pPr>
            <w:r>
              <w:rPr>
                <w:rFonts w:ascii="仿宋_GB2312" w:hAnsi="仿宋_GB2312" w:eastAsia="仿宋_GB2312" w:cs="仿宋_GB2312"/>
                <w:sz w:val="19"/>
              </w:rPr>
              <w:t xml:space="preserve"> </w:t>
            </w:r>
          </w:p>
        </w:tc>
      </w:tr>
      <w:tr w14:paraId="2AC97E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7C3FE467"/>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DE71EE">
            <w:pPr>
              <w:pStyle w:val="4"/>
              <w:jc w:val="left"/>
            </w:pPr>
            <w:r>
              <w:rPr>
                <w:rFonts w:ascii="仿宋_GB2312" w:hAnsi="仿宋_GB2312" w:eastAsia="仿宋_GB2312" w:cs="仿宋_GB2312"/>
                <w:sz w:val="19"/>
              </w:rPr>
              <w:t>信息屏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5DD036">
            <w:pPr>
              <w:pStyle w:val="4"/>
              <w:ind w:firstLine="480"/>
              <w:jc w:val="left"/>
            </w:pPr>
            <w:r>
              <w:rPr>
                <w:rFonts w:ascii="仿宋_GB2312" w:hAnsi="仿宋_GB2312" w:eastAsia="仿宋_GB2312" w:cs="仿宋_GB2312"/>
                <w:sz w:val="19"/>
              </w:rPr>
              <w:t>3</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7F35D6">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A29AB5">
            <w:pPr>
              <w:pStyle w:val="4"/>
              <w:ind w:firstLine="480"/>
            </w:pPr>
            <w:r>
              <w:rPr>
                <w:rFonts w:ascii="仿宋_GB2312" w:hAnsi="仿宋_GB2312" w:eastAsia="仿宋_GB2312" w:cs="仿宋_GB2312"/>
                <w:sz w:val="19"/>
              </w:rPr>
              <w:t xml:space="preserve"> </w:t>
            </w:r>
          </w:p>
        </w:tc>
      </w:tr>
      <w:tr w14:paraId="28F890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E602FB0"/>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345F6C">
            <w:pPr>
              <w:pStyle w:val="4"/>
              <w:jc w:val="left"/>
            </w:pPr>
            <w:r>
              <w:rPr>
                <w:rFonts w:ascii="仿宋_GB2312" w:hAnsi="仿宋_GB2312" w:eastAsia="仿宋_GB2312" w:cs="仿宋_GB2312"/>
                <w:sz w:val="19"/>
              </w:rPr>
              <w:t>触摸屏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CE9C15">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67F894">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5E4553">
            <w:pPr>
              <w:pStyle w:val="4"/>
              <w:ind w:firstLine="480"/>
            </w:pPr>
            <w:r>
              <w:rPr>
                <w:rFonts w:ascii="仿宋_GB2312" w:hAnsi="仿宋_GB2312" w:eastAsia="仿宋_GB2312" w:cs="仿宋_GB2312"/>
                <w:sz w:val="19"/>
              </w:rPr>
              <w:t xml:space="preserve"> </w:t>
            </w:r>
          </w:p>
        </w:tc>
      </w:tr>
      <w:tr w14:paraId="5590D7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104B401"/>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F34718">
            <w:pPr>
              <w:pStyle w:val="4"/>
              <w:jc w:val="left"/>
            </w:pPr>
            <w:r>
              <w:rPr>
                <w:rFonts w:ascii="仿宋_GB2312" w:hAnsi="仿宋_GB2312" w:eastAsia="仿宋_GB2312" w:cs="仿宋_GB2312"/>
                <w:sz w:val="19"/>
              </w:rPr>
              <w:t>广告屏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4A5B4A">
            <w:pPr>
              <w:pStyle w:val="4"/>
              <w:ind w:firstLine="480"/>
              <w:jc w:val="left"/>
            </w:pPr>
            <w:r>
              <w:rPr>
                <w:rFonts w:ascii="仿宋_GB2312" w:hAnsi="仿宋_GB2312" w:eastAsia="仿宋_GB2312" w:cs="仿宋_GB2312"/>
                <w:sz w:val="19"/>
              </w:rPr>
              <w:t>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36B4EF">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374557">
            <w:pPr>
              <w:pStyle w:val="4"/>
              <w:ind w:firstLine="480"/>
            </w:pPr>
            <w:r>
              <w:rPr>
                <w:rFonts w:ascii="仿宋_GB2312" w:hAnsi="仿宋_GB2312" w:eastAsia="仿宋_GB2312" w:cs="仿宋_GB2312"/>
                <w:sz w:val="19"/>
              </w:rPr>
              <w:t xml:space="preserve"> </w:t>
            </w:r>
          </w:p>
        </w:tc>
      </w:tr>
      <w:tr w14:paraId="61EAF2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75F379A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179603">
            <w:pPr>
              <w:pStyle w:val="4"/>
              <w:jc w:val="left"/>
            </w:pPr>
            <w:r>
              <w:rPr>
                <w:rFonts w:ascii="仿宋_GB2312" w:hAnsi="仿宋_GB2312" w:eastAsia="仿宋_GB2312" w:cs="仿宋_GB2312"/>
                <w:sz w:val="19"/>
              </w:rPr>
              <w:t>窗口电子屏</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4CF55A">
            <w:pPr>
              <w:pStyle w:val="4"/>
              <w:ind w:firstLine="480"/>
              <w:jc w:val="left"/>
            </w:pPr>
            <w:r>
              <w:rPr>
                <w:rFonts w:ascii="仿宋_GB2312" w:hAnsi="仿宋_GB2312" w:eastAsia="仿宋_GB2312" w:cs="仿宋_GB2312"/>
                <w:sz w:val="19"/>
              </w:rPr>
              <w:t>12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6332D4">
            <w:pPr>
              <w:pStyle w:val="4"/>
              <w:ind w:firstLine="240"/>
              <w:jc w:val="both"/>
            </w:pPr>
            <w:r>
              <w:rPr>
                <w:rFonts w:ascii="仿宋_GB2312" w:hAnsi="仿宋_GB2312" w:eastAsia="仿宋_GB2312" w:cs="仿宋_GB2312"/>
                <w:sz w:val="19"/>
              </w:rPr>
              <w:t>块</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BFF7FF">
            <w:pPr>
              <w:pStyle w:val="4"/>
              <w:ind w:firstLine="480"/>
            </w:pPr>
            <w:r>
              <w:rPr>
                <w:rFonts w:ascii="仿宋_GB2312" w:hAnsi="仿宋_GB2312" w:eastAsia="仿宋_GB2312" w:cs="仿宋_GB2312"/>
                <w:sz w:val="19"/>
              </w:rPr>
              <w:t xml:space="preserve"> </w:t>
            </w:r>
          </w:p>
        </w:tc>
      </w:tr>
      <w:tr w14:paraId="47552B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AAFB3A7"/>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D5F418">
            <w:pPr>
              <w:pStyle w:val="4"/>
              <w:jc w:val="left"/>
            </w:pPr>
            <w:r>
              <w:rPr>
                <w:rFonts w:ascii="仿宋_GB2312" w:hAnsi="仿宋_GB2312" w:eastAsia="仿宋_GB2312" w:cs="仿宋_GB2312"/>
                <w:sz w:val="19"/>
              </w:rPr>
              <w:t>监控系统</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F29C72">
            <w:pPr>
              <w:pStyle w:val="4"/>
              <w:ind w:firstLine="480"/>
              <w:jc w:val="left"/>
            </w:pPr>
            <w:r>
              <w:rPr>
                <w:rFonts w:ascii="仿宋_GB2312" w:hAnsi="仿宋_GB2312" w:eastAsia="仿宋_GB2312" w:cs="仿宋_GB2312"/>
                <w:sz w:val="19"/>
              </w:rPr>
              <w:t>1</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25C5A2">
            <w:pPr>
              <w:pStyle w:val="4"/>
              <w:ind w:firstLine="240"/>
              <w:jc w:val="both"/>
            </w:pPr>
            <w:r>
              <w:rPr>
                <w:rFonts w:ascii="仿宋_GB2312" w:hAnsi="仿宋_GB2312" w:eastAsia="仿宋_GB2312" w:cs="仿宋_GB2312"/>
                <w:sz w:val="19"/>
              </w:rPr>
              <w:t>套</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88CAA3">
            <w:pPr>
              <w:pStyle w:val="4"/>
              <w:ind w:firstLine="480"/>
            </w:pPr>
            <w:r>
              <w:rPr>
                <w:rFonts w:ascii="仿宋_GB2312" w:hAnsi="仿宋_GB2312" w:eastAsia="仿宋_GB2312" w:cs="仿宋_GB2312"/>
                <w:sz w:val="19"/>
              </w:rPr>
              <w:t xml:space="preserve"> </w:t>
            </w:r>
          </w:p>
        </w:tc>
      </w:tr>
      <w:tr w14:paraId="3D46C8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0077F3A"/>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EAE4BB">
            <w:pPr>
              <w:pStyle w:val="4"/>
              <w:jc w:val="left"/>
            </w:pPr>
            <w:r>
              <w:rPr>
                <w:rFonts w:ascii="仿宋_GB2312" w:hAnsi="仿宋_GB2312" w:eastAsia="仿宋_GB2312" w:cs="仿宋_GB2312"/>
                <w:sz w:val="19"/>
              </w:rPr>
              <w:t>呼叫器维保及服务</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C9A897">
            <w:pPr>
              <w:pStyle w:val="4"/>
              <w:ind w:firstLine="480"/>
              <w:jc w:val="left"/>
            </w:pPr>
            <w:r>
              <w:rPr>
                <w:rFonts w:ascii="仿宋_GB2312" w:hAnsi="仿宋_GB2312" w:eastAsia="仿宋_GB2312" w:cs="仿宋_GB2312"/>
                <w:sz w:val="19"/>
              </w:rPr>
              <w:t>12</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88AEB6">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32AC9E">
            <w:pPr>
              <w:pStyle w:val="4"/>
              <w:ind w:firstLine="480"/>
            </w:pPr>
            <w:r>
              <w:rPr>
                <w:rFonts w:ascii="仿宋_GB2312" w:hAnsi="仿宋_GB2312" w:eastAsia="仿宋_GB2312" w:cs="仿宋_GB2312"/>
                <w:sz w:val="19"/>
              </w:rPr>
              <w:t xml:space="preserve"> </w:t>
            </w:r>
          </w:p>
        </w:tc>
      </w:tr>
      <w:tr w14:paraId="599B8C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673AE8A"/>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B2AE20">
            <w:pPr>
              <w:pStyle w:val="4"/>
              <w:jc w:val="left"/>
            </w:pPr>
            <w:r>
              <w:rPr>
                <w:rFonts w:ascii="仿宋_GB2312" w:hAnsi="仿宋_GB2312" w:eastAsia="仿宋_GB2312" w:cs="仿宋_GB2312"/>
                <w:sz w:val="19"/>
              </w:rPr>
              <w:t>评价器维保及服务</w:t>
            </w:r>
          </w:p>
        </w:tc>
        <w:tc>
          <w:tcPr>
            <w:tcW w:w="1319"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642CD0">
            <w:pPr>
              <w:pStyle w:val="4"/>
              <w:ind w:firstLine="480"/>
              <w:jc w:val="left"/>
            </w:pPr>
            <w:r>
              <w:rPr>
                <w:rFonts w:ascii="仿宋_GB2312" w:hAnsi="仿宋_GB2312" w:eastAsia="仿宋_GB2312" w:cs="仿宋_GB2312"/>
                <w:sz w:val="19"/>
              </w:rPr>
              <w:t>6</w:t>
            </w:r>
          </w:p>
        </w:tc>
        <w:tc>
          <w:tcPr>
            <w:tcW w:w="86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07E7F1">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E7AACE">
            <w:pPr>
              <w:pStyle w:val="4"/>
              <w:ind w:firstLine="480"/>
            </w:pPr>
            <w:r>
              <w:rPr>
                <w:rFonts w:ascii="仿宋_GB2312" w:hAnsi="仿宋_GB2312" w:eastAsia="仿宋_GB2312" w:cs="仿宋_GB2312"/>
                <w:sz w:val="19"/>
              </w:rPr>
              <w:t xml:space="preserve"> </w:t>
            </w:r>
          </w:p>
        </w:tc>
      </w:tr>
      <w:tr w14:paraId="054620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2F2D1E">
            <w:pPr>
              <w:pStyle w:val="4"/>
              <w:ind w:firstLine="482"/>
              <w:jc w:val="center"/>
            </w:pPr>
            <w:r>
              <w:rPr>
                <w:rFonts w:ascii="仿宋_GB2312" w:hAnsi="仿宋_GB2312" w:eastAsia="仿宋_GB2312" w:cs="仿宋_GB2312"/>
                <w:b/>
                <w:sz w:val="19"/>
              </w:rPr>
              <w:t>灞桥区市民中心设备统计</w:t>
            </w:r>
          </w:p>
        </w:tc>
      </w:tr>
      <w:tr w14:paraId="4BA072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6A88EE">
            <w:pPr>
              <w:pStyle w:val="4"/>
              <w:jc w:val="both"/>
            </w:pPr>
            <w:r>
              <w:rPr>
                <w:rFonts w:ascii="仿宋_GB2312" w:hAnsi="仿宋_GB2312" w:eastAsia="仿宋_GB2312" w:cs="仿宋_GB2312"/>
                <w:sz w:val="19"/>
              </w:rPr>
              <w:t>大厅设备</w:t>
            </w:r>
          </w:p>
        </w:tc>
        <w:tc>
          <w:tcPr>
            <w:tcW w:w="945"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2DA8DE6">
            <w:pPr>
              <w:pStyle w:val="4"/>
              <w:jc w:val="both"/>
            </w:pPr>
            <w:r>
              <w:rPr>
                <w:rFonts w:ascii="仿宋_GB2312" w:hAnsi="仿宋_GB2312" w:eastAsia="仿宋_GB2312" w:cs="仿宋_GB2312"/>
                <w:sz w:val="19"/>
              </w:rPr>
              <w:t>计算机</w:t>
            </w:r>
          </w:p>
        </w:tc>
        <w:tc>
          <w:tcPr>
            <w:tcW w:w="127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6E86E24">
            <w:pPr>
              <w:pStyle w:val="4"/>
              <w:jc w:val="center"/>
            </w:pPr>
            <w:r>
              <w:rPr>
                <w:rFonts w:ascii="仿宋_GB2312" w:hAnsi="仿宋_GB2312" w:eastAsia="仿宋_GB2312" w:cs="仿宋_GB2312"/>
                <w:sz w:val="19"/>
              </w:rPr>
              <w:t>14</w:t>
            </w:r>
          </w:p>
        </w:tc>
        <w:tc>
          <w:tcPr>
            <w:tcW w:w="904" w:type="pct"/>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09D42DF">
            <w:pPr>
              <w:pStyle w:val="4"/>
              <w:ind w:firstLine="240"/>
              <w:jc w:val="both"/>
            </w:pPr>
            <w:r>
              <w:rPr>
                <w:rFonts w:ascii="仿宋_GB2312" w:hAnsi="仿宋_GB2312" w:eastAsia="仿宋_GB2312" w:cs="仿宋_GB2312"/>
                <w:sz w:val="19"/>
              </w:rPr>
              <w:t>台</w:t>
            </w:r>
          </w:p>
        </w:tc>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52DFDE">
            <w:pPr>
              <w:pStyle w:val="4"/>
              <w:jc w:val="both"/>
            </w:pPr>
            <w:r>
              <w:rPr>
                <w:rFonts w:ascii="仿宋_GB2312" w:hAnsi="仿宋_GB2312" w:eastAsia="仿宋_GB2312" w:cs="仿宋_GB2312"/>
                <w:sz w:val="19"/>
              </w:rPr>
              <w:t xml:space="preserve"> </w:t>
            </w:r>
          </w:p>
        </w:tc>
      </w:tr>
      <w:tr w14:paraId="0750ED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F6F7583"/>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C09F55">
            <w:pPr>
              <w:pStyle w:val="4"/>
              <w:jc w:val="both"/>
            </w:pPr>
            <w:r>
              <w:rPr>
                <w:rFonts w:ascii="仿宋_GB2312" w:hAnsi="仿宋_GB2312" w:eastAsia="仿宋_GB2312" w:cs="仿宋_GB2312"/>
                <w:sz w:val="19"/>
              </w:rPr>
              <w:t>打印机</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1476BA">
            <w:pPr>
              <w:pStyle w:val="4"/>
              <w:jc w:val="center"/>
            </w:pPr>
            <w:r>
              <w:rPr>
                <w:rFonts w:ascii="仿宋_GB2312" w:hAnsi="仿宋_GB2312" w:eastAsia="仿宋_GB2312" w:cs="仿宋_GB2312"/>
                <w:sz w:val="19"/>
              </w:rPr>
              <w:t>11</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E6FA46">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CBF74E">
            <w:pPr>
              <w:pStyle w:val="4"/>
              <w:jc w:val="both"/>
            </w:pPr>
            <w:r>
              <w:rPr>
                <w:rFonts w:ascii="仿宋_GB2312" w:hAnsi="仿宋_GB2312" w:eastAsia="仿宋_GB2312" w:cs="仿宋_GB2312"/>
                <w:sz w:val="19"/>
              </w:rPr>
              <w:t xml:space="preserve"> </w:t>
            </w:r>
          </w:p>
        </w:tc>
      </w:tr>
      <w:tr w14:paraId="179F98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BB52A9F"/>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1352C1">
            <w:pPr>
              <w:pStyle w:val="4"/>
              <w:jc w:val="both"/>
            </w:pPr>
            <w:r>
              <w:rPr>
                <w:rFonts w:ascii="仿宋_GB2312" w:hAnsi="仿宋_GB2312" w:eastAsia="仿宋_GB2312" w:cs="仿宋_GB2312"/>
                <w:sz w:val="19"/>
              </w:rPr>
              <w:t>扫描仪</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D50AE9">
            <w:pPr>
              <w:pStyle w:val="4"/>
              <w:jc w:val="center"/>
            </w:pPr>
            <w:r>
              <w:rPr>
                <w:rFonts w:ascii="仿宋_GB2312" w:hAnsi="仿宋_GB2312" w:eastAsia="仿宋_GB2312" w:cs="仿宋_GB2312"/>
                <w:sz w:val="19"/>
              </w:rPr>
              <w:t>5</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2D4099">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ACCB5E">
            <w:pPr>
              <w:pStyle w:val="4"/>
              <w:jc w:val="both"/>
            </w:pPr>
            <w:r>
              <w:rPr>
                <w:rFonts w:ascii="仿宋_GB2312" w:hAnsi="仿宋_GB2312" w:eastAsia="仿宋_GB2312" w:cs="仿宋_GB2312"/>
                <w:sz w:val="19"/>
              </w:rPr>
              <w:t xml:space="preserve"> </w:t>
            </w:r>
          </w:p>
        </w:tc>
      </w:tr>
      <w:tr w14:paraId="323B16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43B8D8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993405">
            <w:pPr>
              <w:pStyle w:val="4"/>
              <w:jc w:val="both"/>
            </w:pPr>
            <w:r>
              <w:rPr>
                <w:rFonts w:ascii="仿宋_GB2312" w:hAnsi="仿宋_GB2312" w:eastAsia="仿宋_GB2312" w:cs="仿宋_GB2312"/>
                <w:sz w:val="19"/>
              </w:rPr>
              <w:t>摄像头</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9BB7D5">
            <w:pPr>
              <w:pStyle w:val="4"/>
              <w:jc w:val="center"/>
            </w:pPr>
            <w:r>
              <w:rPr>
                <w:rFonts w:ascii="仿宋_GB2312" w:hAnsi="仿宋_GB2312" w:eastAsia="仿宋_GB2312" w:cs="仿宋_GB2312"/>
                <w:sz w:val="19"/>
              </w:rPr>
              <w:t>5</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B1A562">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F37B93">
            <w:pPr>
              <w:pStyle w:val="4"/>
              <w:jc w:val="both"/>
            </w:pPr>
            <w:r>
              <w:rPr>
                <w:rFonts w:ascii="仿宋_GB2312" w:hAnsi="仿宋_GB2312" w:eastAsia="仿宋_GB2312" w:cs="仿宋_GB2312"/>
                <w:sz w:val="19"/>
              </w:rPr>
              <w:t xml:space="preserve"> </w:t>
            </w:r>
          </w:p>
        </w:tc>
      </w:tr>
      <w:tr w14:paraId="4553A2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6EE2A2AC"/>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2FC8E5">
            <w:pPr>
              <w:pStyle w:val="4"/>
              <w:jc w:val="both"/>
            </w:pPr>
            <w:r>
              <w:rPr>
                <w:rFonts w:ascii="仿宋_GB2312" w:hAnsi="仿宋_GB2312" w:eastAsia="仿宋_GB2312" w:cs="仿宋_GB2312"/>
                <w:sz w:val="19"/>
              </w:rPr>
              <w:t>针式打印机</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0CF354">
            <w:pPr>
              <w:pStyle w:val="4"/>
              <w:jc w:val="center"/>
            </w:pPr>
            <w:r>
              <w:rPr>
                <w:rFonts w:ascii="仿宋_GB2312" w:hAnsi="仿宋_GB2312" w:eastAsia="仿宋_GB2312" w:cs="仿宋_GB2312"/>
                <w:sz w:val="19"/>
              </w:rPr>
              <w:t>2</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4F50AF">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CBA3DD">
            <w:pPr>
              <w:pStyle w:val="4"/>
              <w:jc w:val="both"/>
            </w:pPr>
            <w:r>
              <w:rPr>
                <w:rFonts w:ascii="仿宋_GB2312" w:hAnsi="仿宋_GB2312" w:eastAsia="仿宋_GB2312" w:cs="仿宋_GB2312"/>
                <w:sz w:val="19"/>
              </w:rPr>
              <w:t xml:space="preserve"> </w:t>
            </w:r>
          </w:p>
        </w:tc>
      </w:tr>
      <w:tr w14:paraId="76D365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066DC6F"/>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2CA93D">
            <w:pPr>
              <w:pStyle w:val="4"/>
              <w:jc w:val="both"/>
            </w:pPr>
            <w:r>
              <w:rPr>
                <w:rFonts w:ascii="仿宋_GB2312" w:hAnsi="仿宋_GB2312" w:eastAsia="仿宋_GB2312" w:cs="仿宋_GB2312"/>
                <w:sz w:val="19"/>
              </w:rPr>
              <w:t>评价器</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86F2F4">
            <w:pPr>
              <w:pStyle w:val="4"/>
              <w:jc w:val="center"/>
            </w:pPr>
            <w:r>
              <w:rPr>
                <w:rFonts w:ascii="仿宋_GB2312" w:hAnsi="仿宋_GB2312" w:eastAsia="仿宋_GB2312" w:cs="仿宋_GB2312"/>
                <w:sz w:val="19"/>
              </w:rPr>
              <w:t>5</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9FD050">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276CA5">
            <w:pPr>
              <w:pStyle w:val="4"/>
              <w:jc w:val="both"/>
            </w:pPr>
            <w:r>
              <w:rPr>
                <w:rFonts w:ascii="仿宋_GB2312" w:hAnsi="仿宋_GB2312" w:eastAsia="仿宋_GB2312" w:cs="仿宋_GB2312"/>
                <w:sz w:val="19"/>
              </w:rPr>
              <w:t xml:space="preserve"> </w:t>
            </w:r>
          </w:p>
        </w:tc>
      </w:tr>
      <w:tr w14:paraId="13B0D9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F0D5310"/>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9BD666">
            <w:pPr>
              <w:pStyle w:val="4"/>
              <w:jc w:val="both"/>
            </w:pPr>
            <w:r>
              <w:rPr>
                <w:rFonts w:ascii="仿宋_GB2312" w:hAnsi="仿宋_GB2312" w:eastAsia="仿宋_GB2312" w:cs="仿宋_GB2312"/>
                <w:sz w:val="19"/>
              </w:rPr>
              <w:t>高拍仪</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3A6AE9">
            <w:pPr>
              <w:pStyle w:val="4"/>
              <w:jc w:val="center"/>
            </w:pPr>
            <w:r>
              <w:rPr>
                <w:rFonts w:ascii="仿宋_GB2312" w:hAnsi="仿宋_GB2312" w:eastAsia="仿宋_GB2312" w:cs="仿宋_GB2312"/>
                <w:sz w:val="19"/>
              </w:rPr>
              <w:t>4</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5AC4A5">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E2CBC1">
            <w:pPr>
              <w:pStyle w:val="4"/>
              <w:jc w:val="both"/>
            </w:pPr>
            <w:r>
              <w:rPr>
                <w:rFonts w:ascii="仿宋_GB2312" w:hAnsi="仿宋_GB2312" w:eastAsia="仿宋_GB2312" w:cs="仿宋_GB2312"/>
                <w:sz w:val="19"/>
              </w:rPr>
              <w:t xml:space="preserve"> </w:t>
            </w:r>
          </w:p>
        </w:tc>
      </w:tr>
      <w:tr w14:paraId="16E23B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224063E"/>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FCC3DD">
            <w:pPr>
              <w:pStyle w:val="4"/>
              <w:jc w:val="both"/>
            </w:pPr>
            <w:r>
              <w:rPr>
                <w:rFonts w:ascii="仿宋_GB2312" w:hAnsi="仿宋_GB2312" w:eastAsia="仿宋_GB2312" w:cs="仿宋_GB2312"/>
                <w:sz w:val="19"/>
              </w:rPr>
              <w:t>身份证识别仪</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AC8E4E">
            <w:pPr>
              <w:pStyle w:val="4"/>
              <w:jc w:val="center"/>
            </w:pPr>
            <w:r>
              <w:rPr>
                <w:rFonts w:ascii="仿宋_GB2312" w:hAnsi="仿宋_GB2312" w:eastAsia="仿宋_GB2312" w:cs="仿宋_GB2312"/>
                <w:sz w:val="19"/>
              </w:rPr>
              <w:t>5</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94C497">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77C77C">
            <w:pPr>
              <w:pStyle w:val="4"/>
              <w:jc w:val="both"/>
            </w:pPr>
            <w:r>
              <w:rPr>
                <w:rFonts w:ascii="仿宋_GB2312" w:hAnsi="仿宋_GB2312" w:eastAsia="仿宋_GB2312" w:cs="仿宋_GB2312"/>
                <w:sz w:val="19"/>
              </w:rPr>
              <w:t xml:space="preserve"> </w:t>
            </w:r>
          </w:p>
        </w:tc>
      </w:tr>
      <w:tr w14:paraId="300C4E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8F18DF">
            <w:pPr>
              <w:pStyle w:val="4"/>
              <w:jc w:val="center"/>
            </w:pPr>
            <w:r>
              <w:rPr>
                <w:rFonts w:ascii="仿宋_GB2312" w:hAnsi="仿宋_GB2312" w:eastAsia="仿宋_GB2312" w:cs="仿宋_GB2312"/>
                <w:b/>
                <w:sz w:val="19"/>
              </w:rPr>
              <w:t>米家崖大厅设备统计</w:t>
            </w:r>
          </w:p>
        </w:tc>
      </w:tr>
      <w:tr w14:paraId="4BDE1E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AE3CF6">
            <w:pPr>
              <w:pStyle w:val="4"/>
              <w:jc w:val="both"/>
            </w:pPr>
            <w:r>
              <w:rPr>
                <w:rFonts w:ascii="仿宋_GB2312" w:hAnsi="仿宋_GB2312" w:eastAsia="仿宋_GB2312" w:cs="仿宋_GB2312"/>
                <w:sz w:val="19"/>
              </w:rPr>
              <w:t>大厅设备</w:t>
            </w:r>
          </w:p>
        </w:tc>
        <w:tc>
          <w:tcPr>
            <w:tcW w:w="94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6503CAF">
            <w:pPr>
              <w:pStyle w:val="4"/>
              <w:jc w:val="both"/>
            </w:pPr>
            <w:r>
              <w:rPr>
                <w:rFonts w:ascii="仿宋_GB2312" w:hAnsi="仿宋_GB2312" w:eastAsia="仿宋_GB2312" w:cs="仿宋_GB2312"/>
                <w:sz w:val="19"/>
              </w:rPr>
              <w:t>计算机</w:t>
            </w:r>
          </w:p>
        </w:tc>
        <w:tc>
          <w:tcPr>
            <w:tcW w:w="127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41421F1">
            <w:pPr>
              <w:pStyle w:val="4"/>
              <w:jc w:val="center"/>
            </w:pPr>
            <w:r>
              <w:rPr>
                <w:rFonts w:ascii="仿宋_GB2312" w:hAnsi="仿宋_GB2312" w:eastAsia="仿宋_GB2312" w:cs="仿宋_GB2312"/>
                <w:sz w:val="19"/>
              </w:rPr>
              <w:t>9</w:t>
            </w:r>
          </w:p>
        </w:tc>
        <w:tc>
          <w:tcPr>
            <w:tcW w:w="904" w:type="pct"/>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A8E286">
            <w:pPr>
              <w:pStyle w:val="4"/>
              <w:ind w:firstLine="240"/>
              <w:jc w:val="both"/>
            </w:pPr>
            <w:r>
              <w:rPr>
                <w:rFonts w:ascii="仿宋_GB2312" w:hAnsi="仿宋_GB2312" w:eastAsia="仿宋_GB2312" w:cs="仿宋_GB2312"/>
                <w:sz w:val="19"/>
              </w:rPr>
              <w:t>台</w:t>
            </w:r>
          </w:p>
        </w:tc>
        <w:tc>
          <w:tcPr>
            <w:tcW w:w="93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F58CE5">
            <w:pPr>
              <w:pStyle w:val="4"/>
              <w:jc w:val="both"/>
            </w:pPr>
            <w:r>
              <w:rPr>
                <w:rFonts w:ascii="仿宋_GB2312" w:hAnsi="仿宋_GB2312" w:eastAsia="仿宋_GB2312" w:cs="仿宋_GB2312"/>
                <w:sz w:val="19"/>
              </w:rPr>
              <w:t xml:space="preserve"> </w:t>
            </w:r>
          </w:p>
        </w:tc>
      </w:tr>
      <w:tr w14:paraId="183A28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53D3A0C3"/>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CEE7EE">
            <w:pPr>
              <w:pStyle w:val="4"/>
              <w:jc w:val="both"/>
            </w:pPr>
            <w:r>
              <w:rPr>
                <w:rFonts w:ascii="仿宋_GB2312" w:hAnsi="仿宋_GB2312" w:eastAsia="仿宋_GB2312" w:cs="仿宋_GB2312"/>
                <w:sz w:val="19"/>
              </w:rPr>
              <w:t>打印机</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438BE0">
            <w:pPr>
              <w:pStyle w:val="4"/>
              <w:jc w:val="center"/>
            </w:pPr>
            <w:r>
              <w:rPr>
                <w:rFonts w:ascii="仿宋_GB2312" w:hAnsi="仿宋_GB2312" w:eastAsia="仿宋_GB2312" w:cs="仿宋_GB2312"/>
                <w:sz w:val="19"/>
              </w:rPr>
              <w:t>5</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281E81">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9A4A98">
            <w:pPr>
              <w:pStyle w:val="4"/>
              <w:jc w:val="both"/>
            </w:pPr>
            <w:r>
              <w:rPr>
                <w:rFonts w:ascii="仿宋_GB2312" w:hAnsi="仿宋_GB2312" w:eastAsia="仿宋_GB2312" w:cs="仿宋_GB2312"/>
                <w:sz w:val="19"/>
              </w:rPr>
              <w:t xml:space="preserve"> </w:t>
            </w:r>
          </w:p>
        </w:tc>
      </w:tr>
      <w:tr w14:paraId="4FFCEF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DDF7A08"/>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26F636">
            <w:pPr>
              <w:pStyle w:val="4"/>
              <w:jc w:val="both"/>
            </w:pPr>
            <w:r>
              <w:rPr>
                <w:rFonts w:ascii="仿宋_GB2312" w:hAnsi="仿宋_GB2312" w:eastAsia="仿宋_GB2312" w:cs="仿宋_GB2312"/>
                <w:sz w:val="19"/>
              </w:rPr>
              <w:t>扫描仪</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FFFF7C">
            <w:pPr>
              <w:pStyle w:val="4"/>
              <w:jc w:val="center"/>
            </w:pPr>
            <w:r>
              <w:rPr>
                <w:rFonts w:ascii="仿宋_GB2312" w:hAnsi="仿宋_GB2312" w:eastAsia="仿宋_GB2312" w:cs="仿宋_GB2312"/>
                <w:sz w:val="19"/>
              </w:rPr>
              <w:t>3</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70E180">
            <w:pPr>
              <w:pStyle w:val="4"/>
              <w:ind w:firstLine="240"/>
              <w:jc w:val="both"/>
            </w:pPr>
            <w:r>
              <w:rPr>
                <w:rFonts w:ascii="仿宋_GB2312" w:hAnsi="仿宋_GB2312" w:eastAsia="仿宋_GB2312" w:cs="仿宋_GB2312"/>
                <w:sz w:val="19"/>
              </w:rPr>
              <w:t>台</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7DF39E">
            <w:pPr>
              <w:pStyle w:val="4"/>
              <w:jc w:val="both"/>
            </w:pPr>
            <w:r>
              <w:rPr>
                <w:rFonts w:ascii="仿宋_GB2312" w:hAnsi="仿宋_GB2312" w:eastAsia="仿宋_GB2312" w:cs="仿宋_GB2312"/>
                <w:sz w:val="19"/>
              </w:rPr>
              <w:t xml:space="preserve"> </w:t>
            </w:r>
          </w:p>
        </w:tc>
      </w:tr>
      <w:tr w14:paraId="24749C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7824BD8F"/>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DC5B03">
            <w:pPr>
              <w:pStyle w:val="4"/>
              <w:jc w:val="both"/>
            </w:pPr>
            <w:r>
              <w:rPr>
                <w:rFonts w:ascii="仿宋_GB2312" w:hAnsi="仿宋_GB2312" w:eastAsia="仿宋_GB2312" w:cs="仿宋_GB2312"/>
                <w:sz w:val="19"/>
              </w:rPr>
              <w:t>摄像头</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628FED">
            <w:pPr>
              <w:pStyle w:val="4"/>
              <w:jc w:val="center"/>
            </w:pPr>
            <w:r>
              <w:rPr>
                <w:rFonts w:ascii="仿宋_GB2312" w:hAnsi="仿宋_GB2312" w:eastAsia="仿宋_GB2312" w:cs="仿宋_GB2312"/>
                <w:sz w:val="19"/>
              </w:rPr>
              <w:t>4</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87C1EE">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7A2569">
            <w:pPr>
              <w:pStyle w:val="4"/>
              <w:jc w:val="both"/>
            </w:pPr>
            <w:r>
              <w:rPr>
                <w:rFonts w:ascii="仿宋_GB2312" w:hAnsi="仿宋_GB2312" w:eastAsia="仿宋_GB2312" w:cs="仿宋_GB2312"/>
                <w:sz w:val="19"/>
              </w:rPr>
              <w:t xml:space="preserve"> </w:t>
            </w:r>
          </w:p>
        </w:tc>
      </w:tr>
      <w:tr w14:paraId="06897F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3F3C9A90"/>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AA44E5">
            <w:pPr>
              <w:pStyle w:val="4"/>
              <w:jc w:val="both"/>
            </w:pPr>
            <w:r>
              <w:rPr>
                <w:rFonts w:ascii="仿宋_GB2312" w:hAnsi="仿宋_GB2312" w:eastAsia="仿宋_GB2312" w:cs="仿宋_GB2312"/>
                <w:sz w:val="19"/>
              </w:rPr>
              <w:t>高拍仪</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F4BA8E">
            <w:pPr>
              <w:pStyle w:val="4"/>
              <w:jc w:val="center"/>
            </w:pPr>
            <w:r>
              <w:rPr>
                <w:rFonts w:ascii="仿宋_GB2312" w:hAnsi="仿宋_GB2312" w:eastAsia="仿宋_GB2312" w:cs="仿宋_GB2312"/>
                <w:sz w:val="19"/>
              </w:rPr>
              <w:t>1</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F20A2D">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3F3C91">
            <w:pPr>
              <w:pStyle w:val="4"/>
              <w:jc w:val="both"/>
            </w:pPr>
            <w:r>
              <w:rPr>
                <w:rFonts w:ascii="仿宋_GB2312" w:hAnsi="仿宋_GB2312" w:eastAsia="仿宋_GB2312" w:cs="仿宋_GB2312"/>
                <w:sz w:val="19"/>
              </w:rPr>
              <w:t xml:space="preserve"> </w:t>
            </w:r>
          </w:p>
        </w:tc>
      </w:tr>
      <w:tr w14:paraId="490232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791C01D"/>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97BDB4">
            <w:pPr>
              <w:pStyle w:val="4"/>
              <w:jc w:val="both"/>
            </w:pPr>
            <w:r>
              <w:rPr>
                <w:rFonts w:ascii="仿宋_GB2312" w:hAnsi="仿宋_GB2312" w:eastAsia="仿宋_GB2312" w:cs="仿宋_GB2312"/>
                <w:sz w:val="19"/>
              </w:rPr>
              <w:t>评价器</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50DAB6">
            <w:pPr>
              <w:pStyle w:val="4"/>
              <w:jc w:val="center"/>
            </w:pPr>
            <w:r>
              <w:rPr>
                <w:rFonts w:ascii="仿宋_GB2312" w:hAnsi="仿宋_GB2312" w:eastAsia="仿宋_GB2312" w:cs="仿宋_GB2312"/>
                <w:sz w:val="19"/>
              </w:rPr>
              <w:t>3</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FAB4FA">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5D39CD">
            <w:pPr>
              <w:pStyle w:val="4"/>
              <w:jc w:val="both"/>
            </w:pPr>
            <w:r>
              <w:rPr>
                <w:rFonts w:ascii="仿宋_GB2312" w:hAnsi="仿宋_GB2312" w:eastAsia="仿宋_GB2312" w:cs="仿宋_GB2312"/>
                <w:sz w:val="19"/>
              </w:rPr>
              <w:t xml:space="preserve"> </w:t>
            </w:r>
          </w:p>
        </w:tc>
      </w:tr>
      <w:tr w14:paraId="470522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4" w:type="pct"/>
            <w:vMerge w:val="continue"/>
            <w:tcBorders>
              <w:top w:val="nil"/>
              <w:left w:val="single" w:color="000000" w:sz="4" w:space="0"/>
              <w:bottom w:val="single" w:color="000000" w:sz="4" w:space="0"/>
              <w:right w:val="single" w:color="000000" w:sz="4" w:space="0"/>
            </w:tcBorders>
          </w:tcPr>
          <w:p w14:paraId="1C5CE0E5"/>
        </w:tc>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81C471">
            <w:pPr>
              <w:pStyle w:val="4"/>
              <w:jc w:val="both"/>
            </w:pPr>
            <w:r>
              <w:rPr>
                <w:rFonts w:ascii="仿宋_GB2312" w:hAnsi="仿宋_GB2312" w:eastAsia="仿宋_GB2312" w:cs="仿宋_GB2312"/>
                <w:sz w:val="19"/>
              </w:rPr>
              <w:t>身份证识别仪</w:t>
            </w:r>
          </w:p>
        </w:tc>
        <w:tc>
          <w:tcPr>
            <w:tcW w:w="12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8802DB">
            <w:pPr>
              <w:pStyle w:val="4"/>
              <w:jc w:val="center"/>
            </w:pPr>
            <w:r>
              <w:rPr>
                <w:rFonts w:ascii="仿宋_GB2312" w:hAnsi="仿宋_GB2312" w:eastAsia="仿宋_GB2312" w:cs="仿宋_GB2312"/>
                <w:sz w:val="19"/>
              </w:rPr>
              <w:t>4</w:t>
            </w:r>
          </w:p>
        </w:tc>
        <w:tc>
          <w:tcPr>
            <w:tcW w:w="904"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4725C">
            <w:pPr>
              <w:pStyle w:val="4"/>
              <w:ind w:firstLine="240"/>
              <w:jc w:val="both"/>
            </w:pPr>
            <w:r>
              <w:rPr>
                <w:rFonts w:ascii="仿宋_GB2312" w:hAnsi="仿宋_GB2312" w:eastAsia="仿宋_GB2312" w:cs="仿宋_GB2312"/>
                <w:sz w:val="19"/>
              </w:rPr>
              <w:t>个</w:t>
            </w:r>
          </w:p>
        </w:tc>
        <w:tc>
          <w:tcPr>
            <w:tcW w:w="93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7C06B8">
            <w:pPr>
              <w:pStyle w:val="4"/>
              <w:jc w:val="both"/>
            </w:pPr>
            <w:r>
              <w:rPr>
                <w:rFonts w:ascii="仿宋_GB2312" w:hAnsi="仿宋_GB2312" w:eastAsia="仿宋_GB2312" w:cs="仿宋_GB2312"/>
                <w:sz w:val="19"/>
              </w:rPr>
              <w:t xml:space="preserve"> </w:t>
            </w:r>
          </w:p>
        </w:tc>
      </w:tr>
    </w:tbl>
    <w:p w14:paraId="72D28E90">
      <w:pPr>
        <w:pStyle w:val="4"/>
        <w:ind w:firstLine="480"/>
        <w:jc w:val="both"/>
      </w:pPr>
      <w:r>
        <w:rPr>
          <w:rFonts w:ascii="仿宋_GB2312" w:hAnsi="仿宋_GB2312" w:eastAsia="仿宋_GB2312" w:cs="仿宋_GB2312"/>
        </w:rPr>
        <w:t xml:space="preserve"> </w:t>
      </w:r>
    </w:p>
    <w:p w14:paraId="3E6F6127">
      <w:pPr>
        <w:pStyle w:val="4"/>
        <w:jc w:val="both"/>
        <w:outlineLvl w:val="0"/>
      </w:pPr>
      <w:r>
        <w:rPr>
          <w:rFonts w:ascii="仿宋_GB2312" w:hAnsi="仿宋_GB2312" w:eastAsia="仿宋_GB2312" w:cs="仿宋_GB2312"/>
          <w:b/>
          <w:sz w:val="48"/>
        </w:rPr>
        <w:t>三、服务内容</w:t>
      </w:r>
    </w:p>
    <w:p w14:paraId="02A1212C">
      <w:pPr>
        <w:pStyle w:val="4"/>
        <w:ind w:firstLine="560"/>
        <w:jc w:val="both"/>
      </w:pPr>
      <w:r>
        <w:rPr>
          <w:rFonts w:ascii="仿宋_GB2312" w:hAnsi="仿宋_GB2312" w:eastAsia="仿宋_GB2312" w:cs="仿宋_GB2312"/>
        </w:rPr>
        <w:t>（一）故障恢复类</w:t>
      </w:r>
    </w:p>
    <w:p w14:paraId="69BD6495">
      <w:pPr>
        <w:pStyle w:val="4"/>
        <w:ind w:firstLine="560"/>
      </w:pPr>
      <w:r>
        <w:rPr>
          <w:rFonts w:ascii="仿宋_GB2312" w:hAnsi="仿宋_GB2312" w:eastAsia="仿宋_GB2312" w:cs="仿宋_GB2312"/>
        </w:rPr>
        <w:t>1、7×24小时响应支持</w:t>
      </w:r>
    </w:p>
    <w:p w14:paraId="107EE66C">
      <w:pPr>
        <w:pStyle w:val="4"/>
        <w:ind w:firstLine="560"/>
      </w:pPr>
      <w:r>
        <w:rPr>
          <w:rFonts w:ascii="仿宋_GB2312" w:hAnsi="仿宋_GB2312" w:eastAsia="仿宋_GB2312" w:cs="仿宋_GB2312"/>
        </w:rPr>
        <w:t>服务商的技术支持人员和故障保修热线以及项目经理、项目协调人员和一线工程师手机全天候开通，为用户提供7×24小时电话技术支持。支持范围包括产品的功能、配置、安装、调试、客户化以及使用中遇到的各种技术问题的一般性咨询，并随时准备处理各种突发事件。</w:t>
      </w:r>
    </w:p>
    <w:p w14:paraId="3E601B75">
      <w:pPr>
        <w:pStyle w:val="4"/>
        <w:ind w:firstLine="560"/>
      </w:pPr>
      <w:r>
        <w:rPr>
          <w:rFonts w:ascii="仿宋_GB2312" w:hAnsi="仿宋_GB2312" w:eastAsia="仿宋_GB2312" w:cs="仿宋_GB2312"/>
        </w:rPr>
        <w:t>2、故障解决服务</w:t>
      </w:r>
    </w:p>
    <w:p w14:paraId="551FAC7A">
      <w:pPr>
        <w:pStyle w:val="4"/>
        <w:ind w:firstLine="560"/>
      </w:pPr>
      <w:r>
        <w:rPr>
          <w:rFonts w:ascii="仿宋_GB2312" w:hAnsi="仿宋_GB2312" w:eastAsia="仿宋_GB2312" w:cs="仿宋_GB2312"/>
        </w:rPr>
        <w:t>服务商提供硬件的故障诊断支持服务，在故障发生后，在最短时间判断出故障的原因，然后进行有针对性的维修，可缩短故障修复时间，缩短业务中断时间。</w:t>
      </w:r>
    </w:p>
    <w:p w14:paraId="0E345677">
      <w:pPr>
        <w:pStyle w:val="4"/>
        <w:ind w:firstLine="560"/>
        <w:jc w:val="both"/>
      </w:pPr>
      <w:r>
        <w:rPr>
          <w:rFonts w:ascii="仿宋_GB2312" w:hAnsi="仿宋_GB2312" w:eastAsia="仿宋_GB2312" w:cs="仿宋_GB2312"/>
        </w:rPr>
        <w:t>（二）技术服务类</w:t>
      </w:r>
    </w:p>
    <w:p w14:paraId="12256A1C">
      <w:pPr>
        <w:pStyle w:val="4"/>
        <w:ind w:firstLine="560"/>
      </w:pPr>
      <w:r>
        <w:rPr>
          <w:rFonts w:ascii="仿宋_GB2312" w:hAnsi="仿宋_GB2312" w:eastAsia="仿宋_GB2312" w:cs="仿宋_GB2312"/>
        </w:rPr>
        <w:t>1、管理制度梳理</w:t>
      </w:r>
    </w:p>
    <w:p w14:paraId="4FDF318F">
      <w:pPr>
        <w:pStyle w:val="4"/>
        <w:ind w:firstLine="560"/>
      </w:pPr>
      <w:r>
        <w:rPr>
          <w:rFonts w:ascii="仿宋_GB2312" w:hAnsi="仿宋_GB2312" w:eastAsia="仿宋_GB2312" w:cs="仿宋_GB2312"/>
        </w:rPr>
        <w:t>服务商需与采购人沟通，人员入场前针对各系统制定管理计划与管理制度。管理计划分阶段进行优化，在每次定期汇报交流后修改管理计划，形成下一阶段的管理计划，使管理计划与时俱进，更符合系统当前的需求。</w:t>
      </w:r>
    </w:p>
    <w:p w14:paraId="2C0C89C2">
      <w:pPr>
        <w:pStyle w:val="4"/>
        <w:ind w:firstLine="560"/>
        <w:jc w:val="both"/>
      </w:pPr>
      <w:r>
        <w:rPr>
          <w:rFonts w:ascii="仿宋_GB2312" w:hAnsi="仿宋_GB2312" w:eastAsia="仿宋_GB2312" w:cs="仿宋_GB2312"/>
        </w:rPr>
        <w:t>2、资产配置建档服务</w:t>
      </w:r>
    </w:p>
    <w:p w14:paraId="2483F978">
      <w:pPr>
        <w:pStyle w:val="4"/>
        <w:ind w:firstLine="560"/>
      </w:pPr>
      <w:r>
        <w:rPr>
          <w:rFonts w:ascii="仿宋_GB2312" w:hAnsi="仿宋_GB2312" w:eastAsia="仿宋_GB2312" w:cs="仿宋_GB2312"/>
        </w:rPr>
        <w:t>服务商需向西安市不动产登记局提交详细的系统硬件维护服务档案，内容含有系统配置（包括硬件配置、系统配置、磁盘阵列等）、双方人员信息、系统维护记录等信息。并根据需方的实际需要，制定详细的服务支持计划，随时更新软硬件系统信息。并根据调研设备的运行记录进行评估。</w:t>
      </w:r>
    </w:p>
    <w:p w14:paraId="4E5E8184">
      <w:pPr>
        <w:pStyle w:val="4"/>
        <w:ind w:firstLine="560"/>
        <w:jc w:val="both"/>
      </w:pPr>
      <w:r>
        <w:rPr>
          <w:rFonts w:ascii="仿宋_GB2312" w:hAnsi="仿宋_GB2312" w:eastAsia="仿宋_GB2312" w:cs="仿宋_GB2312"/>
        </w:rPr>
        <w:t>3、定期巡检</w:t>
      </w:r>
    </w:p>
    <w:p w14:paraId="5ABB61A2">
      <w:pPr>
        <w:pStyle w:val="4"/>
        <w:ind w:firstLine="560"/>
        <w:jc w:val="both"/>
      </w:pPr>
      <w:r>
        <w:rPr>
          <w:rFonts w:ascii="仿宋_GB2312" w:hAnsi="仿宋_GB2312" w:eastAsia="仿宋_GB2312" w:cs="仿宋_GB2312"/>
        </w:rPr>
        <w:t>服务商需安排工程师在工作日内对大厅设备运行状态进行每日检查，对大厅工作人员提出的需求及时响应。每月进行大厅设备、机房现场进行定期的例行巡检和预防性维护，对故障情况进行汇总，向采购人提交月度运维服务报告，并提出改进意见和建议。工程师定期对服务范围内的硬件和操作系统、性能、终端杀毒情况、终端补丁安装情况进行诊断，分析系统运行情况，查看系统日志，根据结果调整系统参数，使系统始终在良好状态下运行。对可能出现的问题提供科学预测，提供预防整改措施，在授权的情况下采取必要的预防和补救措施，防患于未然。</w:t>
      </w:r>
    </w:p>
    <w:p w14:paraId="08B90614">
      <w:pPr>
        <w:pStyle w:val="4"/>
        <w:ind w:firstLine="560"/>
        <w:jc w:val="both"/>
      </w:pPr>
      <w:r>
        <w:rPr>
          <w:rFonts w:ascii="仿宋_GB2312" w:hAnsi="仿宋_GB2312" w:eastAsia="仿宋_GB2312" w:cs="仿宋_GB2312"/>
        </w:rPr>
        <w:t>（三）专业化服务</w:t>
      </w:r>
    </w:p>
    <w:p w14:paraId="086790A8">
      <w:pPr>
        <w:pStyle w:val="4"/>
        <w:ind w:firstLine="560"/>
        <w:jc w:val="both"/>
      </w:pPr>
      <w:r>
        <w:rPr>
          <w:rFonts w:ascii="仿宋_GB2312" w:hAnsi="仿宋_GB2312" w:eastAsia="仿宋_GB2312" w:cs="仿宋_GB2312"/>
        </w:rPr>
        <w:t>服务内容主要包括：</w:t>
      </w:r>
    </w:p>
    <w:p w14:paraId="577A3019">
      <w:pPr>
        <w:pStyle w:val="4"/>
        <w:ind w:firstLine="560"/>
        <w:jc w:val="both"/>
      </w:pPr>
      <w:r>
        <w:rPr>
          <w:rFonts w:ascii="仿宋_GB2312" w:hAnsi="仿宋_GB2312" w:eastAsia="仿宋_GB2312" w:cs="仿宋_GB2312"/>
        </w:rPr>
        <w:t>1、硬件损坏的检测维护</w:t>
      </w:r>
    </w:p>
    <w:p w14:paraId="76815345">
      <w:pPr>
        <w:pStyle w:val="4"/>
        <w:ind w:firstLine="560"/>
        <w:jc w:val="both"/>
      </w:pPr>
      <w:r>
        <w:rPr>
          <w:rFonts w:ascii="仿宋_GB2312" w:hAnsi="仿宋_GB2312" w:eastAsia="仿宋_GB2312" w:cs="仿宋_GB2312"/>
        </w:rPr>
        <w:t>2、业务系统故障的初步分析与协调</w:t>
      </w:r>
    </w:p>
    <w:p w14:paraId="2A0B5FDD">
      <w:pPr>
        <w:pStyle w:val="4"/>
        <w:ind w:firstLine="560"/>
        <w:jc w:val="both"/>
      </w:pPr>
      <w:r>
        <w:rPr>
          <w:rFonts w:ascii="仿宋_GB2312" w:hAnsi="仿宋_GB2312" w:eastAsia="仿宋_GB2312" w:cs="仿宋_GB2312"/>
        </w:rPr>
        <w:t>3、各大厅不动产系统BUG、需求、权限分配、数据处理等业务相关问题的采集</w:t>
      </w:r>
    </w:p>
    <w:p w14:paraId="7610D659">
      <w:pPr>
        <w:pStyle w:val="4"/>
        <w:ind w:firstLine="560"/>
        <w:jc w:val="both"/>
      </w:pPr>
      <w:r>
        <w:rPr>
          <w:rFonts w:ascii="仿宋_GB2312" w:hAnsi="仿宋_GB2312" w:eastAsia="仿宋_GB2312" w:cs="仿宋_GB2312"/>
        </w:rPr>
        <w:t>4、病毒防范和消除</w:t>
      </w:r>
    </w:p>
    <w:p w14:paraId="3757742C">
      <w:pPr>
        <w:pStyle w:val="4"/>
        <w:ind w:firstLine="560"/>
        <w:jc w:val="both"/>
      </w:pPr>
      <w:r>
        <w:rPr>
          <w:rFonts w:ascii="仿宋_GB2312" w:hAnsi="仿宋_GB2312" w:eastAsia="仿宋_GB2312" w:cs="仿宋_GB2312"/>
        </w:rPr>
        <w:t>5、硬盘垃圾清理</w:t>
      </w:r>
    </w:p>
    <w:p w14:paraId="5AE67C34">
      <w:pPr>
        <w:pStyle w:val="4"/>
        <w:ind w:firstLine="560"/>
        <w:jc w:val="both"/>
      </w:pPr>
      <w:r>
        <w:rPr>
          <w:rFonts w:ascii="仿宋_GB2312" w:hAnsi="仿宋_GB2312" w:eastAsia="仿宋_GB2312" w:cs="仿宋_GB2312"/>
        </w:rPr>
        <w:t>6、软件故障排除和恢复</w:t>
      </w:r>
    </w:p>
    <w:p w14:paraId="048155CA">
      <w:pPr>
        <w:pStyle w:val="4"/>
        <w:ind w:firstLine="560"/>
        <w:jc w:val="both"/>
      </w:pPr>
      <w:r>
        <w:rPr>
          <w:rFonts w:ascii="仿宋_GB2312" w:hAnsi="仿宋_GB2312" w:eastAsia="仿宋_GB2312" w:cs="仿宋_GB2312"/>
        </w:rPr>
        <w:t>7、系统软件，硬件升级</w:t>
      </w:r>
    </w:p>
    <w:p w14:paraId="6BF6B814">
      <w:pPr>
        <w:pStyle w:val="4"/>
        <w:ind w:firstLine="560"/>
        <w:jc w:val="both"/>
      </w:pPr>
      <w:r>
        <w:rPr>
          <w:rFonts w:ascii="仿宋_GB2312" w:hAnsi="仿宋_GB2312" w:eastAsia="仿宋_GB2312" w:cs="仿宋_GB2312"/>
        </w:rPr>
        <w:t>8、系统数据备份恢复</w:t>
      </w:r>
    </w:p>
    <w:p w14:paraId="1047469A">
      <w:pPr>
        <w:pStyle w:val="4"/>
        <w:ind w:firstLine="560"/>
        <w:jc w:val="both"/>
      </w:pPr>
      <w:r>
        <w:rPr>
          <w:rFonts w:ascii="仿宋_GB2312" w:hAnsi="仿宋_GB2312" w:eastAsia="仿宋_GB2312" w:cs="仿宋_GB2312"/>
        </w:rPr>
        <w:t>9、电脑安装调试</w:t>
      </w:r>
    </w:p>
    <w:p w14:paraId="0C6C87E3">
      <w:pPr>
        <w:pStyle w:val="4"/>
        <w:ind w:firstLine="560"/>
        <w:jc w:val="both"/>
      </w:pPr>
      <w:r>
        <w:rPr>
          <w:rFonts w:ascii="仿宋_GB2312" w:hAnsi="仿宋_GB2312" w:eastAsia="仿宋_GB2312" w:cs="仿宋_GB2312"/>
        </w:rPr>
        <w:t>10、系统安装调试</w:t>
      </w:r>
    </w:p>
    <w:p w14:paraId="44FF78AA">
      <w:pPr>
        <w:pStyle w:val="4"/>
        <w:ind w:firstLine="560"/>
        <w:jc w:val="both"/>
      </w:pPr>
      <w:r>
        <w:rPr>
          <w:rFonts w:ascii="仿宋_GB2312" w:hAnsi="仿宋_GB2312" w:eastAsia="仿宋_GB2312" w:cs="仿宋_GB2312"/>
        </w:rPr>
        <w:t>11、局域网维护</w:t>
      </w:r>
    </w:p>
    <w:p w14:paraId="2A77975F">
      <w:pPr>
        <w:pStyle w:val="4"/>
        <w:ind w:firstLine="560"/>
        <w:jc w:val="both"/>
      </w:pPr>
      <w:r>
        <w:rPr>
          <w:rFonts w:ascii="仿宋_GB2312" w:hAnsi="仿宋_GB2312" w:eastAsia="仿宋_GB2312" w:cs="仿宋_GB2312"/>
        </w:rPr>
        <w:t>12、上网解决方案</w:t>
      </w:r>
    </w:p>
    <w:p w14:paraId="00D2AC11">
      <w:pPr>
        <w:pStyle w:val="4"/>
        <w:ind w:firstLine="560"/>
        <w:jc w:val="both"/>
      </w:pPr>
      <w:r>
        <w:rPr>
          <w:rFonts w:ascii="仿宋_GB2312" w:hAnsi="仿宋_GB2312" w:eastAsia="仿宋_GB2312" w:cs="仿宋_GB2312"/>
        </w:rPr>
        <w:t>13、桌面设备维护</w:t>
      </w:r>
    </w:p>
    <w:p w14:paraId="18E29B53">
      <w:pPr>
        <w:pStyle w:val="4"/>
        <w:ind w:firstLine="560"/>
        <w:jc w:val="both"/>
      </w:pPr>
      <w:r>
        <w:rPr>
          <w:rFonts w:ascii="仿宋_GB2312" w:hAnsi="仿宋_GB2312" w:eastAsia="仿宋_GB2312" w:cs="仿宋_GB2312"/>
        </w:rPr>
        <w:t>14、网络交换设备维护</w:t>
      </w:r>
    </w:p>
    <w:p w14:paraId="51705DEB">
      <w:pPr>
        <w:pStyle w:val="4"/>
        <w:ind w:firstLine="560"/>
        <w:jc w:val="both"/>
      </w:pPr>
      <w:r>
        <w:rPr>
          <w:rFonts w:ascii="仿宋_GB2312" w:hAnsi="仿宋_GB2312" w:eastAsia="仿宋_GB2312" w:cs="仿宋_GB2312"/>
        </w:rPr>
        <w:t>15、综合布线维护</w:t>
      </w:r>
    </w:p>
    <w:p w14:paraId="585F193F">
      <w:pPr>
        <w:pStyle w:val="4"/>
        <w:ind w:firstLine="560"/>
        <w:jc w:val="both"/>
      </w:pPr>
      <w:r>
        <w:rPr>
          <w:rFonts w:ascii="仿宋_GB2312" w:hAnsi="仿宋_GB2312" w:eastAsia="仿宋_GB2312" w:cs="仿宋_GB2312"/>
        </w:rPr>
        <w:t>16、机房设备维护</w:t>
      </w:r>
    </w:p>
    <w:p w14:paraId="2BA704C3">
      <w:pPr>
        <w:pStyle w:val="4"/>
        <w:ind w:firstLine="560"/>
        <w:jc w:val="both"/>
      </w:pPr>
      <w:r>
        <w:rPr>
          <w:rFonts w:ascii="仿宋_GB2312" w:hAnsi="仿宋_GB2312" w:eastAsia="仿宋_GB2312" w:cs="仿宋_GB2312"/>
        </w:rPr>
        <w:t>17、保障业务正常运行的其他问题</w:t>
      </w:r>
    </w:p>
    <w:p w14:paraId="42884FDC">
      <w:pPr>
        <w:pStyle w:val="4"/>
        <w:jc w:val="both"/>
        <w:outlineLvl w:val="0"/>
      </w:pPr>
      <w:r>
        <w:rPr>
          <w:rFonts w:ascii="仿宋_GB2312" w:hAnsi="仿宋_GB2312" w:eastAsia="仿宋_GB2312" w:cs="仿宋_GB2312"/>
          <w:b/>
          <w:sz w:val="48"/>
        </w:rPr>
        <w:t>四、服务要求</w:t>
      </w:r>
    </w:p>
    <w:p w14:paraId="206E1BBD">
      <w:pPr>
        <w:pStyle w:val="4"/>
        <w:ind w:firstLine="560"/>
        <w:jc w:val="both"/>
      </w:pPr>
      <w:r>
        <w:rPr>
          <w:rFonts w:ascii="仿宋_GB2312" w:hAnsi="仿宋_GB2312" w:eastAsia="仿宋_GB2312" w:cs="仿宋_GB2312"/>
        </w:rPr>
        <w:t>服务人数：服务商服务期间需提供常驻服务人员不少于7人作为一线工程师5×8小时（工作日）驻场服务，完成不动产朱雀、国金、西大街、香米园、浐灞、米家崖六个大厅的日常维护和故障解决。</w:t>
      </w:r>
    </w:p>
    <w:p w14:paraId="5E3C457F">
      <w:pPr>
        <w:pStyle w:val="4"/>
        <w:ind w:firstLine="560"/>
        <w:jc w:val="both"/>
      </w:pPr>
      <w:r>
        <w:rPr>
          <w:rFonts w:ascii="仿宋_GB2312" w:hAnsi="仿宋_GB2312" w:eastAsia="仿宋_GB2312" w:cs="仿宋_GB2312"/>
        </w:rPr>
        <w:t>备用服务工程师一人，作为临时顶替人员及负责处理临时性的突发任务。</w:t>
      </w:r>
    </w:p>
    <w:p w14:paraId="303850AB">
      <w:pPr>
        <w:pStyle w:val="4"/>
        <w:ind w:firstLine="560"/>
        <w:jc w:val="both"/>
      </w:pPr>
      <w:r>
        <w:rPr>
          <w:rFonts w:ascii="仿宋_GB2312" w:hAnsi="仿宋_GB2312" w:eastAsia="仿宋_GB2312" w:cs="仿宋_GB2312"/>
        </w:rPr>
        <w:t>项目经理一人，负责大厅运维的总体管理、问题处理进度跟进、疑难问题处理等。</w:t>
      </w:r>
    </w:p>
    <w:p w14:paraId="39B0E463">
      <w:pPr>
        <w:pStyle w:val="4"/>
        <w:ind w:firstLine="560"/>
        <w:jc w:val="both"/>
      </w:pPr>
      <w:r>
        <w:rPr>
          <w:rFonts w:ascii="仿宋_GB2312" w:hAnsi="仿宋_GB2312" w:eastAsia="仿宋_GB2312" w:cs="仿宋_GB2312"/>
        </w:rPr>
        <w:t>运维过程中出现现场工程师无法解决的问题时，服务商需提供二线工程师协助解决，半小时响应，1小时到场，保证大厅业务的运行稳定。</w:t>
      </w:r>
    </w:p>
    <w:p w14:paraId="21D8260C">
      <w:pPr>
        <w:pStyle w:val="4"/>
        <w:ind w:firstLine="560"/>
        <w:jc w:val="both"/>
      </w:pPr>
      <w:r>
        <w:rPr>
          <w:rFonts w:ascii="仿宋_GB2312" w:hAnsi="仿宋_GB2312" w:eastAsia="仿宋_GB2312" w:cs="仿宋_GB2312"/>
        </w:rPr>
        <w:t>服务商签订合同同时，需与采购人签订该项目保密协议。根据采购人要求，不得将采购人的保密信息泄露。服务商需要向采购人提供驻场人员及项目经理在公安机关开具的无犯罪记录的证明文件。</w:t>
      </w:r>
    </w:p>
    <w:p w14:paraId="70B3FE9A">
      <w:pPr>
        <w:pStyle w:val="4"/>
        <w:ind w:firstLine="560"/>
        <w:jc w:val="both"/>
      </w:pPr>
      <w:r>
        <w:rPr>
          <w:rFonts w:ascii="仿宋_GB2312" w:hAnsi="仿宋_GB2312" w:eastAsia="仿宋_GB2312" w:cs="仿宋_GB2312"/>
        </w:rPr>
        <w:t>成交单位不得对服务业务分包或转包。否则采购人有权终止合同，成交单位要承担由此造成的一切经济损失。</w:t>
      </w:r>
    </w:p>
    <w:p w14:paraId="783C3651">
      <w:pPr>
        <w:rPr>
          <w:rFonts w:hint="eastAsia" w:ascii="仿宋_GB2312" w:hAnsi="仿宋_GB2312" w:eastAsia="仿宋_GB2312" w:cs="仿宋_GB2312"/>
          <w:color w:val="FF0000"/>
          <w:lang w:eastAsia="zh-CN"/>
        </w:rPr>
      </w:pPr>
      <w:r>
        <w:rPr>
          <w:rFonts w:ascii="仿宋_GB2312" w:hAnsi="仿宋_GB2312" w:eastAsia="仿宋_GB2312" w:cs="仿宋_GB2312"/>
        </w:rPr>
        <w:t>成交单位不得在服务期间对项目管理人员进行更换，如遇特殊情况须经采购人同意；采购人发现项目管理人员工作不力时，有权提出更换人员，更换的人员必须及时到场。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341AD"/>
    <w:rsid w:val="3D47409B"/>
    <w:rsid w:val="59B34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2381</Words>
  <Characters>2457</Characters>
  <Lines>0</Lines>
  <Paragraphs>0</Paragraphs>
  <TotalTime>0</TotalTime>
  <ScaleCrop>false</ScaleCrop>
  <LinksUpToDate>false</LinksUpToDate>
  <CharactersWithSpaces>2474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2025-07-14T05:43:00Z</dcterms:created>
  <dc:creator>宝@老头</dc:creator>
  <cp:lastModifiedBy>宝@老头</cp:lastModifiedBy>
  <dcterms:modified xsi:type="dcterms:W3CDTF">2025-08-11T08:25:59Z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12DAA09471264B59873651444B4EBFCA_11</vt:lpwstr>
  </property>
  <property fmtid="{D5CDD505-2E9C-101B-9397-08002B2CF9AE}" pid="4" name="KSOTemplateDocerSaveRecord">
    <vt:lpwstr>eyJoZGlkIjoiOGQ3ODNlYjZjZWMzNDM3YjRkMjE4MzBmODAzNWZiY2UiLCJ1c2VySWQiOiI0NDQ4NzkxMjQifQ==</vt:lpwstr>
  </property>
</Properties>
</file>