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3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1580"/>
        <w:gridCol w:w="573"/>
        <w:gridCol w:w="5670"/>
        <w:gridCol w:w="922"/>
      </w:tblGrid>
      <w:tr w14:paraId="11B66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590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延川县适老化改造产品统计清单</w:t>
            </w:r>
          </w:p>
        </w:tc>
      </w:tr>
      <w:tr w14:paraId="1559F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A76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CEE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6D8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件数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56F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规格/技术参数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272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1CD2A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  <w:jc w:val="center"/>
        </w:trPr>
        <w:tc>
          <w:tcPr>
            <w:tcW w:w="5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186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154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铝合金轮椅</w:t>
            </w:r>
          </w:p>
        </w:tc>
        <w:tc>
          <w:tcPr>
            <w:tcW w:w="5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D2E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56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8BD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车长：≥112cm，车高：≥93cm，车宽：≥ 68cm，座宽≥46cm，座高：≥50cm，车架材质:铝合金</w:t>
            </w:r>
          </w:p>
        </w:tc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7020C5"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959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D65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6B0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四轮助行轮椅三功能购物车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DB7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881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1.长≥75CM，宽≥66CM，扶手高度：≥80-921cm，折叠后尺寸：≥75*24*40cm，承重：≥100KG，高强度加粗铝合金材质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27606E"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D62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5B6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6EB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大四脚拐杖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D68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B5A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工程塑料把手,内置钢柱,永不断裂。防滑橡胶脚垫，内含钢片，防止磨穿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96175"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ED4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128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06E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单脚拐杖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C7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DDC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防滑橡胶脚垫，内含钢片，防止磨穿，高度≥10档可调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1CF142"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7AE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0E5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449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双摇护理床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7E5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E10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由医用病床床体(冷轧管主架组成)、静音轮、可拆ABS床头/尾等主要部分及配套件（护栏，升降点滴架孔) 组成。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A5CB03"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D06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7A3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B15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中曲护理床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6C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939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功能：摇把,手动左右翻身、手动起背、手动中间腿位升降。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B00514"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975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06A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D7C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折叠式洗澡坐便两用椅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1A0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03F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材质为高强度铝合金材质，座板下方设可抽拉式的便桶，可洗浴坐便两用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D848E9"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E50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A1A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B25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可折叠移动式坐便椅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5B2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884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椅架采用加厚高碳钢材质，表面雾银氧化处理，洗澡坐便室内轮椅三合一；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EC78A0">
            <w:pP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21B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54C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9FD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靠背架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00A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E17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喷漆支架，可折叠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FEDE45">
            <w:pP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0BA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875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386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可移动式餐边桌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26B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13C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桌面尺寸≥60*40cm   桌面板厚度≥1.5mm；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B6977A"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076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A4F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577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一字型扶手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D9B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EFE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内管不锈钢钢管，≥φ25mm，壁厚≥1.0±0.2mm，钢管内部无焊接，抛光工艺；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9B1821"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C1D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981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024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耳背式助听器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E0E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16E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专为老人设置操作简单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1036ED"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90F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00D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6AF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耳内式助听器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398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D1F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配备充电仓，循环充电，规格：双耳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51E35E"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428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95E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371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感应小夜灯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488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51C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LED人体感应灯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AB1412"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C56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0F1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871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语音视频通话摄像头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AD1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AB8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联网方式：WIFI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518DE9"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914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6A4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062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防褥疮凝胶坐垫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E5B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C4C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填充物 慢回弹释压记忆棉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660D22"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B51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2FF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F1F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防滑垫带吸盘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A70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027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行业标准：SN/T 4132-2015《塑料浴室垫防滑性能试验方法 倾斜平台法》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73DF24"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FF4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088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79E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床头柜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0C0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9D0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采用颗粒板，边角处采用倒圆工艺，板材的封边，优质工艺的封边细腻光滑、手感好，封线平直光滑，接头精细。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B9B5B6">
            <w:pP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BC8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003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978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适老椅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4C1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45E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框架频热压、经防潮、 防腐、防虫化学处理 具有较良好的强度性能，良好的抗震力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1C3274">
            <w:pP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233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C0B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920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适老桌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F19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8B5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实木框架采用优质橡胶木 台面圆角木条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E7ED64"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D1B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426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49E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适老桌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62E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0F1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厚橡胶木实木，桌面无直角边，4边倒半径约60的圆弧，桌边倒直径为≥25mm的半圆，防止老人刮伤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2ED823"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454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45E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084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床边扶手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7C7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39B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抗菌ABS尼龙胶管内衬不锈钢管，钢管壁厚≥1.0mm±0.2mm；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B9DE2A"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6F1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94D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2AA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换鞋凳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06C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2E5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优质橡胶木，木质细腻.具有较好的总体强度性能，良好的抗震力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579F09"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F83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1F2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0FE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可折叠马桶架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474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EF4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参照执行标准：MZ/T 158-2020《固定在坐便器上的助力扶手》中国民政部行业标准。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7F49D6"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B3B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2E9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0D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高度可调节柺凳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EBB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CEB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铝合金材料，管直径≥22.2MM，管壁厚≥1.3MM，表面处理阳极氧化亮银。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509042"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3CE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DA3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4A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双弯助行器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0A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D83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以GB/T 14728.1-2006《双臂操作助行器要求和试验方法 第1部分：框式助行架》国家标准作为设计生产执行标准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DA829E"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929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964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B15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铝合金轮椅座便椅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BDC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E2D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以GB/T24434-2009《座便椅（凳）》国家标准为执行标准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8DF83E"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F06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DA0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978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电动轮椅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C8F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048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电机：≥250W*2，有刷控制器；电池：铅酸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FDE64A"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429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305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C2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智能手表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605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827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4G全网通、实时定位、SOS紧急呼叫、心率/血压/血氧/测体温、跌倒报警、自动接听、防脱落提醒、动态心率、睡眠、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78B0D9"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F8A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49F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66E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声光盲杖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775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30B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采用对人体无毒、无害、无异味、不吸水、易于清洁、防滑且绝缘的材料。手柄上端装有弹性腕带并易于更换；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F14DF0"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4D23FA47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方正仿宋_GB2312" w:hAnsi="方正仿宋_GB2312" w:eastAsia="方正仿宋_GB2312" w:cs="方正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6EEFC875"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方正仿宋_GB2312" w:hAnsi="方正仿宋_GB2312" w:eastAsia="方正仿宋_GB2312" w:cs="方正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商务要求：90日内完成供货安装并指导使用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67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2025-08-13T01:20:34Z</dcterms:created>
  <dc:creator>Administrator</dc:creator>
  <cp:lastModifiedBy>Mr.wang</cp:lastModifiedBy>
  <dcterms:modified xsi:type="dcterms:W3CDTF">2025-08-13T01:23:39Z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eyJoZGlkIjoiNjQ4MzA2MWI0MzQzOTg4NjI4MjM2ZWY1OGFiY2M5NGQiLCJ1c2VySWQiOiIzMzA0MTE2NzMifQ==</vt:lpwstr>
  </property>
  <property fmtid="{D5CDD505-2E9C-101B-9397-08002B2CF9AE}" pid="4" name="ICV">
    <vt:lpwstr>5F9D4D73B2CC41A283F22FF5B73B660A_12</vt:lpwstr>
  </property>
</Properties>
</file>