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A450">
      <w:pPr>
        <w:pStyle w:val="2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内容：平利县医院院内所有区域安全保卫、中控、车辆管理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人员配置要求见下，其他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具体内容及要求详见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竞争性磋商文件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1EB14D21">
      <w:pPr>
        <w:numPr>
          <w:ilvl w:val="0"/>
          <w:numId w:val="0"/>
        </w:numPr>
        <w:spacing w:line="520" w:lineRule="exact"/>
        <w:ind w:firstLine="480" w:firstLineChars="200"/>
        <w:jc w:val="both"/>
        <w:rPr>
          <w:rFonts w:hint="eastAsia" w:ascii="仿宋" w:hAnsi="仿宋" w:eastAsia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kern w:val="2"/>
          <w:sz w:val="24"/>
          <w:szCs w:val="24"/>
          <w:highlight w:val="none"/>
          <w:lang w:val="en-US" w:eastAsia="zh-CN" w:bidi="ar-SA"/>
        </w:rPr>
        <w:t>人员配置要求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075"/>
        <w:gridCol w:w="2725"/>
        <w:gridCol w:w="2125"/>
      </w:tblGrid>
      <w:tr w14:paraId="31BC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 w14:paraId="7730F918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075" w:type="dxa"/>
            <w:noWrap w:val="0"/>
            <w:vAlign w:val="center"/>
          </w:tcPr>
          <w:p w14:paraId="50809428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部门</w:t>
            </w:r>
          </w:p>
        </w:tc>
        <w:tc>
          <w:tcPr>
            <w:tcW w:w="2725" w:type="dxa"/>
            <w:noWrap w:val="0"/>
            <w:vAlign w:val="center"/>
          </w:tcPr>
          <w:p w14:paraId="74D4DCAA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2125" w:type="dxa"/>
            <w:noWrap w:val="0"/>
            <w:vAlign w:val="center"/>
          </w:tcPr>
          <w:p w14:paraId="565B9591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编制</w:t>
            </w:r>
          </w:p>
        </w:tc>
      </w:tr>
      <w:tr w14:paraId="5DB7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 w14:paraId="06290D17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075" w:type="dxa"/>
            <w:noWrap w:val="0"/>
            <w:vAlign w:val="center"/>
          </w:tcPr>
          <w:p w14:paraId="797CF3FD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管理</w:t>
            </w:r>
          </w:p>
        </w:tc>
        <w:tc>
          <w:tcPr>
            <w:tcW w:w="2725" w:type="dxa"/>
            <w:noWrap w:val="0"/>
            <w:vAlign w:val="center"/>
          </w:tcPr>
          <w:p w14:paraId="17C12ABF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保安队长</w:t>
            </w:r>
          </w:p>
        </w:tc>
        <w:tc>
          <w:tcPr>
            <w:tcW w:w="2125" w:type="dxa"/>
            <w:noWrap w:val="0"/>
            <w:vAlign w:val="center"/>
          </w:tcPr>
          <w:p w14:paraId="39143989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148E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restart"/>
            <w:noWrap w:val="0"/>
            <w:vAlign w:val="center"/>
          </w:tcPr>
          <w:p w14:paraId="0BD02ADE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</w:p>
          <w:p w14:paraId="571C6558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 w14:paraId="18D8362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中控</w:t>
            </w:r>
          </w:p>
        </w:tc>
        <w:tc>
          <w:tcPr>
            <w:tcW w:w="2725" w:type="dxa"/>
            <w:noWrap w:val="0"/>
            <w:vAlign w:val="center"/>
          </w:tcPr>
          <w:p w14:paraId="2172A44F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消防中控</w:t>
            </w:r>
          </w:p>
        </w:tc>
        <w:tc>
          <w:tcPr>
            <w:tcW w:w="2125" w:type="dxa"/>
            <w:noWrap w:val="0"/>
            <w:vAlign w:val="center"/>
          </w:tcPr>
          <w:p w14:paraId="3116F0B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6C48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 w14:paraId="195E7F6E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42FB8100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2E13CB22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监控室</w:t>
            </w:r>
          </w:p>
        </w:tc>
        <w:tc>
          <w:tcPr>
            <w:tcW w:w="2125" w:type="dxa"/>
            <w:noWrap w:val="0"/>
            <w:vAlign w:val="center"/>
          </w:tcPr>
          <w:p w14:paraId="47E1682C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7663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restart"/>
            <w:noWrap w:val="0"/>
            <w:vAlign w:val="center"/>
          </w:tcPr>
          <w:p w14:paraId="673C57EB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 w14:paraId="1D45EE0A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保安员</w:t>
            </w:r>
          </w:p>
        </w:tc>
        <w:tc>
          <w:tcPr>
            <w:tcW w:w="2725" w:type="dxa"/>
            <w:noWrap w:val="0"/>
            <w:vAlign w:val="center"/>
          </w:tcPr>
          <w:p w14:paraId="2AD09941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固定岗</w:t>
            </w:r>
          </w:p>
        </w:tc>
        <w:tc>
          <w:tcPr>
            <w:tcW w:w="2125" w:type="dxa"/>
            <w:noWrap w:val="0"/>
            <w:vAlign w:val="center"/>
          </w:tcPr>
          <w:p w14:paraId="26ED50CB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0CD7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 w14:paraId="7C7412B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600FC65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0676DC7B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车辆管理岗</w:t>
            </w:r>
          </w:p>
        </w:tc>
        <w:tc>
          <w:tcPr>
            <w:tcW w:w="2125" w:type="dxa"/>
            <w:noWrap w:val="0"/>
            <w:vAlign w:val="center"/>
          </w:tcPr>
          <w:p w14:paraId="14C58CE2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7DF4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 w14:paraId="653709A8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0CBE69C0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7FF0780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巡逻岗</w:t>
            </w:r>
          </w:p>
        </w:tc>
        <w:tc>
          <w:tcPr>
            <w:tcW w:w="2125" w:type="dxa"/>
            <w:noWrap w:val="0"/>
            <w:vAlign w:val="center"/>
          </w:tcPr>
          <w:p w14:paraId="7F07F08A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  <w:tr w14:paraId="31E2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4" w:type="dxa"/>
            <w:gridSpan w:val="2"/>
            <w:noWrap w:val="0"/>
            <w:vAlign w:val="center"/>
          </w:tcPr>
          <w:p w14:paraId="4E89C1E0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2725" w:type="dxa"/>
            <w:noWrap w:val="0"/>
            <w:vAlign w:val="center"/>
          </w:tcPr>
          <w:p w14:paraId="5FE15C5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25" w:type="dxa"/>
            <w:noWrap w:val="0"/>
            <w:vAlign w:val="center"/>
          </w:tcPr>
          <w:p w14:paraId="5D88374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</w:tr>
    </w:tbl>
    <w:p w14:paraId="10C4B8AA">
      <w:pPr>
        <w:numPr>
          <w:ilvl w:val="0"/>
          <w:numId w:val="0"/>
        </w:numPr>
        <w:spacing w:line="520" w:lineRule="exact"/>
        <w:jc w:val="both"/>
        <w:rPr>
          <w:rFonts w:hint="default" w:ascii="仿宋" w:hAnsi="仿宋" w:eastAsia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仿宋" w:hAnsi="仿宋" w:eastAsia="仿宋"/>
          <w:color w:val="auto"/>
          <w:kern w:val="2"/>
          <w:sz w:val="24"/>
          <w:szCs w:val="24"/>
          <w:highlight w:val="none"/>
          <w:lang w:val="en-US" w:eastAsia="zh-CN" w:bidi="ar-SA"/>
        </w:rPr>
        <w:t>备注：需配备2名持有中级消防资格证书人员，1名持有电脑网络管理员资质。</w:t>
      </w:r>
    </w:p>
    <w:p w14:paraId="7DA2C327"/>
    <w:p w14:paraId="511995A7"/>
    <w:p w14:paraId="4DFFF90E"/>
    <w:p w14:paraId="3C6C2D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59F5"/>
    <w:rsid w:val="467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2025-08-14T03:01:00Z</dcterms:created>
  <dc:creator>沉默</dc:creator>
  <cp:lastModifiedBy>沉默</cp:lastModifiedBy>
  <dcterms:modified xsi:type="dcterms:W3CDTF">2025-08-14T03:12:22Z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2EEB6945045948BCA036C76BE7A649BB_11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