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6A0650">
      <w:pPr>
        <w:spacing w:line="520" w:lineRule="exact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组团参加第十五届中国—东北亚博览会采购需求</w:t>
      </w:r>
      <w:bookmarkStart w:id="2" w:name="_GoBack"/>
      <w:bookmarkEnd w:id="2"/>
    </w:p>
    <w:p w14:paraId="5F19BE15">
      <w:pPr>
        <w:spacing w:line="520" w:lineRule="exact"/>
        <w:jc w:val="center"/>
        <w:rPr>
          <w:sz w:val="24"/>
          <w:szCs w:val="24"/>
        </w:rPr>
      </w:pPr>
    </w:p>
    <w:p w14:paraId="03AA02F2">
      <w:pPr>
        <w:spacing w:line="520" w:lineRule="exact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一、采购需求</w:t>
      </w:r>
      <w:r>
        <w:rPr>
          <w:rFonts w:hint="eastAsia"/>
          <w:sz w:val="24"/>
          <w:szCs w:val="24"/>
        </w:rPr>
        <w:t>：提供第十五届中国-东北亚博览会陕西展区设计、</w:t>
      </w:r>
      <w:bookmarkStart w:id="0" w:name="OLE_LINK4"/>
      <w:bookmarkStart w:id="1" w:name="OLE_LINK5"/>
      <w:r>
        <w:rPr>
          <w:rFonts w:hint="eastAsia"/>
          <w:sz w:val="24"/>
          <w:szCs w:val="24"/>
        </w:rPr>
        <w:t>布展搭建。</w:t>
      </w:r>
      <w:bookmarkEnd w:id="0"/>
      <w:bookmarkEnd w:id="1"/>
      <w:r>
        <w:rPr>
          <w:rFonts w:hint="eastAsia"/>
          <w:sz w:val="24"/>
          <w:szCs w:val="24"/>
        </w:rPr>
        <w:t>组织不少于10家企业参展参会、完成展品运输、场地布置。为陕西代表团提供综合保障服务等。</w:t>
      </w:r>
    </w:p>
    <w:p w14:paraId="55FF0655">
      <w:pPr>
        <w:spacing w:line="520" w:lineRule="exact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二、会议场地要求：</w:t>
      </w:r>
    </w:p>
    <w:p w14:paraId="03631876">
      <w:pPr>
        <w:spacing w:line="520" w:lineRule="exact"/>
        <w:ind w:firstLine="42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1、场地搭建及宣传需使用环保材料，保证画面精细、色彩纯正、展板整洁、无异味。</w:t>
      </w:r>
    </w:p>
    <w:p w14:paraId="3F75464E">
      <w:pPr>
        <w:spacing w:line="520" w:lineRule="exact"/>
        <w:ind w:firstLine="420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2、会场设备等必须保证平稳、宽度适中，表面必须牢固平整、无晃动、无异响、无异味。</w:t>
      </w:r>
    </w:p>
    <w:p w14:paraId="1B675293">
      <w:pPr>
        <w:spacing w:line="520" w:lineRule="exact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三、服务要求：</w:t>
      </w:r>
    </w:p>
    <w:p w14:paraId="0162B0F1">
      <w:pPr>
        <w:spacing w:line="520" w:lineRule="exact"/>
        <w:ind w:firstLine="42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1、成交后设计方案修改及搭建期间，必须保证24小时电话畅通，出现故障后及时到现场服务；</w:t>
      </w:r>
    </w:p>
    <w:p w14:paraId="6A8386F0">
      <w:pPr>
        <w:spacing w:line="520" w:lineRule="exact"/>
        <w:ind w:firstLine="42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2、供应商服务过程中出现的一切安全问题由供应商自行承担。</w:t>
      </w:r>
    </w:p>
    <w:p w14:paraId="0F16A59E">
      <w:pPr>
        <w:spacing w:line="520" w:lineRule="exact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四、安全要求：</w:t>
      </w:r>
    </w:p>
    <w:p w14:paraId="59C09026">
      <w:pPr>
        <w:spacing w:line="520" w:lineRule="exact"/>
        <w:ind w:firstLine="42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按照合同组织验收，如验收达不到合同规定要求的，供应商应立即进行整改，直至采购方满意为止。</w:t>
      </w:r>
    </w:p>
    <w:p w14:paraId="251BA26F">
      <w:pPr>
        <w:spacing w:line="520" w:lineRule="exact"/>
        <w:ind w:firstLine="42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展位搭建所用材料应符合国家相关规定，不得使用劣质材料。供应商应制定搭建及展出安全承诺书，整个搭建及展会期间的安全责任，均由供应商承担，采购方概不负责。</w:t>
      </w:r>
    </w:p>
    <w:p w14:paraId="4D552024">
      <w:pPr>
        <w:spacing w:line="520" w:lineRule="exact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C75"/>
    <w:rsid w:val="00060DD4"/>
    <w:rsid w:val="001314A7"/>
    <w:rsid w:val="0021174C"/>
    <w:rsid w:val="002372DA"/>
    <w:rsid w:val="00332D5D"/>
    <w:rsid w:val="003C58E9"/>
    <w:rsid w:val="00797C81"/>
    <w:rsid w:val="00996C24"/>
    <w:rsid w:val="00A06E0F"/>
    <w:rsid w:val="00A76C37"/>
    <w:rsid w:val="00B52C75"/>
    <w:rsid w:val="00B776B7"/>
    <w:rsid w:val="00C03F61"/>
    <w:rsid w:val="00C566A8"/>
    <w:rsid w:val="00CF6084"/>
    <w:rsid w:val="00E20E95"/>
    <w:rsid w:val="24AC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387</Words>
  <Characters>389</Characters>
  <Lines>2</Lines>
  <Paragraphs>1</Paragraphs>
  <TotalTime>10</TotalTime>
  <ScaleCrop>false</ScaleCrop>
  <LinksUpToDate>false</LinksUpToDate>
  <CharactersWithSpaces>389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2025-08-14T08:00:00Z</dcterms:created>
  <dc:creator>DELL</dc:creator>
  <cp:lastModifiedBy>Miss岩</cp:lastModifiedBy>
  <dcterms:modified xsi:type="dcterms:W3CDTF">2025-08-14T08:29:28Z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eyJoZGlkIjoiMTE3YzM0NmY5Yjk2MDJjNGQ5NDRmNDAzYzM1NWNmOTQiLCJ1c2VySWQiOiI1MDA5NjkwODgifQ==</vt:lpwstr>
  </property>
  <property fmtid="{D5CDD505-2E9C-101B-9397-08002B2CF9AE}" pid="3" name="KSOProductBuildVer">
    <vt:lpwstr>2052-12.1.0.21915</vt:lpwstr>
  </property>
  <property fmtid="{D5CDD505-2E9C-101B-9397-08002B2CF9AE}" pid="4" name="ICV">
    <vt:lpwstr>05A1C3068A2349DB9E403147D2171BC4_12</vt:lpwstr>
  </property>
</Properties>
</file>