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20D98">
      <w:pPr>
        <w:pStyle w:val="5"/>
        <w:shd w:val="clear"/>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北京师范大学榆林实验学校食堂运行人才委托管理采购服务项目</w:t>
      </w:r>
      <w:bookmarkStart w:id="1" w:name="_GoBack"/>
      <w:bookmarkEnd w:id="1"/>
      <w:r>
        <w:rPr>
          <w:rFonts w:hint="eastAsia" w:ascii="宋体" w:hAnsi="宋体" w:eastAsia="宋体" w:cs="宋体"/>
          <w:sz w:val="36"/>
          <w:szCs w:val="36"/>
          <w:highlight w:val="none"/>
        </w:rPr>
        <w:t>招标公告</w:t>
      </w:r>
      <w:bookmarkStart w:id="0" w:name="OLE_LINK33"/>
    </w:p>
    <w:bookmarkEnd w:id="0"/>
    <w:p w14:paraId="6FA738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shd w:val="clear" w:fill="FFFFFF"/>
        </w:rPr>
        <w:t>项目概况</w:t>
      </w:r>
    </w:p>
    <w:p w14:paraId="02EE60F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cs="宋体"/>
          <w:i w:val="0"/>
          <w:iCs w:val="0"/>
          <w:caps w:val="0"/>
          <w:color w:val="333333"/>
          <w:spacing w:val="0"/>
          <w:sz w:val="24"/>
          <w:szCs w:val="24"/>
          <w:shd w:val="clear" w:fill="FFFFFF"/>
          <w:lang w:eastAsia="zh-CN"/>
        </w:rPr>
        <w:t>北京师范大学榆林实验学校食堂运行人才委托管理采购服务项目</w:t>
      </w:r>
      <w:r>
        <w:rPr>
          <w:rFonts w:hint="eastAsia" w:ascii="宋体" w:hAnsi="宋体" w:eastAsia="宋体" w:cs="宋体"/>
          <w:i w:val="0"/>
          <w:iCs w:val="0"/>
          <w:caps w:val="0"/>
          <w:color w:val="333333"/>
          <w:spacing w:val="0"/>
          <w:sz w:val="24"/>
          <w:szCs w:val="24"/>
          <w:shd w:val="clear" w:fill="FFFFFF"/>
        </w:rPr>
        <w:t>招标项目的潜在投标人应在登录全国公共资源交易中心平台（陕西省）使用CA锁报名后自行下载</w:t>
      </w:r>
      <w:r>
        <w:rPr>
          <w:rFonts w:hint="eastAsia" w:cs="宋体"/>
          <w:i w:val="0"/>
          <w:iCs w:val="0"/>
          <w:caps w:val="0"/>
          <w:color w:val="333333"/>
          <w:spacing w:val="0"/>
          <w:sz w:val="24"/>
          <w:szCs w:val="24"/>
          <w:shd w:val="clear" w:fill="FFFFFF"/>
          <w:lang w:eastAsia="zh-CN"/>
        </w:rPr>
        <w:t>获取</w:t>
      </w:r>
      <w:r>
        <w:rPr>
          <w:rFonts w:hint="eastAsia" w:ascii="宋体" w:hAnsi="宋体" w:eastAsia="宋体" w:cs="宋体"/>
          <w:i w:val="0"/>
          <w:iCs w:val="0"/>
          <w:caps w:val="0"/>
          <w:color w:val="333333"/>
          <w:spacing w:val="0"/>
          <w:sz w:val="24"/>
          <w:szCs w:val="24"/>
          <w:shd w:val="clear" w:fill="FFFFFF"/>
        </w:rPr>
        <w:t>招标文件，并</w:t>
      </w:r>
      <w:r>
        <w:rPr>
          <w:rFonts w:hint="eastAsia" w:ascii="宋体" w:hAnsi="宋体" w:eastAsia="宋体" w:cs="宋体"/>
          <w:i w:val="0"/>
          <w:iCs w:val="0"/>
          <w:caps w:val="0"/>
          <w:color w:val="auto"/>
          <w:spacing w:val="0"/>
          <w:sz w:val="24"/>
          <w:szCs w:val="24"/>
          <w:shd w:val="clear" w:fill="FFFFFF"/>
        </w:rPr>
        <w:t>于</w:t>
      </w:r>
      <w:r>
        <w:rPr>
          <w:rFonts w:hint="eastAsia" w:cs="宋体"/>
          <w:i w:val="0"/>
          <w:iCs w:val="0"/>
          <w:caps w:val="0"/>
          <w:color w:val="auto"/>
          <w:spacing w:val="0"/>
          <w:sz w:val="24"/>
          <w:szCs w:val="24"/>
          <w:shd w:val="clear" w:fill="FFFFFF"/>
          <w:lang w:eastAsia="zh-CN"/>
        </w:rPr>
        <w:t>2025年09月08日</w:t>
      </w:r>
      <w:r>
        <w:rPr>
          <w:rFonts w:hint="eastAsia" w:ascii="宋体" w:hAnsi="宋体" w:eastAsia="宋体" w:cs="宋体"/>
          <w:i w:val="0"/>
          <w:iCs w:val="0"/>
          <w:caps w:val="0"/>
          <w:color w:val="auto"/>
          <w:spacing w:val="0"/>
          <w:sz w:val="24"/>
          <w:szCs w:val="24"/>
          <w:highlight w:val="none"/>
          <w:shd w:val="clear" w:fill="FFFFFF"/>
        </w:rPr>
        <w:t>0</w:t>
      </w:r>
      <w:r>
        <w:rPr>
          <w:rFonts w:hint="eastAsia" w:ascii="宋体" w:hAnsi="宋体" w:eastAsia="宋体" w:cs="宋体"/>
          <w:i w:val="0"/>
          <w:iCs w:val="0"/>
          <w:caps w:val="0"/>
          <w:color w:val="333333"/>
          <w:spacing w:val="0"/>
          <w:sz w:val="24"/>
          <w:szCs w:val="24"/>
          <w:highlight w:val="none"/>
          <w:shd w:val="clear" w:fill="FFFFFF"/>
        </w:rPr>
        <w:t>9时3</w:t>
      </w:r>
      <w:r>
        <w:rPr>
          <w:rFonts w:hint="eastAsia" w:ascii="宋体" w:hAnsi="宋体" w:eastAsia="宋体" w:cs="宋体"/>
          <w:i w:val="0"/>
          <w:iCs w:val="0"/>
          <w:caps w:val="0"/>
          <w:color w:val="333333"/>
          <w:spacing w:val="0"/>
          <w:sz w:val="24"/>
          <w:szCs w:val="24"/>
          <w:shd w:val="clear" w:fill="FFFFFF"/>
        </w:rPr>
        <w:t>0分（北京时间）前递交投标文件。</w:t>
      </w:r>
    </w:p>
    <w:p w14:paraId="35BE103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rPr>
        <w:t>一、项目基本情况</w:t>
      </w:r>
    </w:p>
    <w:p w14:paraId="0F8E258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项目编号：SXZC2025-FW-113</w:t>
      </w:r>
    </w:p>
    <w:p w14:paraId="6620E00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项目名称：北京师范大学榆林实验学校食堂运行人才委托管理采购服务项目</w:t>
      </w:r>
    </w:p>
    <w:p w14:paraId="01547AB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采购方式：公开招标</w:t>
      </w:r>
    </w:p>
    <w:p w14:paraId="61C0DAB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预算金额：3,775,838.38元</w:t>
      </w:r>
    </w:p>
    <w:p w14:paraId="104D160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采购需求：</w:t>
      </w:r>
    </w:p>
    <w:p w14:paraId="22D8DA5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合同包1(北京师范大学榆林实验学校食堂运行人才委托管理采购服务项目):</w:t>
      </w:r>
    </w:p>
    <w:p w14:paraId="1BB70C9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合同包预算金额：3,775,838.38元</w:t>
      </w:r>
    </w:p>
    <w:p w14:paraId="07A731D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合同包最高限价：3,775,838.38元</w:t>
      </w:r>
    </w:p>
    <w:tbl>
      <w:tblPr>
        <w:tblStyle w:val="11"/>
        <w:tblW w:w="9496" w:type="dxa"/>
        <w:tblInd w:w="-45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0"/>
        <w:gridCol w:w="971"/>
        <w:gridCol w:w="1511"/>
        <w:gridCol w:w="1118"/>
        <w:gridCol w:w="1636"/>
        <w:gridCol w:w="1680"/>
        <w:gridCol w:w="1680"/>
      </w:tblGrid>
      <w:tr w14:paraId="0604BB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9" w:hRule="atLeast"/>
          <w:tblHeader/>
        </w:trPr>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39D5B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F0835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5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E712F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1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AFAD4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6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7F2BF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BEB39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48961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38F596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0" w:hRule="atLeast"/>
        </w:trPr>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CFC77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D1AED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餐饮服务</w:t>
            </w:r>
          </w:p>
        </w:tc>
        <w:tc>
          <w:tcPr>
            <w:tcW w:w="15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429BD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食堂运行人才委托管理</w:t>
            </w:r>
          </w:p>
        </w:tc>
        <w:tc>
          <w:tcPr>
            <w:tcW w:w="11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447B0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w:t>
            </w:r>
          </w:p>
        </w:tc>
        <w:tc>
          <w:tcPr>
            <w:tcW w:w="16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9B114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283F30">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lang w:eastAsia="zh-CN"/>
              </w:rPr>
            </w:pPr>
            <w:r>
              <w:rPr>
                <w:rFonts w:hint="eastAsia" w:ascii="宋体" w:hAnsi="宋体" w:cs="宋体"/>
                <w:sz w:val="24"/>
                <w:szCs w:val="24"/>
                <w:lang w:eastAsia="zh-CN"/>
              </w:rPr>
              <w:t>3,775,838.38</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20657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lang w:eastAsia="zh-CN"/>
              </w:rPr>
            </w:pPr>
            <w:r>
              <w:rPr>
                <w:rFonts w:hint="eastAsia" w:ascii="宋体" w:hAnsi="宋体" w:cs="宋体"/>
                <w:sz w:val="24"/>
                <w:szCs w:val="24"/>
                <w:lang w:eastAsia="zh-CN"/>
              </w:rPr>
              <w:t>3,775,838.38</w:t>
            </w:r>
          </w:p>
        </w:tc>
      </w:tr>
    </w:tbl>
    <w:p w14:paraId="43B4CEF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本合同包不接受联合体投标</w:t>
      </w:r>
    </w:p>
    <w:p w14:paraId="1B87071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合同履行期限：自合同签订之日起一年</w:t>
      </w:r>
    </w:p>
    <w:p w14:paraId="1B7DF93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rPr>
        <w:t>二、申请人的资格要求：</w:t>
      </w:r>
    </w:p>
    <w:p w14:paraId="0F98BA2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1.满足《中华人民共和国政府采购法》第二十二条规定;</w:t>
      </w:r>
    </w:p>
    <w:p w14:paraId="1DE546A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2.落实政府采购政策需满足的资格要求：</w:t>
      </w:r>
    </w:p>
    <w:p w14:paraId="471F375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合同包1(北京师范大学榆林实验学校食堂运行人才委托管理采购服务项目)落实政府采购政策需满足的资格要求如下:</w:t>
      </w:r>
    </w:p>
    <w:p w14:paraId="739931A2">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《政府采购促进中小企业发展管理办法》（财库〔2020〕46号）；</w:t>
      </w:r>
    </w:p>
    <w:p w14:paraId="3EA2A3F7">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《财政部司法部关于政府采购支持监狱企业发展有关问题的通知》（财库〔2014〕68号）；</w:t>
      </w:r>
    </w:p>
    <w:p w14:paraId="3FC58C68">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《财政部、民政部、中国残疾人联合会关于促进残疾人就业政府采购政策的通知》（财库[2017]141号）；</w:t>
      </w:r>
    </w:p>
    <w:p w14:paraId="668D4667">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陕西省财政厅关于印发《陕西省中小企业政府采购信用融资办法》（陕财办采〔2018〕23号）；相关政策、业务流程、办理平台(http://www.ccgpshaanxi.gov.cn/zcdservice/zcd/shanxi/)；</w:t>
      </w:r>
    </w:p>
    <w:p w14:paraId="676B609A">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《关于在政府采购活动中查询及使用信用记录有关问题的通知》（财库〔2016〕125号）；</w:t>
      </w:r>
    </w:p>
    <w:p w14:paraId="0D8D89FC">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《榆林市财政局关于进一步加大政府采购支持中小企业力度的通知》（榆政财采发〔2023〕10号)；</w:t>
      </w:r>
    </w:p>
    <w:p w14:paraId="6F952294">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《陕西省财政厅关于进一步加大政府采购支持中小企业力度的通知》(陕财采发〔2023〕5号)；</w:t>
      </w:r>
    </w:p>
    <w:p w14:paraId="539BBED1">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《陕西省财政厅中国人民银行西安分行关于深入推进政府采购信用融资业务的通知》（陕财办采〔2023]5号）。</w:t>
      </w:r>
    </w:p>
    <w:p w14:paraId="21238BF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3.本项目的特定资格要求：</w:t>
      </w:r>
    </w:p>
    <w:p w14:paraId="1AE0AFF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合同包1(北京师范大学榆林实验学校食堂运行人才委托管理采购服务项目)特定资格要求如下:</w:t>
      </w:r>
    </w:p>
    <w:p w14:paraId="0171C0F7">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SA"/>
        </w:rPr>
        <w:t>（1）</w:t>
      </w:r>
      <w:r>
        <w:rPr>
          <w:rFonts w:hint="eastAsia" w:asciiTheme="minorEastAsia" w:hAnsiTheme="minorEastAsia" w:eastAsiaTheme="minorEastAsia" w:cstheme="minorEastAsia"/>
          <w:b w:val="0"/>
          <w:bCs/>
          <w:sz w:val="24"/>
          <w:szCs w:val="24"/>
          <w:lang w:val="en-US" w:eastAsia="zh-CN"/>
        </w:rPr>
        <w:t>投标人为具有独立承担民事责任能力的法人、其他组织。企业法人应提供合法有效的标识有统一社会信用代码的营业执照；其他组织应提供合法登记证明文件；</w:t>
      </w:r>
    </w:p>
    <w:p w14:paraId="61CEBC3B">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（2）投标人须具备合法有效的食品经营许可证（经营项目须包含：食品经营管理、餐饮服务管理）；</w:t>
      </w:r>
    </w:p>
    <w:p w14:paraId="555C5452">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财务状况报告：提供经审计后完整后效的2024年度财务审计报告，成立时间至提交投标文件递交截止时间不足一年的，须提供其基本存款账户开户银行近三个月内出具的银行资信证明或自成立以来的财务报表；其他组织提供银行出具的资信证明或财务报表；</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（4）税收缴纳证明：提供2025年01月01日至今已缴纳的至少一个月的纳税证明或完税证明（时间以税款所属日期为准、税种须包含增值税或所得税），依法免税的单位应提供相关证明材料；</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（5）社会保障资金缴纳证明：提供2025年01月01日至今已缴纳的至少一个月的社会保障资金银行缴费单据或社保机构开具的社会保险参保缴费情况证明，依法不需要缴纳社会保障资金的单位应提供相关证明材料；</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（6）参加政府采购活动前三年内，在经营活动中没有重大违法记录的书面声明；</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（7）提供具有履行合同所必需的设备和专业技术能力的证明资料或承诺书；</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8）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（9）投标信用承诺书；</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（10）榆林市政府采购服务类项目供应商信用承诺书；</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（11）本项目专门面向中小企业采购，投标人须提供中小企业声明函；</w:t>
      </w:r>
    </w:p>
    <w:p w14:paraId="4583965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备注：本项目不接受联合体投标、不允许分包，单位负责人为同一人或者存在直接控股、管理关系的不同投标人，不得参加同一合同项下的政府采购活动。</w:t>
      </w:r>
    </w:p>
    <w:p w14:paraId="5254A26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rPr>
        <w:t>三、获取招标文件</w:t>
      </w:r>
    </w:p>
    <w:p w14:paraId="078E96F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时间：2025年08月18日至2025年08月22日，每天上午09:00:00至12:00:00，下午14:00:00至17:00:00（北京时间）</w:t>
      </w:r>
    </w:p>
    <w:p w14:paraId="6EE955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途径：登录全国公共资源交易中心平台（陕西省）使用CA锁报名后自行下载</w:t>
      </w:r>
    </w:p>
    <w:p w14:paraId="0EE0910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方式：在线获取</w:t>
      </w:r>
    </w:p>
    <w:p w14:paraId="25AD903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售价：0元</w:t>
      </w:r>
    </w:p>
    <w:p w14:paraId="3C37523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2C7F0AF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时间：2025年09月08日 09时30分00秒 （北京时间）</w:t>
      </w:r>
    </w:p>
    <w:p w14:paraId="04A1769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提交投标文件地点：陕西省公共资源交易平台</w:t>
      </w:r>
    </w:p>
    <w:p w14:paraId="393D9FB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cs="宋体" w:eastAsiaTheme="minorEastAsia"/>
          <w:i w:val="0"/>
          <w:iCs w:val="0"/>
          <w:caps w:val="0"/>
          <w:color w:val="auto"/>
          <w:spacing w:val="0"/>
          <w:sz w:val="24"/>
          <w:szCs w:val="24"/>
          <w:lang w:eastAsia="zh-CN"/>
        </w:rPr>
      </w:pPr>
      <w:r>
        <w:rPr>
          <w:rFonts w:hint="eastAsia" w:asciiTheme="minorEastAsia" w:hAnsiTheme="minorEastAsia" w:eastAsiaTheme="minorEastAsia" w:cstheme="minorEastAsia"/>
          <w:b w:val="0"/>
          <w:bCs/>
          <w:sz w:val="24"/>
          <w:szCs w:val="24"/>
          <w:lang w:val="en-US" w:eastAsia="zh-CN"/>
        </w:rPr>
        <w:t>开标地点：</w:t>
      </w:r>
      <w:r>
        <w:rPr>
          <w:rFonts w:hint="eastAsia" w:cs="宋体"/>
          <w:i w:val="0"/>
          <w:iCs w:val="0"/>
          <w:caps w:val="0"/>
          <w:color w:val="auto"/>
          <w:spacing w:val="0"/>
          <w:sz w:val="24"/>
          <w:szCs w:val="24"/>
          <w:shd w:val="clear" w:fill="FFFFFF"/>
          <w:lang w:eastAsia="zh-CN"/>
        </w:rPr>
        <w:t>榆林市公共资源交易中心10楼开标12室</w:t>
      </w:r>
    </w:p>
    <w:p w14:paraId="79A7EAC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rPr>
        <w:t>五、公告期限</w:t>
      </w:r>
    </w:p>
    <w:p w14:paraId="778CB02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spacing w:val="0"/>
          <w:sz w:val="24"/>
          <w:szCs w:val="24"/>
          <w:shd w:val="clear" w:fill="FFFFFF"/>
          <w:lang w:eastAsia="zh-CN"/>
        </w:rPr>
      </w:pPr>
      <w:r>
        <w:rPr>
          <w:rFonts w:hint="eastAsia" w:ascii="宋体" w:hAnsi="宋体" w:eastAsia="宋体" w:cs="宋体"/>
          <w:i w:val="0"/>
          <w:iCs w:val="0"/>
          <w:caps w:val="0"/>
          <w:spacing w:val="0"/>
          <w:sz w:val="24"/>
          <w:szCs w:val="24"/>
          <w:shd w:val="clear" w:fill="FFFFFF"/>
          <w:lang w:eastAsia="zh-CN"/>
        </w:rPr>
        <w:t>自本公告发布之日起5个工作日。</w:t>
      </w:r>
    </w:p>
    <w:p w14:paraId="24B57A6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rPr>
        <w:t>六、其他补充事宜</w:t>
      </w:r>
    </w:p>
    <w:p w14:paraId="7140113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spacing w:val="0"/>
          <w:sz w:val="24"/>
          <w:szCs w:val="24"/>
          <w:shd w:val="clear" w:fill="FFFFFF"/>
          <w:lang w:eastAsia="zh-CN"/>
        </w:rPr>
      </w:pPr>
      <w:r>
        <w:rPr>
          <w:rFonts w:hint="eastAsia" w:ascii="宋体" w:hAnsi="宋体" w:eastAsia="宋体" w:cs="宋体"/>
          <w:i w:val="0"/>
          <w:iCs w:val="0"/>
          <w:caps w:val="0"/>
          <w:spacing w:val="0"/>
          <w:sz w:val="24"/>
          <w:szCs w:val="24"/>
          <w:shd w:val="clear" w:fill="FFFFFF"/>
        </w:rPr>
        <w:t>1、</w:t>
      </w:r>
      <w:r>
        <w:rPr>
          <w:rFonts w:hint="eastAsia" w:ascii="宋体" w:hAnsi="宋体" w:eastAsia="宋体" w:cs="宋体"/>
          <w:i w:val="0"/>
          <w:iCs w:val="0"/>
          <w:caps w:val="0"/>
          <w:spacing w:val="0"/>
          <w:sz w:val="24"/>
          <w:szCs w:val="24"/>
          <w:shd w:val="clear" w:fill="FFFFFF"/>
          <w:lang w:val="en-US" w:eastAsia="zh-CN"/>
        </w:rPr>
        <w:t>采购</w:t>
      </w:r>
      <w:r>
        <w:rPr>
          <w:rFonts w:hint="eastAsia" w:ascii="宋体" w:hAnsi="宋体" w:eastAsia="宋体" w:cs="宋体"/>
          <w:i w:val="0"/>
          <w:iCs w:val="0"/>
          <w:caps w:val="0"/>
          <w:spacing w:val="0"/>
          <w:sz w:val="24"/>
          <w:szCs w:val="24"/>
          <w:shd w:val="clear" w:fill="FFFFFF"/>
        </w:rPr>
        <w:t>项目名称：</w:t>
      </w:r>
      <w:r>
        <w:rPr>
          <w:rFonts w:hint="eastAsia" w:ascii="宋体" w:hAnsi="宋体" w:eastAsia="宋体" w:cs="宋体"/>
          <w:i w:val="0"/>
          <w:iCs w:val="0"/>
          <w:caps w:val="0"/>
          <w:spacing w:val="0"/>
          <w:sz w:val="24"/>
          <w:szCs w:val="24"/>
          <w:shd w:val="clear" w:fill="FFFFFF"/>
          <w:lang w:eastAsia="zh-CN"/>
        </w:rPr>
        <w:t>北京师范大学榆林实验学校食堂运行人才委托管理采购服务项目；</w:t>
      </w:r>
    </w:p>
    <w:p w14:paraId="5BF7927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lang w:eastAsia="zh-CN"/>
        </w:rPr>
      </w:pPr>
      <w:r>
        <w:rPr>
          <w:rFonts w:hint="eastAsia" w:ascii="宋体" w:hAnsi="宋体" w:eastAsia="宋体" w:cs="宋体"/>
          <w:i w:val="0"/>
          <w:iCs w:val="0"/>
          <w:caps w:val="0"/>
          <w:spacing w:val="0"/>
          <w:sz w:val="24"/>
          <w:szCs w:val="24"/>
          <w:shd w:val="clear" w:fill="FFFFFF"/>
          <w:lang w:val="en-US" w:eastAsia="zh-CN"/>
        </w:rPr>
        <w:t>2、</w:t>
      </w:r>
      <w:r>
        <w:rPr>
          <w:rFonts w:hint="eastAsia" w:ascii="宋体" w:hAnsi="宋体" w:eastAsia="宋体" w:cs="宋体"/>
          <w:i w:val="0"/>
          <w:iCs w:val="0"/>
          <w:caps w:val="0"/>
          <w:spacing w:val="0"/>
          <w:sz w:val="24"/>
          <w:szCs w:val="24"/>
          <w:shd w:val="clear" w:fill="FFFFFF"/>
        </w:rPr>
        <w:t>特别提醒：（1）投标人可登录全国公共资源交易中心平台（陕西省） （http</w:t>
      </w:r>
      <w:r>
        <w:rPr>
          <w:rFonts w:hint="eastAsia" w:ascii="宋体" w:hAnsi="宋体" w:eastAsia="宋体" w:cs="宋体"/>
          <w:i w:val="0"/>
          <w:iCs w:val="0"/>
          <w:caps w:val="0"/>
          <w:spacing w:val="0"/>
          <w:sz w:val="24"/>
          <w:szCs w:val="24"/>
          <w:shd w:val="clear" w:fill="FFFFFF"/>
          <w:lang w:eastAsia="zh-CN"/>
        </w:rPr>
        <w:t>：</w:t>
      </w:r>
      <w:r>
        <w:rPr>
          <w:rFonts w:hint="eastAsia" w:ascii="宋体" w:hAnsi="宋体" w:eastAsia="宋体" w:cs="宋体"/>
          <w:i w:val="0"/>
          <w:iCs w:val="0"/>
          <w:caps w:val="0"/>
          <w:spacing w:val="0"/>
          <w:sz w:val="24"/>
          <w:szCs w:val="24"/>
          <w:shd w:val="clear" w:fill="FFFFFF"/>
        </w:rPr>
        <w:t>//www.sxggzyjy.cn/）,选择“电子交易平台-陕西政府采购交易系统-陕西省公共资源交易平台-投标人”进行登录，登录后选择“交易乙方”身份进入投标人界面进行报名并免费下载招标文件；（2）CA锁购买</w:t>
      </w:r>
      <w:r>
        <w:rPr>
          <w:rFonts w:hint="eastAsia" w:ascii="宋体" w:hAnsi="宋体" w:eastAsia="宋体" w:cs="宋体"/>
          <w:i w:val="0"/>
          <w:iCs w:val="0"/>
          <w:caps w:val="0"/>
          <w:spacing w:val="0"/>
          <w:sz w:val="24"/>
          <w:szCs w:val="24"/>
          <w:shd w:val="clear" w:fill="FFFFFF"/>
          <w:lang w:eastAsia="zh-CN"/>
        </w:rPr>
        <w:t>：</w:t>
      </w:r>
      <w:r>
        <w:rPr>
          <w:rFonts w:hint="eastAsia" w:ascii="宋体" w:hAnsi="宋体" w:eastAsia="宋体" w:cs="宋体"/>
          <w:i w:val="0"/>
          <w:iCs w:val="0"/>
          <w:caps w:val="0"/>
          <w:spacing w:val="0"/>
          <w:sz w:val="24"/>
          <w:szCs w:val="24"/>
          <w:shd w:val="clear" w:fill="FFFFFF"/>
        </w:rPr>
        <w:t>①现场购买榆林市市民大厦3 楼，E18、E19 窗口,电话</w:t>
      </w:r>
      <w:r>
        <w:rPr>
          <w:rFonts w:hint="eastAsia" w:ascii="宋体" w:hAnsi="宋体" w:eastAsia="宋体" w:cs="宋体"/>
          <w:i w:val="0"/>
          <w:iCs w:val="0"/>
          <w:caps w:val="0"/>
          <w:spacing w:val="0"/>
          <w:sz w:val="24"/>
          <w:szCs w:val="24"/>
          <w:shd w:val="clear" w:fill="FFFFFF"/>
          <w:lang w:eastAsia="zh-CN"/>
        </w:rPr>
        <w:t>：</w:t>
      </w:r>
      <w:r>
        <w:rPr>
          <w:rFonts w:hint="eastAsia" w:ascii="宋体" w:hAnsi="宋体" w:eastAsia="宋体" w:cs="宋体"/>
          <w:i w:val="0"/>
          <w:iCs w:val="0"/>
          <w:caps w:val="0"/>
          <w:spacing w:val="0"/>
          <w:sz w:val="24"/>
          <w:szCs w:val="24"/>
          <w:shd w:val="clear" w:fill="FFFFFF"/>
        </w:rPr>
        <w:t xml:space="preserve"> 0912-3452148；②线上购买操作指南：http</w:t>
      </w:r>
      <w:r>
        <w:rPr>
          <w:rFonts w:hint="eastAsia" w:ascii="宋体" w:hAnsi="宋体" w:eastAsia="宋体" w:cs="宋体"/>
          <w:i w:val="0"/>
          <w:iCs w:val="0"/>
          <w:caps w:val="0"/>
          <w:spacing w:val="0"/>
          <w:sz w:val="24"/>
          <w:szCs w:val="24"/>
          <w:shd w:val="clear" w:fill="FFFFFF"/>
          <w:lang w:eastAsia="zh-CN"/>
        </w:rPr>
        <w:t>：</w:t>
      </w:r>
      <w:r>
        <w:rPr>
          <w:rFonts w:hint="eastAsia" w:ascii="宋体" w:hAnsi="宋体" w:eastAsia="宋体" w:cs="宋体"/>
          <w:i w:val="0"/>
          <w:iCs w:val="0"/>
          <w:caps w:val="0"/>
          <w:spacing w:val="0"/>
          <w:sz w:val="24"/>
          <w:szCs w:val="24"/>
          <w:shd w:val="clear" w:fill="FFFFFF"/>
        </w:rPr>
        <w:t>//www.sobot.com/chat-web/user/chatByDocId.action?docId=829e079c5f0a4bd6a51365f5b942c676&amp;cid=267&amp;robotNo=1）。（3）本项目采用电子化招投标方式和“不见面”开标形式，投标人使用数字认证证书（CA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t>
      </w:r>
      <w:r>
        <w:rPr>
          <w:rFonts w:hint="eastAsia" w:ascii="宋体" w:hAnsi="宋体" w:eastAsia="宋体" w:cs="宋体"/>
          <w:i w:val="0"/>
          <w:iCs w:val="0"/>
          <w:caps w:val="0"/>
          <w:spacing w:val="0"/>
          <w:sz w:val="24"/>
          <w:szCs w:val="24"/>
          <w:shd w:val="clear" w:fill="FFFFFF"/>
          <w:lang w:eastAsia="zh-CN"/>
        </w:rPr>
        <w:t>：</w:t>
      </w:r>
      <w:r>
        <w:rPr>
          <w:rFonts w:hint="eastAsia" w:ascii="宋体" w:hAnsi="宋体" w:eastAsia="宋体" w:cs="宋体"/>
          <w:i w:val="0"/>
          <w:iCs w:val="0"/>
          <w:caps w:val="0"/>
          <w:spacing w:val="0"/>
          <w:sz w:val="24"/>
          <w:szCs w:val="24"/>
          <w:shd w:val="clear" w:fill="FFFFFF"/>
        </w:rPr>
        <w:t>//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73BF21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rPr>
        <w:t>七、对本次招标提出询问，请按以下方式联系。</w:t>
      </w:r>
    </w:p>
    <w:p w14:paraId="72CB5C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4A25848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名称：</w:t>
      </w:r>
      <w:r>
        <w:rPr>
          <w:rFonts w:hint="eastAsia" w:cs="宋体"/>
          <w:i w:val="0"/>
          <w:iCs w:val="0"/>
          <w:caps w:val="0"/>
          <w:color w:val="333333"/>
          <w:spacing w:val="0"/>
          <w:sz w:val="24"/>
          <w:szCs w:val="24"/>
          <w:shd w:val="clear" w:fill="FFFFFF"/>
          <w:lang w:eastAsia="zh-CN"/>
        </w:rPr>
        <w:t>北京师范大学榆林实验学校</w:t>
      </w:r>
    </w:p>
    <w:p w14:paraId="5CB3A4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rPr>
        <w:t>地址：</w:t>
      </w:r>
      <w:r>
        <w:rPr>
          <w:rFonts w:hint="eastAsia" w:cs="宋体"/>
          <w:i w:val="0"/>
          <w:iCs w:val="0"/>
          <w:caps w:val="0"/>
          <w:color w:val="auto"/>
          <w:spacing w:val="0"/>
          <w:kern w:val="0"/>
          <w:sz w:val="24"/>
          <w:szCs w:val="24"/>
          <w:shd w:val="clear" w:color="auto" w:fill="FFFFFF"/>
          <w:lang w:val="en-US" w:eastAsia="zh-CN" w:bidi="ar-SA"/>
        </w:rPr>
        <w:t>榆林市崇恭路与怀仁路十字西北角</w:t>
      </w:r>
    </w:p>
    <w:p w14:paraId="42E4AD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联系方式：</w:t>
      </w:r>
      <w:r>
        <w:rPr>
          <w:rFonts w:hint="eastAsia" w:cs="宋体"/>
          <w:i w:val="0"/>
          <w:iCs w:val="0"/>
          <w:caps w:val="0"/>
          <w:color w:val="auto"/>
          <w:spacing w:val="0"/>
          <w:kern w:val="0"/>
          <w:sz w:val="24"/>
          <w:szCs w:val="24"/>
          <w:shd w:val="clear" w:color="auto" w:fill="FFFFFF"/>
          <w:lang w:val="en-US" w:eastAsia="zh-CN" w:bidi="ar-SA"/>
        </w:rPr>
        <w:t>0912-7669933</w:t>
      </w:r>
    </w:p>
    <w:p w14:paraId="1C83F1B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21CEB1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名称：陕西中财招标代理有限公司</w:t>
      </w:r>
    </w:p>
    <w:p w14:paraId="54B01E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地址：陕西省榆林市榆阳区航宇路住建局正对面（中财）二楼</w:t>
      </w:r>
    </w:p>
    <w:p w14:paraId="6D08CD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联系方式：0912-8101110、18329267972</w:t>
      </w:r>
    </w:p>
    <w:p w14:paraId="2471B2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2A1D61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项目联系人：冯莹</w:t>
      </w:r>
    </w:p>
    <w:p w14:paraId="5EE87A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pPr>
      <w:r>
        <w:rPr>
          <w:rFonts w:hint="eastAsia" w:ascii="宋体" w:hAnsi="宋体" w:eastAsia="宋体" w:cs="宋体"/>
          <w:i w:val="0"/>
          <w:iCs w:val="0"/>
          <w:caps w:val="0"/>
          <w:color w:val="auto"/>
          <w:spacing w:val="0"/>
          <w:kern w:val="0"/>
          <w:sz w:val="24"/>
          <w:szCs w:val="24"/>
          <w:shd w:val="clear" w:color="auto" w:fill="FFFFFF"/>
          <w:lang w:val="en-US" w:eastAsia="zh-CN" w:bidi="ar-SA"/>
        </w:rPr>
        <w:t>电话：0912-8101110、18329267972</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C5F1A"/>
    <w:multiLevelType w:val="singleLevel"/>
    <w:tmpl w:val="FA0C5F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0367D"/>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paragraph" w:styleId="5">
    <w:name w:val="heading 1"/>
    <w:basedOn w:val="6"/>
    <w:next w:val="6"/>
    <w:qFormat/>
    <w:uiPriority w:val="0"/>
    <w:pPr>
      <w:keepNext/>
      <w:jc w:val="center"/>
      <w:outlineLvl w:val="0"/>
    </w:pPr>
    <w:rPr>
      <w:rFonts w:hint="eastAsia" w:ascii="仿宋_GB2312" w:hAnsi="仿宋_GB2312" w:cs="Times New Roman"/>
      <w:sz w:val="32"/>
      <w:szCs w:val="20"/>
    </w:rPr>
  </w:style>
  <w:style w:type="paragraph" w:styleId="6">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7">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9">
    <w:name w:val="heading 6"/>
    <w:basedOn w:val="1"/>
    <w:next w:val="1"/>
    <w:semiHidden/>
    <w:unhideWhenUsed/>
    <w:qFormat/>
    <w:uiPriority w:val="0"/>
    <w:pPr>
      <w:keepNext/>
      <w:keepLines/>
      <w:spacing w:before="240" w:after="64" w:line="317" w:lineRule="auto"/>
      <w:outlineLvl w:val="5"/>
    </w:pPr>
    <w:rPr>
      <w:rFonts w:ascii="Arial" w:hAnsi="Arial" w:eastAsia="黑体"/>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sz w:val="21"/>
    </w:rPr>
  </w:style>
  <w:style w:type="paragraph" w:styleId="10">
    <w:name w:val="Normal (Web)"/>
    <w:basedOn w:val="1"/>
    <w:qFormat/>
    <w:uiPriority w:val="0"/>
    <w:pPr>
      <w:widowControl/>
      <w:spacing w:beforeAutospacing="1" w:afterAutospacing="1"/>
      <w:jc w:val="left"/>
    </w:pPr>
    <w:rPr>
      <w:rFonts w:hint="eastAsia" w:ascii="宋体" w:hAnsi="宋体" w:cs="Times New Roman"/>
      <w:kern w:val="0"/>
    </w:rPr>
  </w:style>
  <w:style w:type="character" w:styleId="13">
    <w:name w:val="Strong"/>
    <w:basedOn w:val="12"/>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2025-08-15T03:00:08Z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