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38E5B">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一、</w:t>
      </w:r>
      <w:r>
        <w:rPr>
          <w:rFonts w:hint="eastAsia" w:ascii="宋体" w:hAnsi="宋体" w:eastAsia="宋体" w:cs="宋体"/>
          <w:b/>
          <w:bCs/>
          <w:color w:val="auto"/>
          <w:sz w:val="24"/>
          <w:szCs w:val="24"/>
          <w:highlight w:val="none"/>
          <w:lang w:val="en-US" w:eastAsia="zh-CN"/>
        </w:rPr>
        <w:t>主要工作内容：</w:t>
      </w:r>
    </w:p>
    <w:p w14:paraId="69BAA8A1">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负责园区专业巡查及应急处置、已移</w:t>
      </w:r>
      <w:r>
        <w:rPr>
          <w:rFonts w:hint="eastAsia" w:ascii="宋体" w:hAnsi="宋体" w:cs="宋体"/>
          <w:color w:val="auto"/>
          <w:sz w:val="24"/>
          <w:szCs w:val="24"/>
          <w:highlight w:val="none"/>
          <w:lang w:val="en-US" w:eastAsia="zh-CN"/>
        </w:rPr>
        <w:t>交</w:t>
      </w:r>
      <w:r>
        <w:rPr>
          <w:rFonts w:hint="eastAsia" w:ascii="宋体" w:hAnsi="宋体" w:eastAsia="宋体" w:cs="宋体"/>
          <w:color w:val="auto"/>
          <w:sz w:val="24"/>
          <w:szCs w:val="24"/>
          <w:highlight w:val="none"/>
          <w:lang w:val="en-US" w:eastAsia="zh-CN"/>
        </w:rPr>
        <w:t>区域市政道路及附属设施维修、市政照明、电力设施维护、围挡广告、围墙、立式广告牌、市政护栏维护、市政管网日常维管、泵站管理、排涝抢险及园区</w:t>
      </w:r>
      <w:r>
        <w:rPr>
          <w:rFonts w:hint="eastAsia" w:ascii="宋体" w:hAnsi="宋体" w:cs="宋体"/>
          <w:color w:val="auto"/>
          <w:sz w:val="24"/>
          <w:szCs w:val="24"/>
          <w:highlight w:val="none"/>
          <w:lang w:val="en-US" w:eastAsia="zh-CN"/>
        </w:rPr>
        <w:t>景观项目</w:t>
      </w:r>
      <w:r>
        <w:rPr>
          <w:rFonts w:hint="eastAsia" w:ascii="宋体" w:hAnsi="宋体" w:eastAsia="宋体" w:cs="宋体"/>
          <w:color w:val="auto"/>
          <w:sz w:val="24"/>
          <w:szCs w:val="24"/>
          <w:highlight w:val="none"/>
          <w:lang w:val="en-US" w:eastAsia="zh-CN"/>
        </w:rPr>
        <w:t>范围内已移交及待移交区域的工程维保及设施维护、水利设施值守和维护</w:t>
      </w:r>
      <w:r>
        <w:rPr>
          <w:rFonts w:hint="eastAsia" w:ascii="宋体" w:hAnsi="宋体" w:cs="宋体"/>
          <w:color w:val="auto"/>
          <w:sz w:val="24"/>
          <w:szCs w:val="24"/>
          <w:highlight w:val="none"/>
          <w:lang w:val="en-US" w:eastAsia="zh-CN"/>
        </w:rPr>
        <w:t>等其他工作</w:t>
      </w:r>
      <w:r>
        <w:rPr>
          <w:rFonts w:hint="eastAsia" w:ascii="宋体" w:hAnsi="宋体" w:eastAsia="宋体" w:cs="宋体"/>
          <w:color w:val="auto"/>
          <w:sz w:val="24"/>
          <w:szCs w:val="24"/>
          <w:highlight w:val="none"/>
          <w:lang w:val="en-US" w:eastAsia="zh-CN"/>
        </w:rPr>
        <w:t>。</w:t>
      </w:r>
    </w:p>
    <w:p w14:paraId="0F36694C">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Autospacing="0" w:line="360" w:lineRule="auto"/>
        <w:ind w:firstLine="482" w:firstLineChars="200"/>
        <w:jc w:val="both"/>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二、市政维护管理标准及要求</w:t>
      </w:r>
    </w:p>
    <w:p w14:paraId="750AB0A1">
      <w:pPr>
        <w:pStyle w:val="9"/>
        <w:keepNext w:val="0"/>
        <w:keepLines w:val="0"/>
        <w:pageBreakBefore w:val="0"/>
        <w:widowControl/>
        <w:kinsoku/>
        <w:wordWrap/>
        <w:overflowPunct/>
        <w:topLinePunct w:val="0"/>
        <w:autoSpaceDE/>
        <w:autoSpaceDN/>
        <w:bidi w:val="0"/>
        <w:adjustRightInd/>
        <w:snapToGrid w:val="0"/>
        <w:spacing w:before="0" w:beforeLines="0" w:beforeAutospacing="0" w:after="0" w:afterAutospacing="0" w:line="360" w:lineRule="auto"/>
        <w:ind w:left="0" w:leftChars="0" w:firstLine="482" w:firstLineChars="200"/>
        <w:jc w:val="left"/>
        <w:textAlignment w:val="auto"/>
        <w:rPr>
          <w:rFonts w:hint="eastAsia" w:cs="宋体"/>
          <w:b/>
          <w:bCs/>
          <w:color w:val="auto"/>
          <w:sz w:val="24"/>
          <w:szCs w:val="24"/>
          <w:highlight w:val="none"/>
          <w:shd w:val="clear" w:color="auto" w:fill="FFFFFF"/>
          <w:lang w:val="en-US" w:eastAsia="zh-CN"/>
        </w:rPr>
      </w:pPr>
      <w:r>
        <w:rPr>
          <w:rFonts w:hint="eastAsia" w:cs="宋体"/>
          <w:b/>
          <w:bCs/>
          <w:color w:val="auto"/>
          <w:sz w:val="24"/>
          <w:szCs w:val="24"/>
          <w:highlight w:val="none"/>
          <w:shd w:val="clear" w:color="auto" w:fill="FFFFFF"/>
          <w:lang w:val="en-US" w:eastAsia="zh-CN"/>
        </w:rPr>
        <w:t>一、巡查要求</w:t>
      </w:r>
    </w:p>
    <w:p w14:paraId="3E6FAD3F">
      <w:pPr>
        <w:pStyle w:val="9"/>
        <w:keepNext w:val="0"/>
        <w:keepLines w:val="0"/>
        <w:pageBreakBefore w:val="0"/>
        <w:widowControl/>
        <w:kinsoku/>
        <w:wordWrap/>
        <w:overflowPunct/>
        <w:topLinePunct w:val="0"/>
        <w:autoSpaceDE/>
        <w:autoSpaceDN/>
        <w:bidi w:val="0"/>
        <w:adjustRightInd/>
        <w:snapToGrid w:val="0"/>
        <w:spacing w:before="0" w:beforeLines="0" w:beforeAutospacing="0" w:after="0" w:afterAutospacing="0" w:line="360" w:lineRule="auto"/>
        <w:ind w:left="0" w:leftChars="0" w:firstLine="482" w:firstLineChars="200"/>
        <w:jc w:val="left"/>
        <w:textAlignment w:val="auto"/>
        <w:rPr>
          <w:rFonts w:hint="eastAsia" w:ascii="宋体" w:hAnsi="宋体" w:eastAsia="宋体" w:cs="宋体"/>
          <w:b/>
          <w:bCs/>
          <w:color w:val="auto"/>
          <w:sz w:val="24"/>
          <w:szCs w:val="24"/>
          <w:highlight w:val="none"/>
          <w:shd w:val="clear" w:color="auto" w:fill="FFFFFF"/>
          <w:lang w:val="en-US"/>
        </w:rPr>
      </w:pPr>
      <w:r>
        <w:rPr>
          <w:rFonts w:hint="eastAsia" w:ascii="宋体" w:hAnsi="宋体" w:eastAsia="宋体" w:cs="宋体"/>
          <w:b/>
          <w:bCs/>
          <w:color w:val="auto"/>
          <w:sz w:val="24"/>
          <w:szCs w:val="24"/>
          <w:highlight w:val="none"/>
          <w:shd w:val="clear" w:color="auto" w:fill="FFFFFF"/>
          <w:lang w:val="en-US" w:eastAsia="zh-CN"/>
        </w:rPr>
        <w:t>（一）巡查要求及应急处置</w:t>
      </w:r>
    </w:p>
    <w:p w14:paraId="57641ABC">
      <w:pPr>
        <w:pStyle w:val="9"/>
        <w:keepNext w:val="0"/>
        <w:keepLines w:val="0"/>
        <w:pageBreakBefore w:val="0"/>
        <w:widowControl/>
        <w:kinsoku/>
        <w:wordWrap/>
        <w:overflowPunct/>
        <w:topLinePunct w:val="0"/>
        <w:autoSpaceDE/>
        <w:autoSpaceDN/>
        <w:bidi w:val="0"/>
        <w:adjustRightInd/>
        <w:snapToGrid w:val="0"/>
        <w:spacing w:before="0" w:beforeLines="0" w:beforeAutospacing="0" w:after="0" w:afterAutospacing="0" w:line="360" w:lineRule="auto"/>
        <w:ind w:left="0" w:leftChars="0" w:firstLine="480" w:firstLineChars="200"/>
        <w:jc w:val="left"/>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val="en-US" w:eastAsia="zh-CN"/>
        </w:rPr>
        <w:t>.每日</w:t>
      </w:r>
      <w:r>
        <w:rPr>
          <w:rFonts w:hint="eastAsia" w:ascii="宋体" w:hAnsi="宋体" w:eastAsia="宋体" w:cs="宋体"/>
          <w:color w:val="auto"/>
          <w:sz w:val="24"/>
          <w:szCs w:val="24"/>
          <w:highlight w:val="none"/>
          <w:shd w:val="clear" w:color="auto" w:fill="FFFFFF"/>
        </w:rPr>
        <w:t>安排巡查人员及相应数量巡查车辆，对全园区进行无死角巡查，做到在时间上不断档，使管理的设施始终置于巡查人员控制之下。所有巡查责任都必须落实到个人。明确巡查内容、巡查范围、巡查时间、巡查周期、巡查发现问题报告及追踪解决的程序等。园区范围内所有市政道路、桥梁的巡查周期</w:t>
      </w:r>
      <w:r>
        <w:rPr>
          <w:rFonts w:hint="eastAsia" w:ascii="宋体" w:hAnsi="宋体" w:eastAsia="宋体" w:cs="宋体"/>
          <w:color w:val="auto"/>
          <w:sz w:val="24"/>
          <w:szCs w:val="24"/>
          <w:highlight w:val="none"/>
          <w:shd w:val="clear" w:color="auto" w:fill="FFFFFF"/>
          <w:lang w:val="en-US" w:eastAsia="zh-CN"/>
        </w:rPr>
        <w:t>为24小时</w:t>
      </w:r>
      <w:r>
        <w:rPr>
          <w:rFonts w:hint="eastAsia" w:ascii="宋体" w:hAnsi="宋体" w:eastAsia="宋体" w:cs="宋体"/>
          <w:color w:val="auto"/>
          <w:sz w:val="24"/>
          <w:szCs w:val="24"/>
          <w:highlight w:val="none"/>
          <w:shd w:val="clear" w:color="auto" w:fill="FFFFFF"/>
        </w:rPr>
        <w:t>。巡查人员每次要将巡查情况进行记录，做好巡查日志备查。要求做到内容真实无误，并有专人监督检查。巡查过程中发现问题要及时向甲方汇报，并且做到事项、位置、数量准确无误，记录详实。同时，对危及车辆和行人安全的问题要及时采取临时处置措施。对报告后未及时处理的，应追踪报告，直至解决。</w:t>
      </w:r>
    </w:p>
    <w:p w14:paraId="61238467">
      <w:pPr>
        <w:pStyle w:val="9"/>
        <w:keepNext w:val="0"/>
        <w:keepLines w:val="0"/>
        <w:pageBreakBefore w:val="0"/>
        <w:widowControl/>
        <w:kinsoku/>
        <w:wordWrap/>
        <w:overflowPunct/>
        <w:topLinePunct w:val="0"/>
        <w:autoSpaceDE/>
        <w:autoSpaceDN/>
        <w:bidi w:val="0"/>
        <w:adjustRightInd/>
        <w:snapToGrid w:val="0"/>
        <w:spacing w:before="0" w:beforeLines="0" w:beforeAutospacing="0" w:after="0" w:afterAutospacing="0" w:line="360" w:lineRule="auto"/>
        <w:ind w:left="0" w:leftChars="0" w:firstLine="480" w:firstLineChars="200"/>
        <w:jc w:val="left"/>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2．要求做到巡查有计划、巡查过程有记录</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日常考核有记录等，做到职责分工明确，责任落实到人。</w:t>
      </w:r>
    </w:p>
    <w:p w14:paraId="2C041F3F">
      <w:pPr>
        <w:pStyle w:val="9"/>
        <w:keepNext w:val="0"/>
        <w:keepLines w:val="0"/>
        <w:pageBreakBefore w:val="0"/>
        <w:widowControl/>
        <w:kinsoku/>
        <w:wordWrap/>
        <w:overflowPunct/>
        <w:topLinePunct w:val="0"/>
        <w:autoSpaceDE/>
        <w:autoSpaceDN/>
        <w:bidi w:val="0"/>
        <w:adjustRightInd/>
        <w:snapToGrid w:val="0"/>
        <w:spacing w:before="0" w:beforeLines="0" w:beforeAutospacing="0" w:after="0" w:afterAutospacing="0" w:line="360" w:lineRule="auto"/>
        <w:ind w:left="0" w:leftChars="0" w:firstLine="480" w:firstLineChars="200"/>
        <w:jc w:val="left"/>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eastAsia="zh-CN"/>
        </w:rPr>
        <w:t>3.</w:t>
      </w:r>
      <w:r>
        <w:rPr>
          <w:rFonts w:hint="eastAsia" w:ascii="宋体" w:hAnsi="宋体" w:eastAsia="宋体" w:cs="宋体"/>
          <w:color w:val="auto"/>
          <w:sz w:val="24"/>
          <w:szCs w:val="24"/>
          <w:highlight w:val="none"/>
          <w:shd w:val="clear" w:color="auto" w:fill="FFFFFF"/>
        </w:rPr>
        <w:t>建立应急事件处理机制，适时修订应急预案，落实值班制度，积极妥善处置突发事件。</w:t>
      </w:r>
      <w:r>
        <w:rPr>
          <w:rFonts w:hint="eastAsia" w:ascii="宋体" w:hAnsi="宋体" w:eastAsia="宋体" w:cs="宋体"/>
          <w:color w:val="auto"/>
          <w:sz w:val="24"/>
          <w:szCs w:val="24"/>
          <w:highlight w:val="none"/>
          <w:shd w:val="clear" w:color="auto" w:fill="FFFFFF"/>
          <w:lang w:eastAsia="zh-CN"/>
        </w:rPr>
        <w:t>接到</w:t>
      </w:r>
      <w:r>
        <w:rPr>
          <w:rFonts w:hint="eastAsia" w:ascii="宋体" w:hAnsi="宋体" w:eastAsia="宋体" w:cs="宋体"/>
          <w:color w:val="auto"/>
          <w:sz w:val="24"/>
          <w:szCs w:val="24"/>
          <w:highlight w:val="none"/>
          <w:shd w:val="clear" w:color="auto" w:fill="FFFFFF"/>
        </w:rPr>
        <w:t>通知后半小时内应到现场进行警戒，提出处理意见，落实处置措施，并向上级部门报告，处置完毕后立即向上级部门通报信息。</w:t>
      </w:r>
    </w:p>
    <w:p w14:paraId="1A3A20AA">
      <w:pPr>
        <w:pStyle w:val="9"/>
        <w:keepNext w:val="0"/>
        <w:keepLines w:val="0"/>
        <w:pageBreakBefore w:val="0"/>
        <w:widowControl/>
        <w:kinsoku/>
        <w:wordWrap/>
        <w:overflowPunct/>
        <w:topLinePunct w:val="0"/>
        <w:autoSpaceDE/>
        <w:autoSpaceDN/>
        <w:bidi w:val="0"/>
        <w:adjustRightInd/>
        <w:snapToGrid w:val="0"/>
        <w:spacing w:before="0" w:beforeLines="0" w:beforeAutospacing="0" w:after="0" w:afterAutospacing="0" w:line="360" w:lineRule="auto"/>
        <w:ind w:left="0" w:leftChars="0" w:firstLine="480" w:firstLineChars="200"/>
        <w:jc w:val="left"/>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eastAsia="zh-CN"/>
        </w:rPr>
        <w:t>4.</w:t>
      </w:r>
      <w:r>
        <w:rPr>
          <w:rFonts w:hint="eastAsia" w:ascii="宋体" w:hAnsi="宋体" w:eastAsia="宋体" w:cs="宋体"/>
          <w:color w:val="auto"/>
          <w:sz w:val="24"/>
          <w:szCs w:val="24"/>
          <w:highlight w:val="none"/>
          <w:shd w:val="clear" w:color="auto" w:fill="FFFFFF"/>
        </w:rPr>
        <w:t>认真履行社会责任，在巡查中及时发现非法挖掘、占道、</w:t>
      </w:r>
      <w:r>
        <w:rPr>
          <w:rFonts w:hint="eastAsia" w:ascii="宋体" w:hAnsi="宋体" w:eastAsia="宋体" w:cs="宋体"/>
          <w:color w:val="auto"/>
          <w:sz w:val="24"/>
          <w:szCs w:val="24"/>
          <w:highlight w:val="none"/>
          <w:shd w:val="clear" w:color="auto" w:fill="FFFFFF"/>
          <w:lang w:val="en-US" w:eastAsia="zh-CN"/>
        </w:rPr>
        <w:t>非法破坏城市绿地、毁坏花草树木</w:t>
      </w:r>
      <w:r>
        <w:rPr>
          <w:rFonts w:hint="eastAsia" w:ascii="宋体" w:hAnsi="宋体" w:eastAsia="宋体" w:cs="宋体"/>
          <w:color w:val="auto"/>
          <w:sz w:val="24"/>
          <w:szCs w:val="24"/>
          <w:highlight w:val="none"/>
          <w:shd w:val="clear" w:color="auto" w:fill="FFFFFF"/>
        </w:rPr>
        <w:t>等行为，及时向上级主管部门汇报。</w:t>
      </w:r>
    </w:p>
    <w:p w14:paraId="655B383B">
      <w:pPr>
        <w:pStyle w:val="9"/>
        <w:keepNext w:val="0"/>
        <w:keepLines w:val="0"/>
        <w:pageBreakBefore w:val="0"/>
        <w:widowControl/>
        <w:kinsoku/>
        <w:wordWrap/>
        <w:overflowPunct/>
        <w:topLinePunct w:val="0"/>
        <w:autoSpaceDE/>
        <w:autoSpaceDN/>
        <w:bidi w:val="0"/>
        <w:adjustRightInd/>
        <w:snapToGrid w:val="0"/>
        <w:spacing w:before="0" w:beforeLines="0" w:beforeAutospacing="0" w:after="0" w:afterAutospacing="0" w:line="360" w:lineRule="auto"/>
        <w:ind w:left="0" w:leftChars="0" w:firstLine="480" w:firstLineChars="200"/>
        <w:jc w:val="left"/>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5.</w:t>
      </w:r>
      <w:r>
        <w:rPr>
          <w:rFonts w:hint="eastAsia" w:ascii="宋体" w:hAnsi="宋体" w:eastAsia="宋体" w:cs="宋体"/>
          <w:b w:val="0"/>
          <w:bCs w:val="0"/>
          <w:color w:val="auto"/>
          <w:kern w:val="2"/>
          <w:sz w:val="24"/>
          <w:szCs w:val="24"/>
          <w:highlight w:val="none"/>
          <w:lang w:val="en-US" w:eastAsia="zh-CN" w:bidi="ar-SA"/>
        </w:rPr>
        <w:t>因突发事件引发，正在产生严重危害或者即将产生严重危害，必须迅速采取应对措施的事件，或者因应对突发事件发生必须在短期内完成的临时委托项目。</w:t>
      </w:r>
    </w:p>
    <w:p w14:paraId="6A8F1D9F">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firstLine="562" w:firstLineChars="200"/>
        <w:jc w:val="left"/>
        <w:textAlignment w:val="auto"/>
        <w:rPr>
          <w:rFonts w:hint="eastAsia" w:ascii="宋体" w:hAnsi="宋体" w:eastAsia="宋体" w:cs="宋体"/>
          <w:b/>
          <w:color w:val="auto"/>
          <w:spacing w:val="20"/>
          <w:sz w:val="24"/>
          <w:szCs w:val="24"/>
          <w:highlight w:val="none"/>
          <w:lang w:val="en-US" w:eastAsia="zh-CN"/>
        </w:rPr>
      </w:pPr>
      <w:r>
        <w:rPr>
          <w:rFonts w:hint="eastAsia" w:ascii="宋体" w:hAnsi="宋体" w:eastAsia="宋体" w:cs="宋体"/>
          <w:b/>
          <w:color w:val="auto"/>
          <w:spacing w:val="20"/>
          <w:sz w:val="24"/>
          <w:szCs w:val="24"/>
          <w:highlight w:val="none"/>
          <w:lang w:val="en-US" w:eastAsia="zh-CN"/>
        </w:rPr>
        <w:t>（二）</w:t>
      </w:r>
      <w:r>
        <w:rPr>
          <w:rFonts w:hint="eastAsia" w:ascii="宋体" w:hAnsi="宋体" w:eastAsia="宋体" w:cs="宋体"/>
          <w:b/>
          <w:color w:val="auto"/>
          <w:spacing w:val="20"/>
          <w:sz w:val="24"/>
          <w:szCs w:val="24"/>
          <w:highlight w:val="none"/>
        </w:rPr>
        <w:t>城市道路</w:t>
      </w:r>
    </w:p>
    <w:p w14:paraId="58C4604D">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firstLine="562" w:firstLineChars="200"/>
        <w:jc w:val="left"/>
        <w:textAlignment w:val="auto"/>
        <w:rPr>
          <w:rFonts w:hint="eastAsia" w:ascii="宋体" w:hAnsi="宋体" w:eastAsia="宋体" w:cs="宋体"/>
          <w:b/>
          <w:color w:val="auto"/>
          <w:spacing w:val="20"/>
          <w:sz w:val="24"/>
          <w:szCs w:val="24"/>
          <w:highlight w:val="none"/>
        </w:rPr>
      </w:pPr>
      <w:r>
        <w:rPr>
          <w:rFonts w:hint="eastAsia" w:ascii="宋体" w:hAnsi="宋体" w:eastAsia="宋体" w:cs="宋体"/>
          <w:b/>
          <w:color w:val="auto"/>
          <w:spacing w:val="20"/>
          <w:sz w:val="24"/>
          <w:szCs w:val="24"/>
          <w:highlight w:val="none"/>
          <w:lang w:val="en-US" w:eastAsia="zh-CN"/>
        </w:rPr>
        <w:t>1.</w:t>
      </w:r>
      <w:r>
        <w:rPr>
          <w:rFonts w:hint="eastAsia" w:ascii="宋体" w:hAnsi="宋体" w:eastAsia="宋体" w:cs="宋体"/>
          <w:b/>
          <w:color w:val="auto"/>
          <w:spacing w:val="20"/>
          <w:sz w:val="24"/>
          <w:szCs w:val="24"/>
          <w:highlight w:val="none"/>
        </w:rPr>
        <w:t>城市道路管理标准</w:t>
      </w:r>
    </w:p>
    <w:p w14:paraId="7FF44049">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车行道平整、坚实、无积水现象；人行道平整、稳固、无翘动，无积水现象，盲道通畅、无占用断头现象；路缘石稳固，线条顺畅、</w:t>
      </w:r>
      <w:r>
        <w:rPr>
          <w:rFonts w:hint="eastAsia" w:ascii="宋体" w:hAnsi="宋体" w:eastAsia="宋体" w:cs="宋体"/>
          <w:color w:val="auto"/>
          <w:sz w:val="24"/>
          <w:szCs w:val="24"/>
          <w:highlight w:val="none"/>
          <w:lang w:eastAsia="zh-CN"/>
        </w:rPr>
        <w:t>路缘</w:t>
      </w:r>
      <w:r>
        <w:rPr>
          <w:rFonts w:hint="eastAsia" w:ascii="宋体" w:hAnsi="宋体" w:eastAsia="宋体" w:cs="宋体"/>
          <w:color w:val="auto"/>
          <w:sz w:val="24"/>
          <w:szCs w:val="24"/>
          <w:highlight w:val="none"/>
        </w:rPr>
        <w:t>石不阻水；隔离护栏整齐统一；市政附属设施完好无损；道路标线清晰准确；占道围栏整洁有序。</w:t>
      </w:r>
    </w:p>
    <w:p w14:paraId="6985E0EB">
      <w:pPr>
        <w:keepNext/>
        <w:keepLines/>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城市桥梁管理标准</w:t>
      </w:r>
    </w:p>
    <w:p w14:paraId="01750B5C">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常巡检应由经过培训的专职桥梁维护管理人员或有一定经验的工程技术人员负责，以目测为主；各类问题应填写《城市桥梁日常巡检报表》，登记所检查城市桥梁的缺损类型、维护工程量，并提出养护措施，登记备案。</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rPr>
        <w:t>结构安全、设施完好、外观整洁、桥面平整、桥头平顺、排水通畅、行车舒适。</w:t>
      </w:r>
    </w:p>
    <w:p w14:paraId="775BACD4">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firstLine="562" w:firstLineChars="200"/>
        <w:jc w:val="left"/>
        <w:textAlignment w:val="auto"/>
        <w:rPr>
          <w:rFonts w:hint="eastAsia" w:ascii="宋体" w:hAnsi="宋体" w:eastAsia="宋体" w:cs="宋体"/>
          <w:b/>
          <w:color w:val="auto"/>
          <w:spacing w:val="20"/>
          <w:sz w:val="24"/>
          <w:szCs w:val="24"/>
          <w:highlight w:val="none"/>
        </w:rPr>
      </w:pPr>
      <w:r>
        <w:rPr>
          <w:rFonts w:hint="eastAsia" w:ascii="宋体" w:hAnsi="宋体" w:eastAsia="宋体" w:cs="宋体"/>
          <w:b/>
          <w:color w:val="auto"/>
          <w:spacing w:val="20"/>
          <w:sz w:val="24"/>
          <w:szCs w:val="24"/>
          <w:highlight w:val="none"/>
          <w:lang w:val="en-US" w:eastAsia="zh-CN"/>
        </w:rPr>
        <w:t>3.</w:t>
      </w:r>
      <w:r>
        <w:rPr>
          <w:rFonts w:hint="eastAsia" w:ascii="宋体" w:hAnsi="宋体" w:eastAsia="宋体" w:cs="宋体"/>
          <w:b/>
          <w:color w:val="auto"/>
          <w:spacing w:val="20"/>
          <w:sz w:val="24"/>
          <w:szCs w:val="24"/>
          <w:highlight w:val="none"/>
        </w:rPr>
        <w:t>城市涵洞管理标准</w:t>
      </w:r>
    </w:p>
    <w:p w14:paraId="0820ADC5">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城市涵洞应包括洞身、洞门、路面和两段路埑、防护设施、排水设施、洞口过渡段设施以及通风、监控、消防、防冻等设施的检查。检查内容包括：进水口是否堵塞、沉砂井有无淤积、洞内有无淤积及排水不畅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洞口周围是否有杂物堆积，涵洞是否清洁、漏水、周围路基填土是否稳定和完整、涵洞结构是否有损坏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涵洞内设施是否损坏。</w:t>
      </w:r>
    </w:p>
    <w:p w14:paraId="09F63A28">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firstLine="482" w:firstLineChars="200"/>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城市功能照明</w:t>
      </w:r>
    </w:p>
    <w:p w14:paraId="095B8A04">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firstLine="482" w:firstLineChars="200"/>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路灯设施</w:t>
      </w:r>
    </w:p>
    <w:p w14:paraId="662B7108">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路灯设施应完好，主要包括：</w:t>
      </w:r>
    </w:p>
    <w:p w14:paraId="405545D8">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①灯具、灯杆、检修门及零配件等无缺失；</w:t>
      </w:r>
    </w:p>
    <w:p w14:paraId="48BF75F9">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②路灯各组成部分无损坏，如灯具破损、灯罩裂口，灯罩掉密封圈、灯杆锈蚀断裂、灯具内随意拆除电容，无保险丝、镇流器外捆等； </w:t>
      </w:r>
    </w:p>
    <w:p w14:paraId="317BC81F">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③路灯各组成部分无变形，如灯具、灯杆外观扭曲、不平直；</w:t>
      </w:r>
    </w:p>
    <w:p w14:paraId="47C7AE16">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④灯杆内导线固定牢靠，无受压、受夹、受损情况，导线无裸露；</w:t>
      </w:r>
    </w:p>
    <w:p w14:paraId="596EDA38">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firstLine="482" w:firstLineChars="200"/>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eastAsia="zh-CN"/>
        </w:rPr>
        <w:t>(2)</w:t>
      </w:r>
      <w:r>
        <w:rPr>
          <w:rFonts w:hint="eastAsia" w:ascii="宋体" w:hAnsi="宋体" w:eastAsia="宋体" w:cs="宋体"/>
          <w:b/>
          <w:color w:val="auto"/>
          <w:sz w:val="24"/>
          <w:szCs w:val="24"/>
          <w:highlight w:val="none"/>
        </w:rPr>
        <w:t>供电线路</w:t>
      </w:r>
      <w:r>
        <w:rPr>
          <w:rFonts w:hint="eastAsia" w:ascii="宋体" w:hAnsi="宋体" w:eastAsia="宋体" w:cs="宋体"/>
          <w:b/>
          <w:color w:val="auto"/>
          <w:sz w:val="24"/>
          <w:szCs w:val="24"/>
          <w:highlight w:val="none"/>
          <w:lang w:val="en-US" w:eastAsia="zh-CN"/>
        </w:rPr>
        <w:t>巡查</w:t>
      </w:r>
    </w:p>
    <w:p w14:paraId="5432B6ED">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供电线路应安全稳定运行，主要包括：</w:t>
      </w:r>
    </w:p>
    <w:p w14:paraId="5846C543">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①电缆型号是否符合设计要求，排列整齐，无机械损伤，标志牌齐全、正确、清晰；</w:t>
      </w:r>
    </w:p>
    <w:p w14:paraId="2E945C08">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②电缆接头、绕包绝缘应符合规定；</w:t>
      </w:r>
    </w:p>
    <w:p w14:paraId="0DED7D87">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③电缆开关、熔丝额定电流应为电缆负载电流的2.5倍，严禁用铜丝代替，下级熔丝小于上级熔丝；</w:t>
      </w:r>
    </w:p>
    <w:p w14:paraId="0CE14C45">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④灯引线严禁不</w:t>
      </w:r>
      <w:r>
        <w:rPr>
          <w:rFonts w:hint="eastAsia" w:ascii="宋体" w:hAnsi="宋体" w:eastAsia="宋体" w:cs="宋体"/>
          <w:color w:val="auto"/>
          <w:sz w:val="24"/>
          <w:szCs w:val="24"/>
          <w:highlight w:val="none"/>
          <w:lang w:eastAsia="zh-CN"/>
        </w:rPr>
        <w:t>带</w:t>
      </w:r>
      <w:r>
        <w:rPr>
          <w:rFonts w:hint="eastAsia" w:ascii="宋体" w:hAnsi="宋体" w:eastAsia="宋体" w:cs="宋体"/>
          <w:color w:val="auto"/>
          <w:sz w:val="24"/>
          <w:szCs w:val="24"/>
          <w:highlight w:val="none"/>
        </w:rPr>
        <w:t>熔断器直接接入电缆；</w:t>
      </w:r>
    </w:p>
    <w:p w14:paraId="07674B30">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⑤电缆线路三相电流相差不得超过15%；</w:t>
      </w:r>
    </w:p>
    <w:p w14:paraId="1014F7A9">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⑥电缆沟应符合规范要求，沟内整洁、无杂物；</w:t>
      </w:r>
    </w:p>
    <w:p w14:paraId="645549FB">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⑦保护管的连接部位防水处理应符合规定；</w:t>
      </w:r>
    </w:p>
    <w:p w14:paraId="61F5FC79">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⑧维修和检查记录应完整、齐全。</w:t>
      </w:r>
    </w:p>
    <w:p w14:paraId="095BFDA0">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firstLine="482" w:firstLineChars="200"/>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eastAsia="zh-CN"/>
        </w:rPr>
        <w:t>(3)</w:t>
      </w:r>
      <w:r>
        <w:rPr>
          <w:rFonts w:hint="eastAsia" w:ascii="宋体" w:hAnsi="宋体" w:eastAsia="宋体" w:cs="宋体"/>
          <w:b/>
          <w:color w:val="auto"/>
          <w:sz w:val="24"/>
          <w:szCs w:val="24"/>
          <w:highlight w:val="none"/>
        </w:rPr>
        <w:t>变配电设施</w:t>
      </w:r>
      <w:r>
        <w:rPr>
          <w:rFonts w:hint="eastAsia" w:ascii="宋体" w:hAnsi="宋体" w:eastAsia="宋体" w:cs="宋体"/>
          <w:b/>
          <w:color w:val="auto"/>
          <w:sz w:val="24"/>
          <w:szCs w:val="24"/>
          <w:highlight w:val="none"/>
          <w:lang w:val="en-US" w:eastAsia="zh-CN"/>
        </w:rPr>
        <w:t>巡查</w:t>
      </w:r>
    </w:p>
    <w:p w14:paraId="3A96012D">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变配电设施应正常运行，主要包括：</w:t>
      </w:r>
    </w:p>
    <w:p w14:paraId="30E8BEA8">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①变配电设施内电气设备完整，柜内外无杂物、杂草、积水，柜门及栅栏门完好；</w:t>
      </w:r>
    </w:p>
    <w:p w14:paraId="3926067B">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②变配电设施内设备、器材应符合规定，无机械损伤；</w:t>
      </w:r>
    </w:p>
    <w:p w14:paraId="0FEFFAA4">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③在明显位置设置安全警告标志牌；</w:t>
      </w:r>
    </w:p>
    <w:p w14:paraId="4FF518A2">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④箱式变电站箱体密封性良好，无渗漏水现象；</w:t>
      </w:r>
    </w:p>
    <w:p w14:paraId="2D8E9AB1">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⑤变配电设施内接线正确、整齐，安全距离和导线截面符合设计规定；</w:t>
      </w:r>
    </w:p>
    <w:p w14:paraId="6088FB02">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⑥高低压</w:t>
      </w:r>
      <w:r>
        <w:rPr>
          <w:rFonts w:hint="eastAsia" w:ascii="宋体" w:hAnsi="宋体" w:eastAsia="宋体" w:cs="宋体"/>
          <w:color w:val="auto"/>
          <w:sz w:val="24"/>
          <w:szCs w:val="24"/>
          <w:highlight w:val="none"/>
          <w:lang w:eastAsia="zh-CN"/>
        </w:rPr>
        <w:t>一二次</w:t>
      </w:r>
      <w:r>
        <w:rPr>
          <w:rFonts w:hint="eastAsia" w:ascii="宋体" w:hAnsi="宋体" w:eastAsia="宋体" w:cs="宋体"/>
          <w:color w:val="auto"/>
          <w:sz w:val="24"/>
          <w:szCs w:val="24"/>
          <w:highlight w:val="none"/>
        </w:rPr>
        <w:t>回路和电气设备等标注清晰、正确，箱变和配电设备内粘贴电气原理图、接线图和端子排列图；</w:t>
      </w:r>
    </w:p>
    <w:p w14:paraId="62449441">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⑦配电柜的固定集结地可靠，漆层完好，清洁整齐；</w:t>
      </w:r>
    </w:p>
    <w:p w14:paraId="5FAC576E">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⑧内部所装电器元件应齐全完好，绝缘合格，安装位置正确、牢固。</w:t>
      </w:r>
    </w:p>
    <w:p w14:paraId="772A046E">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firstLine="482"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城市景观照明</w:t>
      </w:r>
      <w:r>
        <w:rPr>
          <w:rFonts w:hint="eastAsia" w:ascii="宋体" w:hAnsi="宋体" w:eastAsia="宋体" w:cs="宋体"/>
          <w:b/>
          <w:color w:val="auto"/>
          <w:sz w:val="24"/>
          <w:szCs w:val="24"/>
          <w:highlight w:val="none"/>
          <w:lang w:val="en-US" w:eastAsia="zh-CN"/>
        </w:rPr>
        <w:t>巡查</w:t>
      </w:r>
    </w:p>
    <w:p w14:paraId="1277D22A">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①灯具：景观照明灯具设置应符合安全、隐蔽和便于维护的原则，与环境景观融为一体，避免或减小对白天景观的影响，避免杂散光对行人和周边环境的影响。</w:t>
      </w:r>
    </w:p>
    <w:p w14:paraId="7482B9F1">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②线缆：景观照明设施线缆的布放应符合安全、隐蔽的原则，尽可能隐藏于建筑物外立面结构或预设线廊中。</w:t>
      </w:r>
    </w:p>
    <w:p w14:paraId="292A378A">
      <w:pPr>
        <w:pStyle w:val="5"/>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0" w:afterAutospacing="0" w:line="360" w:lineRule="auto"/>
        <w:ind w:left="0" w:leftChars="0" w:firstLine="482" w:firstLineChars="200"/>
        <w:jc w:val="both"/>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en-US" w:eastAsia="zh-CN"/>
        </w:rPr>
        <w:t>、市政维管要求</w:t>
      </w:r>
    </w:p>
    <w:p w14:paraId="7B71DEAC">
      <w:pPr>
        <w:pStyle w:val="10"/>
        <w:keepNext w:val="0"/>
        <w:keepLines w:val="0"/>
        <w:pageBreakBefore w:val="0"/>
        <w:widowControl w:val="0"/>
        <w:kinsoku/>
        <w:wordWrap/>
        <w:overflowPunct/>
        <w:topLinePunct w:val="0"/>
        <w:autoSpaceDE/>
        <w:autoSpaceDN/>
        <w:bidi w:val="0"/>
        <w:adjustRightInd/>
        <w:snapToGrid/>
        <w:spacing w:beforeLines="0" w:beforeAutospacing="0" w:after="0" w:afterAutospacing="0" w:line="360" w:lineRule="auto"/>
        <w:ind w:left="0" w:leftChars="0" w:firstLine="480" w:firstLineChars="200"/>
        <w:jc w:val="both"/>
        <w:textAlignment w:val="auto"/>
        <w:rPr>
          <w:rFonts w:hint="eastAsia" w:ascii="宋体" w:hAnsi="宋体" w:eastAsia="宋体" w:cs="宋体"/>
          <w:b/>
          <w:color w:val="auto"/>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SA"/>
        </w:rPr>
        <w:t>（一）维管内容</w:t>
      </w:r>
      <w:r>
        <w:rPr>
          <w:rFonts w:hint="eastAsia" w:ascii="宋体" w:hAnsi="宋体" w:eastAsia="宋体" w:cs="宋体"/>
          <w:b/>
          <w:color w:val="auto"/>
          <w:sz w:val="24"/>
          <w:szCs w:val="24"/>
          <w:highlight w:val="none"/>
          <w:lang w:val="en-US" w:eastAsia="zh-CN" w:bidi="ar"/>
        </w:rPr>
        <w:t>：</w:t>
      </w:r>
    </w:p>
    <w:p w14:paraId="4AC75C4E">
      <w:pPr>
        <w:pStyle w:val="10"/>
        <w:keepNext w:val="0"/>
        <w:keepLines w:val="0"/>
        <w:pageBreakBefore w:val="0"/>
        <w:widowControl w:val="0"/>
        <w:kinsoku/>
        <w:wordWrap/>
        <w:overflowPunct/>
        <w:topLinePunct w:val="0"/>
        <w:autoSpaceDE/>
        <w:autoSpaceDN/>
        <w:bidi w:val="0"/>
        <w:adjustRightInd/>
        <w:snapToGrid/>
        <w:spacing w:beforeLines="0" w:beforeAutospacing="0" w:after="0" w:afterAutospacing="0" w:line="360" w:lineRule="auto"/>
        <w:ind w:left="0" w:leftChars="0"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为规范西咸新区丝路经济带能源金融贸易区（以下简称“园区”，包含能源金贸片区及文教园片区）市政维护精细化管理标准，切实做好园区范围内已移交市政道路及其附属设施维护管理（包括但不限于市政区域维护管理、景观项目范围维护管理）</w:t>
      </w:r>
    </w:p>
    <w:p w14:paraId="3543345A">
      <w:pPr>
        <w:pStyle w:val="10"/>
        <w:keepNext w:val="0"/>
        <w:keepLines w:val="0"/>
        <w:pageBreakBefore w:val="0"/>
        <w:widowControl w:val="0"/>
        <w:kinsoku/>
        <w:wordWrap/>
        <w:overflowPunct/>
        <w:topLinePunct w:val="0"/>
        <w:autoSpaceDE/>
        <w:autoSpaceDN/>
        <w:bidi w:val="0"/>
        <w:adjustRightInd/>
        <w:snapToGrid/>
        <w:spacing w:beforeLines="0" w:beforeAutospacing="0" w:after="0" w:afterAutospacing="0" w:line="360" w:lineRule="auto"/>
        <w:ind w:left="0" w:leftChars="0" w:firstLine="0" w:firstLineChars="0"/>
        <w:jc w:val="center"/>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园办市政道路及附属设施统计表</w:t>
      </w:r>
    </w:p>
    <w:p w14:paraId="450BBEDC">
      <w:pPr>
        <w:pStyle w:val="10"/>
        <w:keepNext w:val="0"/>
        <w:keepLines w:val="0"/>
        <w:pageBreakBefore w:val="0"/>
        <w:widowControl w:val="0"/>
        <w:kinsoku/>
        <w:wordWrap/>
        <w:overflowPunct/>
        <w:topLinePunct w:val="0"/>
        <w:autoSpaceDE/>
        <w:autoSpaceDN/>
        <w:bidi w:val="0"/>
        <w:adjustRightInd/>
        <w:snapToGrid/>
        <w:spacing w:beforeLines="0" w:beforeAutospacing="0" w:after="0" w:afterAutospacing="0" w:line="360" w:lineRule="auto"/>
        <w:ind w:left="0" w:leftChars="0" w:firstLine="0" w:firstLineChars="0"/>
        <w:jc w:val="both"/>
        <w:textAlignment w:val="auto"/>
        <w:rPr>
          <w:rFonts w:hint="eastAsia" w:ascii="宋体" w:hAnsi="宋体" w:eastAsia="宋体" w:cs="宋体"/>
          <w:b/>
          <w:bCs/>
          <w:color w:val="auto"/>
          <w:kern w:val="0"/>
          <w:sz w:val="24"/>
          <w:szCs w:val="24"/>
          <w:highlight w:val="none"/>
          <w:lang w:val="en-US" w:eastAsia="zh-CN" w:bidi="ar"/>
        </w:rPr>
      </w:pPr>
    </w:p>
    <w:tbl>
      <w:tblPr>
        <w:tblStyle w:val="11"/>
        <w:tblW w:w="497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5"/>
        <w:gridCol w:w="605"/>
        <w:gridCol w:w="605"/>
        <w:gridCol w:w="605"/>
        <w:gridCol w:w="605"/>
        <w:gridCol w:w="605"/>
        <w:gridCol w:w="605"/>
        <w:gridCol w:w="605"/>
        <w:gridCol w:w="605"/>
        <w:gridCol w:w="605"/>
        <w:gridCol w:w="605"/>
        <w:gridCol w:w="605"/>
        <w:gridCol w:w="605"/>
        <w:gridCol w:w="607"/>
      </w:tblGrid>
      <w:tr w14:paraId="5ACFC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0" w:hRule="atLeast"/>
          <w:jc w:val="center"/>
        </w:trPr>
        <w:tc>
          <w:tcPr>
            <w:tcW w:w="357" w:type="pct"/>
            <w:tcBorders>
              <w:top w:val="single" w:color="000000" w:sz="4" w:space="0"/>
              <w:left w:val="single" w:color="000000" w:sz="4" w:space="0"/>
              <w:bottom w:val="single" w:color="000000" w:sz="4" w:space="0"/>
              <w:right w:val="single" w:color="000000" w:sz="4" w:space="0"/>
            </w:tcBorders>
            <w:noWrap w:val="0"/>
            <w:vAlign w:val="center"/>
          </w:tcPr>
          <w:p w14:paraId="3329B908">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74EFB8A">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新路名</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62A4627">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道路等级</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E5E9A38">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养护等级</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6CF3730">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道路长度</w:t>
            </w:r>
            <w:r>
              <w:rPr>
                <w:rFonts w:hint="eastAsia" w:ascii="仿宋" w:hAnsi="仿宋" w:eastAsia="仿宋" w:cs="仿宋"/>
                <w:b/>
                <w:bCs/>
                <w:i w:val="0"/>
                <w:iCs w:val="0"/>
                <w:color w:val="auto"/>
                <w:kern w:val="0"/>
                <w:sz w:val="24"/>
                <w:szCs w:val="24"/>
                <w:highlight w:val="none"/>
                <w:u w:val="none"/>
                <w:lang w:val="en-US" w:eastAsia="zh-CN" w:bidi="ar"/>
              </w:rPr>
              <w:br w:type="textWrapping"/>
            </w:r>
            <w:r>
              <w:rPr>
                <w:rFonts w:hint="eastAsia" w:ascii="仿宋" w:hAnsi="仿宋" w:eastAsia="仿宋" w:cs="仿宋"/>
                <w:b/>
                <w:bCs/>
                <w:i w:val="0"/>
                <w:iCs w:val="0"/>
                <w:color w:val="auto"/>
                <w:kern w:val="0"/>
                <w:sz w:val="24"/>
                <w:szCs w:val="24"/>
                <w:highlight w:val="none"/>
                <w:u w:val="none"/>
                <w:lang w:val="en-US" w:eastAsia="zh-CN" w:bidi="ar"/>
              </w:rPr>
              <w:t>（km ）</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EA7955C">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道路面积</w:t>
            </w:r>
            <w:r>
              <w:rPr>
                <w:rFonts w:hint="eastAsia" w:ascii="仿宋" w:hAnsi="仿宋" w:eastAsia="仿宋" w:cs="仿宋"/>
                <w:b/>
                <w:bCs/>
                <w:i w:val="0"/>
                <w:iCs w:val="0"/>
                <w:color w:val="auto"/>
                <w:kern w:val="0"/>
                <w:sz w:val="24"/>
                <w:szCs w:val="24"/>
                <w:highlight w:val="none"/>
                <w:u w:val="none"/>
                <w:lang w:val="en-US" w:eastAsia="zh-CN" w:bidi="ar"/>
              </w:rPr>
              <w:br w:type="textWrapping"/>
            </w:r>
            <w:r>
              <w:rPr>
                <w:rFonts w:hint="eastAsia" w:ascii="仿宋" w:hAnsi="仿宋" w:eastAsia="仿宋" w:cs="仿宋"/>
                <w:b/>
                <w:bCs/>
                <w:i w:val="0"/>
                <w:iCs w:val="0"/>
                <w:color w:val="auto"/>
                <w:kern w:val="0"/>
                <w:sz w:val="24"/>
                <w:szCs w:val="24"/>
                <w:highlight w:val="none"/>
                <w:u w:val="none"/>
                <w:lang w:val="en-US" w:eastAsia="zh-CN" w:bidi="ar"/>
              </w:rPr>
              <w:t>（万 m</w:t>
            </w:r>
            <w:r>
              <w:rPr>
                <w:rStyle w:val="13"/>
                <w:color w:val="auto"/>
                <w:sz w:val="24"/>
                <w:szCs w:val="24"/>
                <w:highlight w:val="none"/>
                <w:lang w:val="en-US" w:eastAsia="zh-CN" w:bidi="ar"/>
              </w:rPr>
              <w:t>²</w:t>
            </w:r>
            <w:r>
              <w:rPr>
                <w:rStyle w:val="14"/>
                <w:color w:val="auto"/>
                <w:sz w:val="24"/>
                <w:szCs w:val="24"/>
                <w:highlight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D7C2417">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非机动车</w:t>
            </w:r>
            <w:r>
              <w:rPr>
                <w:rFonts w:hint="eastAsia" w:ascii="仿宋" w:hAnsi="仿宋" w:eastAsia="仿宋" w:cs="仿宋"/>
                <w:b/>
                <w:bCs/>
                <w:i w:val="0"/>
                <w:iCs w:val="0"/>
                <w:color w:val="auto"/>
                <w:kern w:val="0"/>
                <w:sz w:val="24"/>
                <w:szCs w:val="24"/>
                <w:highlight w:val="none"/>
                <w:u w:val="none"/>
                <w:lang w:val="en-US" w:eastAsia="zh-CN" w:bidi="ar"/>
              </w:rPr>
              <w:br w:type="textWrapping"/>
            </w:r>
            <w:r>
              <w:rPr>
                <w:rFonts w:hint="eastAsia" w:ascii="仿宋" w:hAnsi="仿宋" w:eastAsia="仿宋" w:cs="仿宋"/>
                <w:b/>
                <w:bCs/>
                <w:i w:val="0"/>
                <w:iCs w:val="0"/>
                <w:color w:val="auto"/>
                <w:kern w:val="0"/>
                <w:sz w:val="24"/>
                <w:szCs w:val="24"/>
                <w:highlight w:val="none"/>
                <w:u w:val="none"/>
                <w:lang w:val="en-US" w:eastAsia="zh-CN" w:bidi="ar"/>
              </w:rPr>
              <w:t>道长度</w:t>
            </w:r>
            <w:r>
              <w:rPr>
                <w:rFonts w:hint="eastAsia" w:ascii="仿宋" w:hAnsi="仿宋" w:eastAsia="仿宋" w:cs="仿宋"/>
                <w:b/>
                <w:bCs/>
                <w:i w:val="0"/>
                <w:iCs w:val="0"/>
                <w:color w:val="auto"/>
                <w:kern w:val="0"/>
                <w:sz w:val="24"/>
                <w:szCs w:val="24"/>
                <w:highlight w:val="none"/>
                <w:u w:val="none"/>
                <w:lang w:val="en-US" w:eastAsia="zh-CN" w:bidi="ar"/>
              </w:rPr>
              <w:br w:type="textWrapping"/>
            </w:r>
            <w:r>
              <w:rPr>
                <w:rFonts w:hint="eastAsia" w:ascii="仿宋" w:hAnsi="仿宋" w:eastAsia="仿宋" w:cs="仿宋"/>
                <w:b/>
                <w:bCs/>
                <w:i w:val="0"/>
                <w:iCs w:val="0"/>
                <w:color w:val="auto"/>
                <w:kern w:val="0"/>
                <w:sz w:val="24"/>
                <w:szCs w:val="24"/>
                <w:highlight w:val="none"/>
                <w:u w:val="none"/>
                <w:lang w:val="en-US" w:eastAsia="zh-CN" w:bidi="ar"/>
              </w:rPr>
              <w:t>(km)</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539048B">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非机动车</w:t>
            </w:r>
            <w:r>
              <w:rPr>
                <w:rFonts w:hint="eastAsia" w:ascii="仿宋" w:hAnsi="仿宋" w:eastAsia="仿宋" w:cs="仿宋"/>
                <w:b/>
                <w:bCs/>
                <w:i w:val="0"/>
                <w:iCs w:val="0"/>
                <w:color w:val="auto"/>
                <w:kern w:val="0"/>
                <w:sz w:val="24"/>
                <w:szCs w:val="24"/>
                <w:highlight w:val="none"/>
                <w:u w:val="none"/>
                <w:lang w:val="en-US" w:eastAsia="zh-CN" w:bidi="ar"/>
              </w:rPr>
              <w:br w:type="textWrapping"/>
            </w:r>
            <w:r>
              <w:rPr>
                <w:rFonts w:hint="eastAsia" w:ascii="仿宋" w:hAnsi="仿宋" w:eastAsia="仿宋" w:cs="仿宋"/>
                <w:b/>
                <w:bCs/>
                <w:i w:val="0"/>
                <w:iCs w:val="0"/>
                <w:color w:val="auto"/>
                <w:kern w:val="0"/>
                <w:sz w:val="24"/>
                <w:szCs w:val="24"/>
                <w:highlight w:val="none"/>
                <w:u w:val="none"/>
                <w:lang w:val="en-US" w:eastAsia="zh-CN" w:bidi="ar"/>
              </w:rPr>
              <w:t>道面积</w:t>
            </w:r>
            <w:r>
              <w:rPr>
                <w:rFonts w:hint="eastAsia" w:ascii="仿宋" w:hAnsi="仿宋" w:eastAsia="仿宋" w:cs="仿宋"/>
                <w:b/>
                <w:bCs/>
                <w:i w:val="0"/>
                <w:iCs w:val="0"/>
                <w:color w:val="auto"/>
                <w:kern w:val="0"/>
                <w:sz w:val="24"/>
                <w:szCs w:val="24"/>
                <w:highlight w:val="none"/>
                <w:u w:val="none"/>
                <w:lang w:val="en-US" w:eastAsia="zh-CN" w:bidi="ar"/>
              </w:rPr>
              <w:br w:type="textWrapping"/>
            </w:r>
            <w:r>
              <w:rPr>
                <w:rFonts w:hint="eastAsia" w:ascii="仿宋" w:hAnsi="仿宋" w:eastAsia="仿宋" w:cs="仿宋"/>
                <w:b/>
                <w:bCs/>
                <w:i w:val="0"/>
                <w:iCs w:val="0"/>
                <w:color w:val="auto"/>
                <w:kern w:val="0"/>
                <w:sz w:val="24"/>
                <w:szCs w:val="24"/>
                <w:highlight w:val="none"/>
                <w:u w:val="none"/>
                <w:lang w:val="en-US" w:eastAsia="zh-CN" w:bidi="ar"/>
              </w:rPr>
              <w:t>（万 m</w:t>
            </w:r>
            <w:r>
              <w:rPr>
                <w:rStyle w:val="13"/>
                <w:color w:val="auto"/>
                <w:sz w:val="24"/>
                <w:szCs w:val="24"/>
                <w:highlight w:val="none"/>
                <w:lang w:val="en-US" w:eastAsia="zh-CN" w:bidi="ar"/>
              </w:rPr>
              <w:t>²</w:t>
            </w:r>
            <w:r>
              <w:rPr>
                <w:rStyle w:val="14"/>
                <w:color w:val="auto"/>
                <w:sz w:val="24"/>
                <w:szCs w:val="24"/>
                <w:highlight w:val="none"/>
                <w:lang w:val="en-US" w:eastAsia="zh-CN" w:bidi="ar"/>
              </w:rPr>
              <w:t xml:space="preserve"> ）</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1AC87C7">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人行道</w:t>
            </w:r>
            <w:r>
              <w:rPr>
                <w:rFonts w:hint="eastAsia" w:ascii="仿宋" w:hAnsi="仿宋" w:eastAsia="仿宋" w:cs="仿宋"/>
                <w:b/>
                <w:bCs/>
                <w:i w:val="0"/>
                <w:iCs w:val="0"/>
                <w:color w:val="auto"/>
                <w:kern w:val="0"/>
                <w:sz w:val="24"/>
                <w:szCs w:val="24"/>
                <w:highlight w:val="none"/>
                <w:u w:val="none"/>
                <w:lang w:val="en-US" w:eastAsia="zh-CN" w:bidi="ar"/>
              </w:rPr>
              <w:br w:type="textWrapping"/>
            </w:r>
            <w:r>
              <w:rPr>
                <w:rFonts w:hint="eastAsia" w:ascii="仿宋" w:hAnsi="仿宋" w:eastAsia="仿宋" w:cs="仿宋"/>
                <w:b/>
                <w:bCs/>
                <w:i w:val="0"/>
                <w:iCs w:val="0"/>
                <w:color w:val="auto"/>
                <w:kern w:val="0"/>
                <w:sz w:val="24"/>
                <w:szCs w:val="24"/>
                <w:highlight w:val="none"/>
                <w:u w:val="none"/>
                <w:lang w:val="en-US" w:eastAsia="zh-CN" w:bidi="ar"/>
              </w:rPr>
              <w:t>面积</w:t>
            </w:r>
            <w:r>
              <w:rPr>
                <w:rFonts w:hint="eastAsia" w:ascii="仿宋" w:hAnsi="仿宋" w:eastAsia="仿宋" w:cs="仿宋"/>
                <w:b/>
                <w:bCs/>
                <w:i w:val="0"/>
                <w:iCs w:val="0"/>
                <w:color w:val="auto"/>
                <w:kern w:val="0"/>
                <w:sz w:val="24"/>
                <w:szCs w:val="24"/>
                <w:highlight w:val="none"/>
                <w:u w:val="none"/>
                <w:lang w:val="en-US" w:eastAsia="zh-CN" w:bidi="ar"/>
              </w:rPr>
              <w:br w:type="textWrapping"/>
            </w:r>
            <w:r>
              <w:rPr>
                <w:rFonts w:hint="eastAsia" w:ascii="仿宋" w:hAnsi="仿宋" w:eastAsia="仿宋" w:cs="仿宋"/>
                <w:b/>
                <w:bCs/>
                <w:i w:val="0"/>
                <w:iCs w:val="0"/>
                <w:color w:val="auto"/>
                <w:kern w:val="0"/>
                <w:sz w:val="24"/>
                <w:szCs w:val="24"/>
                <w:highlight w:val="none"/>
                <w:u w:val="none"/>
                <w:lang w:val="en-US" w:eastAsia="zh-CN" w:bidi="ar"/>
              </w:rPr>
              <w:t>（万 m</w:t>
            </w:r>
            <w:r>
              <w:rPr>
                <w:rStyle w:val="13"/>
                <w:color w:val="auto"/>
                <w:sz w:val="24"/>
                <w:szCs w:val="24"/>
                <w:highlight w:val="none"/>
                <w:lang w:val="en-US" w:eastAsia="zh-CN" w:bidi="ar"/>
              </w:rPr>
              <w:t>²</w:t>
            </w:r>
            <w:r>
              <w:rPr>
                <w:rStyle w:val="14"/>
                <w:color w:val="auto"/>
                <w:sz w:val="24"/>
                <w:szCs w:val="24"/>
                <w:highlight w:val="none"/>
                <w:lang w:val="en-US" w:eastAsia="zh-CN" w:bidi="ar"/>
              </w:rPr>
              <w:t>）</w:t>
            </w:r>
          </w:p>
        </w:tc>
        <w:tc>
          <w:tcPr>
            <w:tcW w:w="357" w:type="pct"/>
            <w:tcBorders>
              <w:top w:val="single" w:color="000000" w:sz="4" w:space="0"/>
              <w:left w:val="single" w:color="000000" w:sz="4" w:space="0"/>
              <w:bottom w:val="single" w:color="000000" w:sz="4" w:space="0"/>
              <w:right w:val="nil"/>
            </w:tcBorders>
            <w:noWrap w:val="0"/>
            <w:vAlign w:val="center"/>
          </w:tcPr>
          <w:p w14:paraId="498FE4F9">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路灯（杆）</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C5C2893">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雨水井盖（座）</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F8B1177">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雨水箅子（座）</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763DCC7">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污水井盖（座）</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76085AF9">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交通信号灯共计</w:t>
            </w:r>
          </w:p>
        </w:tc>
      </w:tr>
      <w:tr w14:paraId="569DB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6824E959">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C542141">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上林路（南段）</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DAE73EC">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主干路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E1E4DB3">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Ⅰ等养护</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0E0358B">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6.53</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8B15A8C">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0C5DC21">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4.30317</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3A2F193">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8F759B0">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2.58</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76F79E8">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AA7DBA3">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316</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D00CF05">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426</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9EF641E">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685E7877">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5E771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634FD545">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8C3CD74">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丰弘路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3911B81">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次干路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0DCD06E">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Ⅱ等养护</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B208BA0">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C314B96">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4.04</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DFC9064">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91F6111">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1F992E2">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0.77</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0E1DAA9">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40468B8">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8A48DF5">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124</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61BD06F">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722B89AE">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2984B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52B8805D">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5180940">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能源路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72679DC">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主干路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89252EC">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Ⅱ等养护</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17F7231">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A5B4331">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1.88</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5A64E95">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8E734FD">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0.65</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7963F6B">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0.65</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6D5974F">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05BCE56">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EFD1B84">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488E6F3">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4BC63929">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14:paraId="38118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21BCF5EF">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44F4A10">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能源二路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DBE39E6">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次干路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C172F57">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Ⅱ等养护</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380BCC4">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0.7</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2090FCF">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3.40 </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1636E1D">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0.7</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97D3E6F">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0.49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BE1EE1A">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0.63</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936D1A6">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ADD4E4F">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F2EEED2">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56128EA">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53D66CD3">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53C5D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51A0A001">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6204597">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能源一路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8A315B4">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次干路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66E935E">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Ⅰ等养护</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1724782">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1.12</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24A72B9">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1.57 </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2936439">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1.12</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FE2B950">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0.56</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E74B79B">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0.56</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1E0E167">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AD02127">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D676AF6">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A5F2491">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495C5020">
            <w:pPr>
              <w:keepNext w:val="0"/>
              <w:keepLines w:val="0"/>
              <w:pageBreakBefore w:val="0"/>
              <w:widowControl/>
              <w:kinsoku/>
              <w:wordWrap/>
              <w:overflowPunct/>
              <w:topLinePunct w:val="0"/>
              <w:autoSpaceDE/>
              <w:autoSpaceDN/>
              <w:bidi w:val="0"/>
              <w:adjustRightInd/>
              <w:snapToGrid/>
              <w:spacing w:beforeLines="0" w:line="240" w:lineRule="auto"/>
              <w:ind w:firstLine="0" w:firstLineChars="0"/>
              <w:jc w:val="center"/>
              <w:rPr>
                <w:rFonts w:hint="eastAsia" w:ascii="宋体" w:hAnsi="宋体" w:eastAsia="宋体" w:cs="宋体"/>
                <w:i w:val="0"/>
                <w:iCs w:val="0"/>
                <w:color w:val="auto"/>
                <w:sz w:val="20"/>
                <w:szCs w:val="20"/>
                <w:highlight w:val="none"/>
                <w:u w:val="none"/>
              </w:rPr>
            </w:pPr>
          </w:p>
        </w:tc>
      </w:tr>
      <w:tr w14:paraId="0B394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5EECB9BF">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43D1CEA">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能源三路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6FAECE0">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次干路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2D3A8FF">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Ⅰ等养护</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218E0C6">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0.27</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FF60753">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0.54 </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64F8FB4">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F170537">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1ADED5C">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0.216</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8F04DB3">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880DC92">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55794BC">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C5D64A9">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350412EB">
            <w:pPr>
              <w:keepNext w:val="0"/>
              <w:keepLines w:val="0"/>
              <w:pageBreakBefore w:val="0"/>
              <w:widowControl/>
              <w:kinsoku/>
              <w:wordWrap/>
              <w:overflowPunct/>
              <w:topLinePunct w:val="0"/>
              <w:autoSpaceDE/>
              <w:autoSpaceDN/>
              <w:bidi w:val="0"/>
              <w:adjustRightInd/>
              <w:snapToGrid/>
              <w:spacing w:beforeLines="0" w:line="240" w:lineRule="auto"/>
              <w:ind w:firstLine="0" w:firstLineChars="0"/>
              <w:jc w:val="center"/>
              <w:rPr>
                <w:rFonts w:hint="eastAsia" w:ascii="宋体" w:hAnsi="宋体" w:eastAsia="宋体" w:cs="宋体"/>
                <w:i w:val="0"/>
                <w:iCs w:val="0"/>
                <w:color w:val="auto"/>
                <w:sz w:val="20"/>
                <w:szCs w:val="20"/>
                <w:highlight w:val="none"/>
                <w:u w:val="none"/>
              </w:rPr>
            </w:pPr>
          </w:p>
        </w:tc>
      </w:tr>
      <w:tr w14:paraId="54EA6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5C87B2CC">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8D48F3B">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能源四路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5DF0D4D">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次干路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A8807CD">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Ⅰ等养护</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C991385">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0.72</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3C5B981">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3.60 </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5663F1A">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0.72</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276B3EC">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0.504</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1852125">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0.576</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E1D15F1">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02E60B2">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9656D79">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17EB083">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270B74AE">
            <w:pPr>
              <w:keepNext w:val="0"/>
              <w:keepLines w:val="0"/>
              <w:pageBreakBefore w:val="0"/>
              <w:widowControl/>
              <w:kinsoku/>
              <w:wordWrap/>
              <w:overflowPunct/>
              <w:topLinePunct w:val="0"/>
              <w:autoSpaceDE/>
              <w:autoSpaceDN/>
              <w:bidi w:val="0"/>
              <w:adjustRightInd/>
              <w:snapToGrid/>
              <w:spacing w:beforeLines="0" w:line="240" w:lineRule="auto"/>
              <w:ind w:firstLine="0" w:firstLineChars="0"/>
              <w:jc w:val="center"/>
              <w:rPr>
                <w:rFonts w:hint="eastAsia" w:ascii="宋体" w:hAnsi="宋体" w:eastAsia="宋体" w:cs="宋体"/>
                <w:i w:val="0"/>
                <w:iCs w:val="0"/>
                <w:color w:val="auto"/>
                <w:sz w:val="20"/>
                <w:szCs w:val="20"/>
                <w:highlight w:val="none"/>
                <w:u w:val="none"/>
              </w:rPr>
            </w:pPr>
          </w:p>
        </w:tc>
      </w:tr>
      <w:tr w14:paraId="105F5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02E60EC5">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2702ADC">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金科路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54D72F4">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次干路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DB85905">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Ⅱ等养护</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2731074">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0.593</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4CD1478">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1.145</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F727B49">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0.576</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CCE27E7">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0.56</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DA58C91">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1.025</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651430F">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14BEEC4">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1089138">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134697D">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4EAAF9F3">
            <w:pPr>
              <w:keepNext w:val="0"/>
              <w:keepLines w:val="0"/>
              <w:pageBreakBefore w:val="0"/>
              <w:widowControl/>
              <w:kinsoku/>
              <w:wordWrap/>
              <w:overflowPunct/>
              <w:topLinePunct w:val="0"/>
              <w:autoSpaceDE/>
              <w:autoSpaceDN/>
              <w:bidi w:val="0"/>
              <w:adjustRightInd/>
              <w:snapToGrid/>
              <w:spacing w:beforeLines="0" w:line="240" w:lineRule="auto"/>
              <w:ind w:firstLine="0" w:firstLineChars="0"/>
              <w:jc w:val="center"/>
              <w:rPr>
                <w:rFonts w:hint="eastAsia" w:ascii="宋体" w:hAnsi="宋体" w:eastAsia="宋体" w:cs="宋体"/>
                <w:i w:val="0"/>
                <w:iCs w:val="0"/>
                <w:color w:val="auto"/>
                <w:sz w:val="20"/>
                <w:szCs w:val="20"/>
                <w:highlight w:val="none"/>
                <w:u w:val="none"/>
              </w:rPr>
            </w:pPr>
          </w:p>
        </w:tc>
      </w:tr>
      <w:tr w14:paraId="189F6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27BB819A">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4974051">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金科一路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853F23F">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次干路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9AEA9D3">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Ⅱ等养护</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D972475">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0.44</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B855912">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A522F7F">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0.44</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779EAD5">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0.22</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B67536A">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0.22</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F038345">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1A43EF5">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FD823CB">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538B537">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26555508">
            <w:pPr>
              <w:keepNext w:val="0"/>
              <w:keepLines w:val="0"/>
              <w:pageBreakBefore w:val="0"/>
              <w:widowControl/>
              <w:kinsoku/>
              <w:wordWrap/>
              <w:overflowPunct/>
              <w:topLinePunct w:val="0"/>
              <w:autoSpaceDE/>
              <w:autoSpaceDN/>
              <w:bidi w:val="0"/>
              <w:adjustRightInd/>
              <w:snapToGrid/>
              <w:spacing w:beforeLines="0" w:line="240" w:lineRule="auto"/>
              <w:ind w:firstLine="0" w:firstLineChars="0"/>
              <w:jc w:val="center"/>
              <w:rPr>
                <w:rFonts w:hint="eastAsia" w:ascii="宋体" w:hAnsi="宋体" w:eastAsia="宋体" w:cs="宋体"/>
                <w:i w:val="0"/>
                <w:iCs w:val="0"/>
                <w:color w:val="auto"/>
                <w:sz w:val="20"/>
                <w:szCs w:val="20"/>
                <w:highlight w:val="none"/>
                <w:u w:val="none"/>
              </w:rPr>
            </w:pPr>
          </w:p>
        </w:tc>
      </w:tr>
      <w:tr w14:paraId="4F290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1405947E">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A22EF24">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金科三路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10EF350">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次干路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65E6BDE">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Ⅱ等养护</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9EC973C">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1.168425</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22CD790">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2.2975</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461467D">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1.1585</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5B0366A">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0.4245</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D524FF9">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0.7509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6232A43">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88</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C09756E">
            <w:pPr>
              <w:keepNext w:val="0"/>
              <w:keepLines w:val="0"/>
              <w:pageBreakBefore w:val="0"/>
              <w:widowControl/>
              <w:kinsoku/>
              <w:wordWrap/>
              <w:overflowPunct/>
              <w:topLinePunct w:val="0"/>
              <w:autoSpaceDE/>
              <w:autoSpaceDN/>
              <w:bidi w:val="0"/>
              <w:adjustRightInd/>
              <w:snapToGrid/>
              <w:spacing w:beforeLines="0" w:line="240" w:lineRule="auto"/>
              <w:ind w:firstLine="0" w:firstLineChars="0"/>
              <w:jc w:val="center"/>
              <w:rPr>
                <w:rFonts w:hint="eastAsia" w:ascii="宋体" w:hAnsi="宋体" w:eastAsia="宋体" w:cs="宋体"/>
                <w:i w:val="0"/>
                <w:iCs w:val="0"/>
                <w:color w:val="auto"/>
                <w:sz w:val="20"/>
                <w:szCs w:val="20"/>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EB051F7">
            <w:pPr>
              <w:keepNext w:val="0"/>
              <w:keepLines w:val="0"/>
              <w:pageBreakBefore w:val="0"/>
              <w:widowControl/>
              <w:kinsoku/>
              <w:wordWrap/>
              <w:overflowPunct/>
              <w:topLinePunct w:val="0"/>
              <w:autoSpaceDE/>
              <w:autoSpaceDN/>
              <w:bidi w:val="0"/>
              <w:adjustRightInd/>
              <w:snapToGrid/>
              <w:spacing w:beforeLines="0" w:line="240" w:lineRule="auto"/>
              <w:ind w:firstLine="0" w:firstLineChars="0"/>
              <w:jc w:val="center"/>
              <w:rPr>
                <w:rFonts w:hint="eastAsia" w:ascii="宋体" w:hAnsi="宋体" w:eastAsia="宋体" w:cs="宋体"/>
                <w:i w:val="0"/>
                <w:iCs w:val="0"/>
                <w:color w:val="auto"/>
                <w:sz w:val="20"/>
                <w:szCs w:val="20"/>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C288D13">
            <w:pPr>
              <w:keepNext w:val="0"/>
              <w:keepLines w:val="0"/>
              <w:pageBreakBefore w:val="0"/>
              <w:widowControl/>
              <w:kinsoku/>
              <w:wordWrap/>
              <w:overflowPunct/>
              <w:topLinePunct w:val="0"/>
              <w:autoSpaceDE/>
              <w:autoSpaceDN/>
              <w:bidi w:val="0"/>
              <w:adjustRightInd/>
              <w:snapToGrid/>
              <w:spacing w:beforeLines="0" w:line="240" w:lineRule="auto"/>
              <w:ind w:firstLine="0" w:firstLineChars="0"/>
              <w:jc w:val="center"/>
              <w:rPr>
                <w:rFonts w:hint="eastAsia" w:ascii="宋体" w:hAnsi="宋体" w:eastAsia="宋体" w:cs="宋体"/>
                <w:i w:val="0"/>
                <w:iCs w:val="0"/>
                <w:color w:val="auto"/>
                <w:sz w:val="20"/>
                <w:szCs w:val="20"/>
                <w:highlight w:val="none"/>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2B80FB96">
            <w:pPr>
              <w:keepNext w:val="0"/>
              <w:keepLines w:val="0"/>
              <w:pageBreakBefore w:val="0"/>
              <w:widowControl/>
              <w:kinsoku/>
              <w:wordWrap/>
              <w:overflowPunct/>
              <w:topLinePunct w:val="0"/>
              <w:autoSpaceDE/>
              <w:autoSpaceDN/>
              <w:bidi w:val="0"/>
              <w:adjustRightInd/>
              <w:snapToGrid/>
              <w:spacing w:beforeLines="0" w:line="240" w:lineRule="auto"/>
              <w:ind w:firstLine="0" w:firstLineChars="0"/>
              <w:jc w:val="center"/>
              <w:rPr>
                <w:rFonts w:hint="eastAsia" w:ascii="宋体" w:hAnsi="宋体" w:eastAsia="宋体" w:cs="宋体"/>
                <w:i w:val="0"/>
                <w:iCs w:val="0"/>
                <w:color w:val="auto"/>
                <w:sz w:val="20"/>
                <w:szCs w:val="20"/>
                <w:highlight w:val="none"/>
                <w:u w:val="none"/>
              </w:rPr>
            </w:pPr>
          </w:p>
        </w:tc>
      </w:tr>
      <w:tr w14:paraId="3F490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6B57CE40">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E62ED87">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扶苏路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2861494">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次干路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F870C48">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Ⅱ等养护</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B7623C7">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0.98</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9925A8C">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2.78</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B18BA50">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0.889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5455292">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0.597</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46A7E6B">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0.507</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D6E8E5C">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AD9C7BC">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3611C9D">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FD9F76A">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6BE65D65">
            <w:pPr>
              <w:keepNext w:val="0"/>
              <w:keepLines w:val="0"/>
              <w:pageBreakBefore w:val="0"/>
              <w:widowControl/>
              <w:kinsoku/>
              <w:wordWrap/>
              <w:overflowPunct/>
              <w:topLinePunct w:val="0"/>
              <w:autoSpaceDE/>
              <w:autoSpaceDN/>
              <w:bidi w:val="0"/>
              <w:adjustRightInd/>
              <w:snapToGrid/>
              <w:spacing w:beforeLines="0" w:line="240" w:lineRule="auto"/>
              <w:ind w:firstLine="0" w:firstLineChars="0"/>
              <w:jc w:val="center"/>
              <w:rPr>
                <w:rFonts w:hint="eastAsia" w:ascii="宋体" w:hAnsi="宋体" w:eastAsia="宋体" w:cs="宋体"/>
                <w:i w:val="0"/>
                <w:iCs w:val="0"/>
                <w:color w:val="auto"/>
                <w:sz w:val="20"/>
                <w:szCs w:val="20"/>
                <w:highlight w:val="none"/>
                <w:u w:val="none"/>
              </w:rPr>
            </w:pPr>
          </w:p>
        </w:tc>
      </w:tr>
      <w:tr w14:paraId="553DF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166399D6">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DEEFD8D">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科贸一路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07FDDA9">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次干路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87DE029">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Ⅱ等养护</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D4AD3B2">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1.72</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6134F83">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5.57</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1C9E78F">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1.72</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D313FF2">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0.71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9E2D179">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6BFE257">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176</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61B733E">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DDAE718">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A4E076D">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3A4616D0">
            <w:pPr>
              <w:keepNext w:val="0"/>
              <w:keepLines w:val="0"/>
              <w:pageBreakBefore w:val="0"/>
              <w:widowControl/>
              <w:kinsoku/>
              <w:wordWrap/>
              <w:overflowPunct/>
              <w:topLinePunct w:val="0"/>
              <w:autoSpaceDE/>
              <w:autoSpaceDN/>
              <w:bidi w:val="0"/>
              <w:adjustRightInd/>
              <w:snapToGrid/>
              <w:spacing w:beforeLines="0" w:line="240" w:lineRule="auto"/>
              <w:ind w:firstLine="0" w:firstLineChars="0"/>
              <w:jc w:val="center"/>
              <w:rPr>
                <w:rFonts w:hint="eastAsia" w:ascii="宋体" w:hAnsi="宋体" w:eastAsia="宋体" w:cs="宋体"/>
                <w:i w:val="0"/>
                <w:iCs w:val="0"/>
                <w:color w:val="auto"/>
                <w:sz w:val="20"/>
                <w:szCs w:val="20"/>
                <w:highlight w:val="none"/>
                <w:u w:val="none"/>
              </w:rPr>
            </w:pPr>
          </w:p>
        </w:tc>
      </w:tr>
      <w:tr w14:paraId="20F50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5975F108">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3E35F20">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奥兴路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4CBC380">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1E4B2AA">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Ⅱ等养护</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84AD4A8">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1.285</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EFF1FB8">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28A1A91">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1.248</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B657364">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0.589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B03E0D7">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0.707</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9A51015">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2586300">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0A0EFF1">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99C3D29">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16D06172">
            <w:pPr>
              <w:keepNext w:val="0"/>
              <w:keepLines w:val="0"/>
              <w:pageBreakBefore w:val="0"/>
              <w:widowControl/>
              <w:kinsoku/>
              <w:wordWrap/>
              <w:overflowPunct/>
              <w:topLinePunct w:val="0"/>
              <w:autoSpaceDE/>
              <w:autoSpaceDN/>
              <w:bidi w:val="0"/>
              <w:adjustRightInd/>
              <w:snapToGrid/>
              <w:spacing w:beforeLines="0" w:line="240" w:lineRule="auto"/>
              <w:ind w:firstLine="0" w:firstLineChars="0"/>
              <w:jc w:val="center"/>
              <w:rPr>
                <w:rFonts w:hint="eastAsia" w:ascii="宋体" w:hAnsi="宋体" w:eastAsia="宋体" w:cs="宋体"/>
                <w:i w:val="0"/>
                <w:iCs w:val="0"/>
                <w:color w:val="auto"/>
                <w:sz w:val="20"/>
                <w:szCs w:val="20"/>
                <w:highlight w:val="none"/>
                <w:u w:val="none"/>
              </w:rPr>
            </w:pPr>
          </w:p>
        </w:tc>
      </w:tr>
      <w:tr w14:paraId="7F5B6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1C80EF6F">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9E0BE55">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兴安路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5C5B04E">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6374B2B">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Ⅱ等养护</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5D0F615">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0.27</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81685CE">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0.19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39F5AF4">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DDE86D8">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AB0BECD">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0.13</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C364342">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D21DD98">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C29C139">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A37F967">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122134FE">
            <w:pPr>
              <w:keepNext w:val="0"/>
              <w:keepLines w:val="0"/>
              <w:pageBreakBefore w:val="0"/>
              <w:widowControl/>
              <w:kinsoku/>
              <w:wordWrap/>
              <w:overflowPunct/>
              <w:topLinePunct w:val="0"/>
              <w:autoSpaceDE/>
              <w:autoSpaceDN/>
              <w:bidi w:val="0"/>
              <w:adjustRightInd/>
              <w:snapToGrid/>
              <w:spacing w:beforeLines="0" w:line="240" w:lineRule="auto"/>
              <w:ind w:firstLine="0" w:firstLineChars="0"/>
              <w:jc w:val="center"/>
              <w:rPr>
                <w:rFonts w:hint="eastAsia" w:ascii="宋体" w:hAnsi="宋体" w:eastAsia="宋体" w:cs="宋体"/>
                <w:i w:val="0"/>
                <w:iCs w:val="0"/>
                <w:color w:val="auto"/>
                <w:sz w:val="20"/>
                <w:szCs w:val="20"/>
                <w:highlight w:val="none"/>
                <w:u w:val="none"/>
              </w:rPr>
            </w:pPr>
          </w:p>
        </w:tc>
      </w:tr>
      <w:tr w14:paraId="53D04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338317A0">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562CA19">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科启路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4A5AE58">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次干路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660D9A3">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Ⅱ等养护</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69C1FB1">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0.78</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161B27E">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1.27</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AA63F9C">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722C360">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2AA168E">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0.35</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A258602">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5BADFC2">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40057A1">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399E656">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43656D6E">
            <w:pPr>
              <w:keepNext w:val="0"/>
              <w:keepLines w:val="0"/>
              <w:pageBreakBefore w:val="0"/>
              <w:widowControl/>
              <w:kinsoku/>
              <w:wordWrap/>
              <w:overflowPunct/>
              <w:topLinePunct w:val="0"/>
              <w:autoSpaceDE/>
              <w:autoSpaceDN/>
              <w:bidi w:val="0"/>
              <w:adjustRightInd/>
              <w:snapToGrid/>
              <w:spacing w:beforeLines="0" w:line="240" w:lineRule="auto"/>
              <w:ind w:firstLine="0" w:firstLineChars="0"/>
              <w:jc w:val="center"/>
              <w:rPr>
                <w:rFonts w:hint="eastAsia" w:ascii="宋体" w:hAnsi="宋体" w:eastAsia="宋体" w:cs="宋体"/>
                <w:i w:val="0"/>
                <w:iCs w:val="0"/>
                <w:color w:val="auto"/>
                <w:sz w:val="20"/>
                <w:szCs w:val="20"/>
                <w:highlight w:val="none"/>
                <w:u w:val="none"/>
              </w:rPr>
            </w:pPr>
          </w:p>
        </w:tc>
      </w:tr>
      <w:tr w14:paraId="6A11B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2B91045A">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B156A59">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沣湾四路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32FC922">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次干路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5896827">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Ⅱ等养护</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8737893">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0.34</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9AB4B92">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1.46</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3628285">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0.34</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C927B58">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0.17</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98FEF63">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0.21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9B0987D">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DA59966">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592EBE4">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BF00F2C">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663E91FD">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7A212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668A69BA">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4AE0BF0">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沣湾三路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0DE39A1">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次干路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BA56964">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Ⅱ等养护</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1085354">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A22164C">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3.36</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7703279">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4ED1CD4">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A381F86">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58A95C8">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5573DC2">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85FFDD7">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489A429">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22997768">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44F8A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72455645">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23B01AD">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金湾东路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A2B47B6">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次干路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F79D29B">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Ⅱ等养护</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6F92DA2">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2.14</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0BC9A3F">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CB85467">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2.14</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A717897">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0.58</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666523C">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0.64</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B0DBD3E">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77FCC96">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BC76CBD">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7684752">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1AFF6DE5">
            <w:pPr>
              <w:keepNext w:val="0"/>
              <w:keepLines w:val="0"/>
              <w:pageBreakBefore w:val="0"/>
              <w:widowControl/>
              <w:kinsoku/>
              <w:wordWrap/>
              <w:overflowPunct/>
              <w:topLinePunct w:val="0"/>
              <w:autoSpaceDE/>
              <w:autoSpaceDN/>
              <w:bidi w:val="0"/>
              <w:adjustRightInd/>
              <w:snapToGrid/>
              <w:spacing w:beforeLines="0" w:line="240" w:lineRule="auto"/>
              <w:ind w:firstLine="0" w:firstLineChars="0"/>
              <w:jc w:val="center"/>
              <w:rPr>
                <w:rFonts w:hint="eastAsia" w:ascii="宋体" w:hAnsi="宋体" w:eastAsia="宋体" w:cs="宋体"/>
                <w:i w:val="0"/>
                <w:iCs w:val="0"/>
                <w:color w:val="auto"/>
                <w:sz w:val="20"/>
                <w:szCs w:val="20"/>
                <w:highlight w:val="none"/>
                <w:u w:val="none"/>
              </w:rPr>
            </w:pPr>
          </w:p>
        </w:tc>
      </w:tr>
      <w:tr w14:paraId="25C05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1C044C93">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CD211B8">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金湾西路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85ED234">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次干路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57174B5">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Ⅱ等养护</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B93C27E">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DF8C71F">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3.87</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97651A4">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FAE3E16">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0.73</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1408A24">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0.81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430D483">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C04522B">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643D23F">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3AADC1B">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42564955">
            <w:pPr>
              <w:keepNext w:val="0"/>
              <w:keepLines w:val="0"/>
              <w:pageBreakBefore w:val="0"/>
              <w:widowControl/>
              <w:kinsoku/>
              <w:wordWrap/>
              <w:overflowPunct/>
              <w:topLinePunct w:val="0"/>
              <w:autoSpaceDE/>
              <w:autoSpaceDN/>
              <w:bidi w:val="0"/>
              <w:adjustRightInd/>
              <w:snapToGrid/>
              <w:spacing w:beforeLines="0" w:line="240" w:lineRule="auto"/>
              <w:ind w:firstLine="0" w:firstLineChars="0"/>
              <w:jc w:val="center"/>
              <w:rPr>
                <w:rFonts w:hint="eastAsia" w:ascii="宋体" w:hAnsi="宋体" w:eastAsia="宋体" w:cs="宋体"/>
                <w:i w:val="0"/>
                <w:iCs w:val="0"/>
                <w:color w:val="auto"/>
                <w:sz w:val="20"/>
                <w:szCs w:val="20"/>
                <w:highlight w:val="none"/>
                <w:u w:val="none"/>
              </w:rPr>
            </w:pPr>
          </w:p>
        </w:tc>
      </w:tr>
      <w:tr w14:paraId="68BCC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519AA541">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EAC48E0">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河堤路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4DA44C9">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主干路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D787E33">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Ⅰ等养护</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A2C2BA8">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2904EAC">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11.08</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2F63854">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F60A8E8">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5A3E57F">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1.32</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7C0FBF5">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114</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ACAA7A1">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4091FC6">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5C168BE">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0B97F7EF">
            <w:pPr>
              <w:keepNext w:val="0"/>
              <w:keepLines w:val="0"/>
              <w:pageBreakBefore w:val="0"/>
              <w:widowControl/>
              <w:kinsoku/>
              <w:wordWrap/>
              <w:overflowPunct/>
              <w:topLinePunct w:val="0"/>
              <w:autoSpaceDE/>
              <w:autoSpaceDN/>
              <w:bidi w:val="0"/>
              <w:adjustRightInd/>
              <w:snapToGrid/>
              <w:spacing w:beforeLines="0" w:line="240" w:lineRule="auto"/>
              <w:ind w:firstLine="0" w:firstLineChars="0"/>
              <w:jc w:val="center"/>
              <w:rPr>
                <w:rFonts w:hint="eastAsia" w:ascii="宋体" w:hAnsi="宋体" w:eastAsia="宋体" w:cs="宋体"/>
                <w:i w:val="0"/>
                <w:iCs w:val="0"/>
                <w:color w:val="auto"/>
                <w:sz w:val="20"/>
                <w:szCs w:val="20"/>
                <w:highlight w:val="none"/>
                <w:u w:val="none"/>
              </w:rPr>
            </w:pPr>
          </w:p>
        </w:tc>
      </w:tr>
      <w:tr w14:paraId="76636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4A779BF9">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E703B00">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丰裕路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B39E990">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次干路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7C42334">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Ⅱ等养护</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13E2F25">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0.67</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95DD98E">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AAF20F9">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0.67</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DE3B0B1">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B62DD07">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0.77</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112C956">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129127D">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75DED66">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7E480E2">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574FBE5B">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7A5F2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033416D8">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984B2E0">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丰宁路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8F68447">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次干路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54775CB">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Ⅱ等养护</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395E22D">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1.095</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5733A35">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3.06</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E8626D1">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1.095</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20D96D6">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0.55</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A1AD753">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0.55</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0C3DD25">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93633CA">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0C995DF">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D343F22">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7AC5FA6D">
            <w:pPr>
              <w:keepNext w:val="0"/>
              <w:keepLines w:val="0"/>
              <w:pageBreakBefore w:val="0"/>
              <w:widowControl/>
              <w:kinsoku/>
              <w:wordWrap/>
              <w:overflowPunct/>
              <w:topLinePunct w:val="0"/>
              <w:autoSpaceDE/>
              <w:autoSpaceDN/>
              <w:bidi w:val="0"/>
              <w:adjustRightInd/>
              <w:snapToGrid/>
              <w:spacing w:beforeLines="0" w:line="240" w:lineRule="auto"/>
              <w:ind w:firstLine="0" w:firstLineChars="0"/>
              <w:jc w:val="center"/>
              <w:rPr>
                <w:rFonts w:hint="eastAsia" w:ascii="宋体" w:hAnsi="宋体" w:eastAsia="宋体" w:cs="宋体"/>
                <w:i w:val="0"/>
                <w:iCs w:val="0"/>
                <w:color w:val="auto"/>
                <w:sz w:val="20"/>
                <w:szCs w:val="20"/>
                <w:highlight w:val="none"/>
                <w:u w:val="none"/>
              </w:rPr>
            </w:pPr>
          </w:p>
        </w:tc>
      </w:tr>
      <w:tr w14:paraId="6D2B2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2EE23738">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E5A60C5">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尚航四路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BB09490">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次干路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5621207">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Ⅱ等养护</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DF60F7B">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0.818</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964F1F9">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4D43BE0">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0.818</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1FF86E4">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43E5D37">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DA2EDCC">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723D0FA">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31410F6">
            <w:pPr>
              <w:keepNext w:val="0"/>
              <w:keepLines w:val="0"/>
              <w:pageBreakBefore w:val="0"/>
              <w:widowControl/>
              <w:kinsoku/>
              <w:wordWrap/>
              <w:overflowPunct/>
              <w:topLinePunct w:val="0"/>
              <w:autoSpaceDE/>
              <w:autoSpaceDN/>
              <w:bidi w:val="0"/>
              <w:adjustRightInd/>
              <w:snapToGrid/>
              <w:spacing w:beforeLines="0" w:line="240" w:lineRule="auto"/>
              <w:ind w:firstLine="0" w:firstLineChars="0"/>
              <w:jc w:val="center"/>
              <w:rPr>
                <w:rFonts w:hint="eastAsia" w:ascii="宋体" w:hAnsi="宋体" w:eastAsia="宋体" w:cs="宋体"/>
                <w:i w:val="0"/>
                <w:iCs w:val="0"/>
                <w:color w:val="auto"/>
                <w:sz w:val="20"/>
                <w:szCs w:val="20"/>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9F1AB17">
            <w:pPr>
              <w:keepNext w:val="0"/>
              <w:keepLines w:val="0"/>
              <w:pageBreakBefore w:val="0"/>
              <w:widowControl/>
              <w:kinsoku/>
              <w:wordWrap/>
              <w:overflowPunct/>
              <w:topLinePunct w:val="0"/>
              <w:autoSpaceDE/>
              <w:autoSpaceDN/>
              <w:bidi w:val="0"/>
              <w:adjustRightInd/>
              <w:snapToGrid/>
              <w:spacing w:beforeLines="0" w:line="240" w:lineRule="auto"/>
              <w:ind w:firstLine="0" w:firstLineChars="0"/>
              <w:jc w:val="center"/>
              <w:rPr>
                <w:rFonts w:hint="eastAsia" w:ascii="宋体" w:hAnsi="宋体" w:eastAsia="宋体" w:cs="宋体"/>
                <w:i w:val="0"/>
                <w:iCs w:val="0"/>
                <w:color w:val="auto"/>
                <w:sz w:val="20"/>
                <w:szCs w:val="20"/>
                <w:highlight w:val="none"/>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5302DD25">
            <w:pPr>
              <w:keepNext w:val="0"/>
              <w:keepLines w:val="0"/>
              <w:pageBreakBefore w:val="0"/>
              <w:widowControl/>
              <w:kinsoku/>
              <w:wordWrap/>
              <w:overflowPunct/>
              <w:topLinePunct w:val="0"/>
              <w:autoSpaceDE/>
              <w:autoSpaceDN/>
              <w:bidi w:val="0"/>
              <w:adjustRightInd/>
              <w:snapToGrid/>
              <w:spacing w:beforeLines="0" w:line="240" w:lineRule="auto"/>
              <w:ind w:firstLine="0" w:firstLineChars="0"/>
              <w:jc w:val="center"/>
              <w:rPr>
                <w:rFonts w:hint="eastAsia" w:ascii="宋体" w:hAnsi="宋体" w:eastAsia="宋体" w:cs="宋体"/>
                <w:i w:val="0"/>
                <w:iCs w:val="0"/>
                <w:color w:val="auto"/>
                <w:sz w:val="20"/>
                <w:szCs w:val="20"/>
                <w:highlight w:val="none"/>
                <w:u w:val="none"/>
              </w:rPr>
            </w:pPr>
          </w:p>
        </w:tc>
      </w:tr>
      <w:tr w14:paraId="2802A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2DB539C6">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645CD8B">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丰裕二路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9316454">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主干路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4419CDB">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Ⅰ等养护</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6986476">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0.52</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E4BD946">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1.24</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E6B727A">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0.52</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39B3985">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0.36</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EF271A9">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0.52</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45DF0BD">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B5B3C85">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9F72B90">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B9F8670">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0E267D69">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3B2CD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3E5FDD56">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9E094A8">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科源路 </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1590600">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次干路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00E2CF8">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Ⅱ等养护</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6EEAF51">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1.649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3B8781A">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3.7789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E6BB45A">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B1C087D">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0.7143</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3BA20DC">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0.7282</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F578C40">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76FBE77">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4738BC7">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86D6ED3">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2A4D428F">
            <w:pPr>
              <w:keepNext w:val="0"/>
              <w:keepLines w:val="0"/>
              <w:pageBreakBefore w:val="0"/>
              <w:widowControl/>
              <w:kinsoku/>
              <w:wordWrap/>
              <w:overflowPunct/>
              <w:topLinePunct w:val="0"/>
              <w:autoSpaceDE/>
              <w:autoSpaceDN/>
              <w:bidi w:val="0"/>
              <w:adjustRightInd/>
              <w:snapToGrid/>
              <w:spacing w:beforeLines="0" w:line="240" w:lineRule="auto"/>
              <w:ind w:firstLine="0" w:firstLineChars="0"/>
              <w:jc w:val="center"/>
              <w:rPr>
                <w:rFonts w:hint="eastAsia" w:ascii="宋体" w:hAnsi="宋体" w:eastAsia="宋体" w:cs="宋体"/>
                <w:i w:val="0"/>
                <w:iCs w:val="0"/>
                <w:color w:val="auto"/>
                <w:sz w:val="20"/>
                <w:szCs w:val="20"/>
                <w:highlight w:val="none"/>
                <w:u w:val="none"/>
              </w:rPr>
            </w:pPr>
          </w:p>
        </w:tc>
      </w:tr>
      <w:tr w14:paraId="03430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5C12DA60">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AE1BFC1">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科信路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7036C66">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BCF4AC1">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Ⅱ等养护</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2F5C16F">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0.996</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EC3C283">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2.716</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860BD24">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0.702</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955C32B">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0.371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A62916B">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0.7781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CB38D13">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79E5DF3">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728BD50">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9F70CB2">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50D9BFD4">
            <w:pPr>
              <w:keepNext w:val="0"/>
              <w:keepLines w:val="0"/>
              <w:pageBreakBefore w:val="0"/>
              <w:widowControl/>
              <w:kinsoku/>
              <w:wordWrap/>
              <w:overflowPunct/>
              <w:topLinePunct w:val="0"/>
              <w:autoSpaceDE/>
              <w:autoSpaceDN/>
              <w:bidi w:val="0"/>
              <w:adjustRightInd/>
              <w:snapToGrid/>
              <w:spacing w:beforeLines="0" w:line="240" w:lineRule="auto"/>
              <w:ind w:firstLine="0" w:firstLineChars="0"/>
              <w:jc w:val="center"/>
              <w:rPr>
                <w:rFonts w:hint="eastAsia" w:ascii="宋体" w:hAnsi="宋体" w:eastAsia="宋体" w:cs="宋体"/>
                <w:i w:val="0"/>
                <w:iCs w:val="0"/>
                <w:color w:val="auto"/>
                <w:sz w:val="20"/>
                <w:szCs w:val="20"/>
                <w:highlight w:val="none"/>
                <w:u w:val="none"/>
              </w:rPr>
            </w:pPr>
          </w:p>
        </w:tc>
      </w:tr>
      <w:tr w14:paraId="24DFA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29BC0AFD">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23B5226">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启盛二路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3241CFD">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E5EE214">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Ⅱ等养护</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B36B911">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1.581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1DDB1D0">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5.9185</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3E711B0">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1.651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E9586DE">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0.8455</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67A9A5D">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1.198</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3029340">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02E6F03">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9B42219">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05DD971">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41884CCC">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14:paraId="4AA5F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0D629686">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0B7BA36">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雁书一路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F683471">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092619F">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Ⅱ等养护</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391DF0B">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0.839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F97954D">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2.9365</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7171847">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0.799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CF3CC24">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0.4195</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83D7F42">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0.3356</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B0797E1">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C85049C">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B562B03">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50A2810">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335CCC23">
            <w:pPr>
              <w:keepNext w:val="0"/>
              <w:keepLines w:val="0"/>
              <w:pageBreakBefore w:val="0"/>
              <w:widowControl/>
              <w:kinsoku/>
              <w:wordWrap/>
              <w:overflowPunct/>
              <w:topLinePunct w:val="0"/>
              <w:autoSpaceDE/>
              <w:autoSpaceDN/>
              <w:bidi w:val="0"/>
              <w:adjustRightInd/>
              <w:snapToGrid/>
              <w:spacing w:beforeLines="0" w:line="240" w:lineRule="auto"/>
              <w:ind w:firstLine="0" w:firstLineChars="0"/>
              <w:jc w:val="center"/>
              <w:rPr>
                <w:rFonts w:hint="eastAsia" w:ascii="宋体" w:hAnsi="宋体" w:eastAsia="宋体" w:cs="宋体"/>
                <w:i w:val="0"/>
                <w:iCs w:val="0"/>
                <w:color w:val="auto"/>
                <w:sz w:val="20"/>
                <w:szCs w:val="20"/>
                <w:highlight w:val="none"/>
                <w:u w:val="none"/>
              </w:rPr>
            </w:pPr>
          </w:p>
        </w:tc>
      </w:tr>
      <w:tr w14:paraId="74492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167C869A">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29B8465">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统一东路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C18F046">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次干路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891B4EF">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Ⅱ等养护</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7FF8E9C">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1.58</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6828595">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6.741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5EE0B54">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3.035</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80D776D">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1.446</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2BD7358">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1.1265</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FAB02FC">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C08AEF0">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7C60C58">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DC0C551">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634ACE2E">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2BDEF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313306A6">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7B186B2">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兴安路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E6F64D1">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6EC985B">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Ⅱ等养护</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7627072">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0.468</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2306534">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1.638</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9BDBBCB">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0.428</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2BB9DF5">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0.234</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318AB38">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0.1872</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5C29044">
            <w:pPr>
              <w:keepNext w:val="0"/>
              <w:keepLines w:val="0"/>
              <w:pageBreakBefore w:val="0"/>
              <w:widowControl/>
              <w:kinsoku/>
              <w:wordWrap/>
              <w:overflowPunct/>
              <w:topLinePunct w:val="0"/>
              <w:autoSpaceDE/>
              <w:autoSpaceDN/>
              <w:bidi w:val="0"/>
              <w:adjustRightInd/>
              <w:snapToGrid/>
              <w:spacing w:beforeLines="0" w:line="240" w:lineRule="auto"/>
              <w:ind w:firstLine="0" w:firstLineChars="0"/>
              <w:jc w:val="center"/>
              <w:rPr>
                <w:rFonts w:hint="eastAsia" w:ascii="宋体" w:hAnsi="宋体" w:eastAsia="宋体" w:cs="宋体"/>
                <w:i w:val="0"/>
                <w:iCs w:val="0"/>
                <w:color w:val="auto"/>
                <w:sz w:val="20"/>
                <w:szCs w:val="20"/>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295B087">
            <w:pPr>
              <w:keepNext w:val="0"/>
              <w:keepLines w:val="0"/>
              <w:pageBreakBefore w:val="0"/>
              <w:widowControl/>
              <w:kinsoku/>
              <w:wordWrap/>
              <w:overflowPunct/>
              <w:topLinePunct w:val="0"/>
              <w:autoSpaceDE/>
              <w:autoSpaceDN/>
              <w:bidi w:val="0"/>
              <w:adjustRightInd/>
              <w:snapToGrid/>
              <w:spacing w:beforeLines="0" w:line="240" w:lineRule="auto"/>
              <w:ind w:firstLine="0" w:firstLineChars="0"/>
              <w:jc w:val="center"/>
              <w:rPr>
                <w:rFonts w:hint="eastAsia" w:ascii="宋体" w:hAnsi="宋体" w:eastAsia="宋体" w:cs="宋体"/>
                <w:i w:val="0"/>
                <w:iCs w:val="0"/>
                <w:color w:val="auto"/>
                <w:sz w:val="20"/>
                <w:szCs w:val="20"/>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36CA244">
            <w:pPr>
              <w:keepNext w:val="0"/>
              <w:keepLines w:val="0"/>
              <w:pageBreakBefore w:val="0"/>
              <w:widowControl/>
              <w:kinsoku/>
              <w:wordWrap/>
              <w:overflowPunct/>
              <w:topLinePunct w:val="0"/>
              <w:autoSpaceDE/>
              <w:autoSpaceDN/>
              <w:bidi w:val="0"/>
              <w:adjustRightInd/>
              <w:snapToGrid/>
              <w:spacing w:beforeLines="0" w:line="240" w:lineRule="auto"/>
              <w:ind w:firstLine="0" w:firstLineChars="0"/>
              <w:jc w:val="center"/>
              <w:rPr>
                <w:rFonts w:hint="eastAsia" w:ascii="宋体" w:hAnsi="宋体" w:eastAsia="宋体" w:cs="宋体"/>
                <w:i w:val="0"/>
                <w:iCs w:val="0"/>
                <w:color w:val="auto"/>
                <w:sz w:val="20"/>
                <w:szCs w:val="20"/>
                <w:highlight w:val="none"/>
                <w:u w:val="none"/>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B116A4F">
            <w:pPr>
              <w:keepNext w:val="0"/>
              <w:keepLines w:val="0"/>
              <w:pageBreakBefore w:val="0"/>
              <w:widowControl/>
              <w:kinsoku/>
              <w:wordWrap/>
              <w:overflowPunct/>
              <w:topLinePunct w:val="0"/>
              <w:autoSpaceDE/>
              <w:autoSpaceDN/>
              <w:bidi w:val="0"/>
              <w:adjustRightInd/>
              <w:snapToGrid/>
              <w:spacing w:beforeLines="0" w:line="240" w:lineRule="auto"/>
              <w:ind w:firstLine="0" w:firstLineChars="0"/>
              <w:jc w:val="center"/>
              <w:rPr>
                <w:rFonts w:hint="eastAsia" w:ascii="宋体" w:hAnsi="宋体" w:eastAsia="宋体" w:cs="宋体"/>
                <w:i w:val="0"/>
                <w:iCs w:val="0"/>
                <w:color w:val="auto"/>
                <w:sz w:val="20"/>
                <w:szCs w:val="20"/>
                <w:highlight w:val="none"/>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49A098F2">
            <w:pPr>
              <w:keepNext w:val="0"/>
              <w:keepLines w:val="0"/>
              <w:pageBreakBefore w:val="0"/>
              <w:widowControl/>
              <w:kinsoku/>
              <w:wordWrap/>
              <w:overflowPunct/>
              <w:topLinePunct w:val="0"/>
              <w:autoSpaceDE/>
              <w:autoSpaceDN/>
              <w:bidi w:val="0"/>
              <w:adjustRightInd/>
              <w:snapToGrid/>
              <w:spacing w:beforeLines="0" w:line="240" w:lineRule="auto"/>
              <w:ind w:firstLine="0" w:firstLineChars="0"/>
              <w:jc w:val="center"/>
              <w:rPr>
                <w:rFonts w:hint="eastAsia" w:ascii="宋体" w:hAnsi="宋体" w:eastAsia="宋体" w:cs="宋体"/>
                <w:i w:val="0"/>
                <w:iCs w:val="0"/>
                <w:color w:val="auto"/>
                <w:sz w:val="20"/>
                <w:szCs w:val="20"/>
                <w:highlight w:val="none"/>
                <w:u w:val="none"/>
              </w:rPr>
            </w:pPr>
          </w:p>
        </w:tc>
      </w:tr>
      <w:tr w14:paraId="0F4DF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136D32FE">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6866D1C">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水井路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BB39AFE">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F54DA8D">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Ⅱ等养护</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3A798A3">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3A27EC0">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1.32</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C2A6723">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B4749CA">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66B4AAD">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C4A054C">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E0F921A">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8DF9FAA">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DC9B11D">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188CCF00">
            <w:pPr>
              <w:keepNext w:val="0"/>
              <w:keepLines w:val="0"/>
              <w:pageBreakBefore w:val="0"/>
              <w:widowControl/>
              <w:kinsoku/>
              <w:wordWrap/>
              <w:overflowPunct/>
              <w:topLinePunct w:val="0"/>
              <w:autoSpaceDE/>
              <w:autoSpaceDN/>
              <w:bidi w:val="0"/>
              <w:adjustRightInd/>
              <w:snapToGrid/>
              <w:spacing w:beforeLines="0" w:line="240" w:lineRule="auto"/>
              <w:ind w:firstLine="0" w:firstLineChars="0"/>
              <w:jc w:val="center"/>
              <w:rPr>
                <w:rFonts w:hint="eastAsia" w:ascii="宋体" w:hAnsi="宋体" w:eastAsia="宋体" w:cs="宋体"/>
                <w:i w:val="0"/>
                <w:iCs w:val="0"/>
                <w:color w:val="auto"/>
                <w:sz w:val="20"/>
                <w:szCs w:val="20"/>
                <w:highlight w:val="none"/>
                <w:u w:val="none"/>
              </w:rPr>
            </w:pPr>
          </w:p>
        </w:tc>
      </w:tr>
      <w:tr w14:paraId="433B9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65DEBFA5">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CBA8F6E">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科贸路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2576239">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次干路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DCCD7A7">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Ⅱ等养护</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DD0DA2E">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2.253</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191D391">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4.44</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5C42D73">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1.481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AF3CB89">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0.74</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9B1AD76">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0.89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8E6EAE6">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1450B09">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E61B479">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75E9E75">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70F2F841">
            <w:pPr>
              <w:keepNext w:val="0"/>
              <w:keepLines w:val="0"/>
              <w:pageBreakBefore w:val="0"/>
              <w:widowControl/>
              <w:kinsoku/>
              <w:wordWrap/>
              <w:overflowPunct/>
              <w:topLinePunct w:val="0"/>
              <w:autoSpaceDE/>
              <w:autoSpaceDN/>
              <w:bidi w:val="0"/>
              <w:adjustRightInd/>
              <w:snapToGrid/>
              <w:spacing w:beforeLines="0" w:line="240" w:lineRule="auto"/>
              <w:ind w:firstLine="0" w:firstLineChars="0"/>
              <w:jc w:val="center"/>
              <w:rPr>
                <w:rFonts w:hint="eastAsia" w:ascii="宋体" w:hAnsi="宋体" w:eastAsia="宋体" w:cs="宋体"/>
                <w:i w:val="0"/>
                <w:iCs w:val="0"/>
                <w:color w:val="auto"/>
                <w:sz w:val="20"/>
                <w:szCs w:val="20"/>
                <w:highlight w:val="none"/>
                <w:u w:val="none"/>
              </w:rPr>
            </w:pPr>
          </w:p>
        </w:tc>
      </w:tr>
      <w:tr w14:paraId="408A5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49D44A89">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EFAD80F">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沣柳路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6E689AF">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主干路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6ABE754">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Ⅰ等养护</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32770EF">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1.27</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02C007F">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3.18</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55321CD">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1.27</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17D05BC">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0.76</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7E59461">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1.15</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ED650C3">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7B3A6B7">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1025F36">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84EB537">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5DB440BE">
            <w:pPr>
              <w:keepNext w:val="0"/>
              <w:keepLines w:val="0"/>
              <w:pageBreakBefore w:val="0"/>
              <w:widowControl/>
              <w:kinsoku/>
              <w:wordWrap/>
              <w:overflowPunct/>
              <w:topLinePunct w:val="0"/>
              <w:autoSpaceDE/>
              <w:autoSpaceDN/>
              <w:bidi w:val="0"/>
              <w:adjustRightInd/>
              <w:snapToGrid/>
              <w:spacing w:beforeLines="0" w:line="240" w:lineRule="auto"/>
              <w:ind w:firstLine="0" w:firstLineChars="0"/>
              <w:jc w:val="center"/>
              <w:rPr>
                <w:rFonts w:hint="eastAsia" w:ascii="宋体" w:hAnsi="宋体" w:eastAsia="宋体" w:cs="宋体"/>
                <w:i w:val="0"/>
                <w:iCs w:val="0"/>
                <w:color w:val="auto"/>
                <w:sz w:val="20"/>
                <w:szCs w:val="20"/>
                <w:highlight w:val="none"/>
                <w:u w:val="none"/>
              </w:rPr>
            </w:pPr>
          </w:p>
        </w:tc>
      </w:tr>
      <w:tr w14:paraId="25F1B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3B6382F6">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AA65736">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镐京大道西段</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949BBD4">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主干路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76CBA9F">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Ⅰ等养护</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7802CF7">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1.53</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7454136">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8.26</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17AA412">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1.53</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7C96D09">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1.07</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12F7D01">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B438086">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323</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A434CC0">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85D85E3">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2FA0CA9">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319B2E0C">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14:paraId="3090B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6B93C96A">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383FA1B">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丰邑大道（南段）</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3C4E13F">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主干路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0B580E4">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Ⅰ等养护</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B726BE4">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92F3A54">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7.57</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6F8A9B8">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7A88AAC">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1.26</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346E39B">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1.68</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DB8416C">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4D69473">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21E2CDA">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897834B">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0DE41BE6">
            <w:pPr>
              <w:keepNext w:val="0"/>
              <w:keepLines w:val="0"/>
              <w:pageBreakBefore w:val="0"/>
              <w:widowControl/>
              <w:kinsoku/>
              <w:wordWrap/>
              <w:overflowPunct/>
              <w:topLinePunct w:val="0"/>
              <w:autoSpaceDE/>
              <w:autoSpaceDN/>
              <w:bidi w:val="0"/>
              <w:adjustRightInd/>
              <w:snapToGrid/>
              <w:spacing w:beforeLines="0" w:line="240" w:lineRule="auto"/>
              <w:ind w:firstLine="0" w:firstLineChars="0"/>
              <w:jc w:val="center"/>
              <w:rPr>
                <w:rFonts w:hint="eastAsia" w:ascii="宋体" w:hAnsi="宋体" w:eastAsia="宋体" w:cs="宋体"/>
                <w:i w:val="0"/>
                <w:iCs w:val="0"/>
                <w:color w:val="auto"/>
                <w:sz w:val="20"/>
                <w:szCs w:val="20"/>
                <w:highlight w:val="none"/>
                <w:u w:val="none"/>
              </w:rPr>
            </w:pPr>
          </w:p>
        </w:tc>
      </w:tr>
      <w:tr w14:paraId="21B4A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2B9A9122">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8F8592E">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文瀚路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4D77F77">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次干路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B3381DF">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Ⅱ等养护</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6BC00C8">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C3EC3C5">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F2FCD33">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8FB39BD">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BEEFEBE">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0.75</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BDFC09E">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B057FB4">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E87302A">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3FCECD4">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6B1C573A">
            <w:pPr>
              <w:keepNext w:val="0"/>
              <w:keepLines w:val="0"/>
              <w:pageBreakBefore w:val="0"/>
              <w:widowControl/>
              <w:kinsoku/>
              <w:wordWrap/>
              <w:overflowPunct/>
              <w:topLinePunct w:val="0"/>
              <w:autoSpaceDE/>
              <w:autoSpaceDN/>
              <w:bidi w:val="0"/>
              <w:adjustRightInd/>
              <w:snapToGrid/>
              <w:spacing w:beforeLines="0" w:line="240" w:lineRule="auto"/>
              <w:ind w:firstLine="0" w:firstLineChars="0"/>
              <w:jc w:val="center"/>
              <w:rPr>
                <w:rFonts w:hint="eastAsia" w:ascii="宋体" w:hAnsi="宋体" w:eastAsia="宋体" w:cs="宋体"/>
                <w:i w:val="0"/>
                <w:iCs w:val="0"/>
                <w:color w:val="auto"/>
                <w:sz w:val="20"/>
                <w:szCs w:val="20"/>
                <w:highlight w:val="none"/>
                <w:u w:val="none"/>
              </w:rPr>
            </w:pPr>
          </w:p>
        </w:tc>
      </w:tr>
      <w:tr w14:paraId="134B4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7CD30CE9">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089B720">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曹坊路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84DA67F">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次干路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F614B5B">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Ⅱ等养护</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1328694">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0.22</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5400FF6">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0.55</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BC70C69">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0.22</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8C1EA6C">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0.11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5B5C29F">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0.11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E06D1F0">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DF57098">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69D2D8C">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3005EF2">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76512D9F">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03A57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2720C4A1">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EA0DB55">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文澜路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0B901ED">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9A20A33">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Ⅱ等养护</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9A3C798">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0.78</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B51CA65">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0.78</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180E183">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754B538">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FFA2AC8">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0.31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916894E">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3DE39D6">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106487D">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447D72D">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4F37F6E4">
            <w:pPr>
              <w:keepNext w:val="0"/>
              <w:keepLines w:val="0"/>
              <w:pageBreakBefore w:val="0"/>
              <w:widowControl/>
              <w:kinsoku/>
              <w:wordWrap/>
              <w:overflowPunct/>
              <w:topLinePunct w:val="0"/>
              <w:autoSpaceDE/>
              <w:autoSpaceDN/>
              <w:bidi w:val="0"/>
              <w:adjustRightInd/>
              <w:snapToGrid/>
              <w:spacing w:beforeLines="0" w:line="240" w:lineRule="auto"/>
              <w:ind w:firstLine="0" w:firstLineChars="0"/>
              <w:jc w:val="center"/>
              <w:rPr>
                <w:rFonts w:hint="eastAsia" w:ascii="宋体" w:hAnsi="宋体" w:eastAsia="宋体" w:cs="宋体"/>
                <w:i w:val="0"/>
                <w:iCs w:val="0"/>
                <w:color w:val="auto"/>
                <w:sz w:val="20"/>
                <w:szCs w:val="20"/>
                <w:highlight w:val="none"/>
                <w:u w:val="none"/>
              </w:rPr>
            </w:pPr>
          </w:p>
        </w:tc>
      </w:tr>
      <w:tr w14:paraId="76DB5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4781C240">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7A3E4B7">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文津路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834AE93">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BF752BA">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Ⅱ等养护</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C0A449E">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0.73</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7B92D97">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0.88</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6585877">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05C9BF6">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C247472">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0.28</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16ADA40">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D54705B">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3C3AEF4">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068EA75">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22BEBE5A">
            <w:pPr>
              <w:keepNext w:val="0"/>
              <w:keepLines w:val="0"/>
              <w:pageBreakBefore w:val="0"/>
              <w:widowControl/>
              <w:kinsoku/>
              <w:wordWrap/>
              <w:overflowPunct/>
              <w:topLinePunct w:val="0"/>
              <w:autoSpaceDE/>
              <w:autoSpaceDN/>
              <w:bidi w:val="0"/>
              <w:adjustRightInd/>
              <w:snapToGrid/>
              <w:spacing w:beforeLines="0" w:line="240" w:lineRule="auto"/>
              <w:ind w:firstLine="0" w:firstLineChars="0"/>
              <w:jc w:val="center"/>
              <w:rPr>
                <w:rFonts w:hint="eastAsia" w:ascii="宋体" w:hAnsi="宋体" w:eastAsia="宋体" w:cs="宋体"/>
                <w:i w:val="0"/>
                <w:iCs w:val="0"/>
                <w:color w:val="auto"/>
                <w:sz w:val="20"/>
                <w:szCs w:val="20"/>
                <w:highlight w:val="none"/>
                <w:u w:val="none"/>
              </w:rPr>
            </w:pPr>
          </w:p>
        </w:tc>
      </w:tr>
      <w:tr w14:paraId="26882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45666E1B">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3DE5F92">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英秀三路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0A83DCB">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E05DA9B">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Ⅱ等养护</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794D4C3">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0.66</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26029FA">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19240D2">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0.66</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6B67888">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0.27</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65BD057">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0.47</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2095DB7">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4D23688">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73E57CE">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17F6249">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25D56179">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0A8B6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228FB1EF">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E5A12C2">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英秀二路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A25B80C">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326EFEC">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Ⅱ等养护</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F5EB8AA">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0.82</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B022F5C">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0.80 </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EA4626C">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070E0A4">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69A633C">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0.41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89C1571">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3E0D352">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152398A">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8058A2E">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0FF77D77">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14:paraId="4168F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3A1BA97F">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4FEC818">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英秀一路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1D293A9">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5CE77A6">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Ⅱ等养护</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95DC72A">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0.73</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11DF91A">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8.03</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BD68E73">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29F344B">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E85FB77">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0.29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29709B8">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189E5CB">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69C49AD">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DFF2D11">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71BA3954">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14:paraId="1BD5E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30D40940">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B1255C6">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英华四路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22FA508">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3901704">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Ⅱ等养护</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3DF254F">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0.534</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77028A5">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13.35</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96787D3">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0.534</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1ED4437">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2.67</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4D3A1B7">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3.204</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C2C1F0F">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FF8F646">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8CEE1E0">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C0F5968">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474E5540">
            <w:pPr>
              <w:keepNext w:val="0"/>
              <w:keepLines w:val="0"/>
              <w:pageBreakBefore w:val="0"/>
              <w:widowControl/>
              <w:kinsoku/>
              <w:wordWrap/>
              <w:overflowPunct/>
              <w:topLinePunct w:val="0"/>
              <w:autoSpaceDE/>
              <w:autoSpaceDN/>
              <w:bidi w:val="0"/>
              <w:adjustRightInd/>
              <w:snapToGrid/>
              <w:spacing w:beforeLines="0" w:line="240" w:lineRule="auto"/>
              <w:ind w:firstLine="0" w:firstLineChars="0"/>
              <w:jc w:val="center"/>
              <w:rPr>
                <w:rFonts w:hint="eastAsia" w:ascii="宋体" w:hAnsi="宋体" w:eastAsia="宋体" w:cs="宋体"/>
                <w:i w:val="0"/>
                <w:iCs w:val="0"/>
                <w:color w:val="auto"/>
                <w:sz w:val="20"/>
                <w:szCs w:val="20"/>
                <w:highlight w:val="none"/>
                <w:u w:val="none"/>
              </w:rPr>
            </w:pPr>
          </w:p>
        </w:tc>
      </w:tr>
      <w:tr w14:paraId="58CA0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5AC1F8F4">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830933E">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英华三路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F8DC4E9">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22AEEB9">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Ⅱ等养护</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55A8F4A">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0.518</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23E2E36">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12.95</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607ACE5">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0.518</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E297E9E">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2.59</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3519558">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3.108</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6450035">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F602203">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7C9F458">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1DCF9F1">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2999791A">
            <w:pPr>
              <w:keepNext w:val="0"/>
              <w:keepLines w:val="0"/>
              <w:pageBreakBefore w:val="0"/>
              <w:widowControl/>
              <w:kinsoku/>
              <w:wordWrap/>
              <w:overflowPunct/>
              <w:topLinePunct w:val="0"/>
              <w:autoSpaceDE/>
              <w:autoSpaceDN/>
              <w:bidi w:val="0"/>
              <w:adjustRightInd/>
              <w:snapToGrid/>
              <w:spacing w:beforeLines="0" w:line="240" w:lineRule="auto"/>
              <w:ind w:firstLine="0" w:firstLineChars="0"/>
              <w:jc w:val="center"/>
              <w:rPr>
                <w:rFonts w:hint="eastAsia" w:ascii="宋体" w:hAnsi="宋体" w:eastAsia="宋体" w:cs="宋体"/>
                <w:i w:val="0"/>
                <w:iCs w:val="0"/>
                <w:color w:val="auto"/>
                <w:sz w:val="20"/>
                <w:szCs w:val="20"/>
                <w:highlight w:val="none"/>
                <w:u w:val="none"/>
              </w:rPr>
            </w:pPr>
          </w:p>
        </w:tc>
      </w:tr>
      <w:tr w14:paraId="1184C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52B0C523">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A42EAF5">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英华二路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9ADC457">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支路</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F889FD8">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Ⅱ等养护</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C2F29F1">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0.774</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EED2BCC">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19.35</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D5ECC71">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0.774</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1456699">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3.87</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57CE1D0">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4.644</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8438CEE">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3A73E12">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2AC6243">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BA37BD0">
            <w:pPr>
              <w:keepNext w:val="0"/>
              <w:keepLines w:val="0"/>
              <w:pageBreakBefore w:val="0"/>
              <w:widowControl/>
              <w:suppressLineNumbers w:val="0"/>
              <w:kinsoku/>
              <w:wordWrap/>
              <w:overflowPunct/>
              <w:topLinePunct w:val="0"/>
              <w:autoSpaceDE/>
              <w:autoSpaceDN/>
              <w:bidi w:val="0"/>
              <w:adjustRightInd/>
              <w:snapToGrid/>
              <w:spacing w:beforeLines="0" w:line="240" w:lineRule="auto"/>
              <w:ind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3CA726CE">
            <w:pPr>
              <w:keepNext w:val="0"/>
              <w:keepLines w:val="0"/>
              <w:pageBreakBefore w:val="0"/>
              <w:widowControl/>
              <w:kinsoku/>
              <w:wordWrap/>
              <w:overflowPunct/>
              <w:topLinePunct w:val="0"/>
              <w:autoSpaceDE/>
              <w:autoSpaceDN/>
              <w:bidi w:val="0"/>
              <w:adjustRightInd/>
              <w:snapToGrid/>
              <w:spacing w:beforeLines="0" w:line="240" w:lineRule="auto"/>
              <w:ind w:firstLine="0" w:firstLineChars="0"/>
              <w:jc w:val="center"/>
              <w:rPr>
                <w:rFonts w:hint="eastAsia" w:ascii="宋体" w:hAnsi="宋体" w:eastAsia="宋体" w:cs="宋体"/>
                <w:i w:val="0"/>
                <w:iCs w:val="0"/>
                <w:color w:val="auto"/>
                <w:sz w:val="20"/>
                <w:szCs w:val="20"/>
                <w:highlight w:val="none"/>
                <w:u w:val="none"/>
              </w:rPr>
            </w:pPr>
          </w:p>
        </w:tc>
      </w:tr>
    </w:tbl>
    <w:p w14:paraId="03C5FFAF">
      <w:pPr>
        <w:pStyle w:val="10"/>
        <w:keepNext w:val="0"/>
        <w:keepLines w:val="0"/>
        <w:pageBreakBefore w:val="0"/>
        <w:widowControl w:val="0"/>
        <w:kinsoku/>
        <w:wordWrap/>
        <w:overflowPunct/>
        <w:topLinePunct w:val="0"/>
        <w:autoSpaceDE/>
        <w:autoSpaceDN/>
        <w:bidi w:val="0"/>
        <w:adjustRightInd/>
        <w:snapToGrid/>
        <w:spacing w:beforeLines="0" w:beforeAutospacing="0" w:after="0" w:afterAutospacing="0" w:line="360" w:lineRule="auto"/>
        <w:ind w:left="0" w:leftChars="0" w:firstLine="0" w:firstLineChars="0"/>
        <w:jc w:val="both"/>
        <w:textAlignment w:val="auto"/>
        <w:rPr>
          <w:rFonts w:hint="eastAsia" w:ascii="宋体" w:hAnsi="宋体" w:eastAsia="宋体" w:cs="宋体"/>
          <w:b/>
          <w:bCs/>
          <w:color w:val="auto"/>
          <w:kern w:val="0"/>
          <w:sz w:val="24"/>
          <w:szCs w:val="24"/>
          <w:highlight w:val="none"/>
          <w:lang w:val="en-US" w:eastAsia="zh-CN" w:bidi="ar"/>
        </w:rPr>
        <w:sectPr>
          <w:footerReference r:id="rId5" w:type="default"/>
          <w:pgSz w:w="11906" w:h="16838"/>
          <w:pgMar w:top="1440" w:right="1800" w:bottom="1440" w:left="1800" w:header="851" w:footer="992" w:gutter="0"/>
          <w:pgNumType w:fmt="decimal"/>
          <w:cols w:space="720" w:num="1"/>
          <w:rtlGutter w:val="0"/>
          <w:docGrid w:type="lines" w:linePitch="312" w:charSpace="0"/>
        </w:sectPr>
      </w:pPr>
    </w:p>
    <w:p w14:paraId="0E965666">
      <w:pPr>
        <w:pageBreakBefore w:val="0"/>
        <w:numPr>
          <w:ilvl w:val="0"/>
          <w:numId w:val="0"/>
        </w:numPr>
        <w:kinsoku/>
        <w:wordWrap/>
        <w:overflowPunct/>
        <w:topLinePunct w:val="0"/>
        <w:autoSpaceDE/>
        <w:autoSpaceDN/>
        <w:bidi w:val="0"/>
        <w:adjustRightInd/>
        <w:snapToGrid/>
        <w:spacing w:beforeLines="0" w:beforeAutospacing="0" w:afterAutospacing="0" w:line="360" w:lineRule="auto"/>
        <w:ind w:firstLine="482" w:firstLineChars="200"/>
        <w:jc w:val="both"/>
        <w:textAlignment w:val="auto"/>
        <w:outlineLvl w:val="2"/>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（二）服务标准</w:t>
      </w:r>
    </w:p>
    <w:p w14:paraId="445FB822">
      <w:pPr>
        <w:pageBreakBefore w:val="0"/>
        <w:kinsoku/>
        <w:wordWrap/>
        <w:overflowPunct/>
        <w:topLinePunct w:val="0"/>
        <w:autoSpaceDE/>
        <w:autoSpaceDN/>
        <w:bidi w:val="0"/>
        <w:adjustRightInd/>
        <w:snapToGrid/>
        <w:spacing w:beforeLines="0"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工作内容：</w:t>
      </w:r>
      <w:r>
        <w:rPr>
          <w:rFonts w:hint="eastAsia" w:ascii="宋体" w:hAnsi="宋体" w:eastAsia="宋体" w:cs="宋体"/>
          <w:color w:val="auto"/>
          <w:kern w:val="0"/>
          <w:sz w:val="24"/>
          <w:szCs w:val="24"/>
          <w:highlight w:val="none"/>
          <w:lang w:val="en-US" w:eastAsia="zh-CN" w:bidi="ar"/>
        </w:rPr>
        <w:t>能源金融贸易区（能源金贸片区、文教园片区）范围内</w:t>
      </w:r>
      <w:r>
        <w:rPr>
          <w:rFonts w:hint="eastAsia" w:ascii="宋体" w:hAnsi="宋体" w:eastAsia="宋体" w:cs="宋体"/>
          <w:b w:val="0"/>
          <w:bCs w:val="0"/>
          <w:color w:val="auto"/>
          <w:kern w:val="0"/>
          <w:sz w:val="24"/>
          <w:szCs w:val="24"/>
          <w:highlight w:val="none"/>
          <w:lang w:val="en-US" w:eastAsia="zh-CN" w:bidi="ar"/>
        </w:rPr>
        <w:t>已移交区域的城市道路维护管理</w:t>
      </w:r>
      <w:r>
        <w:rPr>
          <w:rFonts w:hint="eastAsia" w:ascii="宋体" w:hAnsi="宋体" w:eastAsia="宋体" w:cs="宋体"/>
          <w:b w:val="0"/>
          <w:bCs w:val="0"/>
          <w:color w:val="auto"/>
          <w:kern w:val="2"/>
          <w:sz w:val="24"/>
          <w:szCs w:val="24"/>
          <w:highlight w:val="none"/>
          <w:lang w:val="en-US" w:eastAsia="zh-CN" w:bidi="ar-SA"/>
        </w:rPr>
        <w:t>、城市照明系统检修、交通信号设施设备检修、市政护栏、围墙及城市家具检修等</w:t>
      </w:r>
      <w:r>
        <w:rPr>
          <w:rFonts w:hint="eastAsia" w:ascii="宋体" w:hAnsi="宋体" w:eastAsia="宋体" w:cs="宋体"/>
          <w:b w:val="0"/>
          <w:bCs w:val="0"/>
          <w:color w:val="auto"/>
          <w:kern w:val="0"/>
          <w:sz w:val="24"/>
          <w:szCs w:val="24"/>
          <w:highlight w:val="none"/>
          <w:lang w:val="en-US" w:eastAsia="zh-CN" w:bidi="ar"/>
        </w:rPr>
        <w:t>。</w:t>
      </w:r>
    </w:p>
    <w:p w14:paraId="7FA68C2E">
      <w:pPr>
        <w:pageBreakBefore w:val="0"/>
        <w:kinsoku/>
        <w:wordWrap/>
        <w:overflowPunct/>
        <w:topLinePunct w:val="0"/>
        <w:autoSpaceDE/>
        <w:autoSpaceDN/>
        <w:bidi w:val="0"/>
        <w:adjustRightInd/>
        <w:spacing w:before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（1）能源金融贸易区（能源金贸片区、文教园片区）范围内已移交市政道路及其附属设施管理。</w:t>
      </w:r>
    </w:p>
    <w:p w14:paraId="4048C100">
      <w:pPr>
        <w:keepNext w:val="0"/>
        <w:keepLines w:val="0"/>
        <w:pageBreakBefore w:val="0"/>
        <w:widowControl/>
        <w:kinsoku/>
        <w:wordWrap/>
        <w:overflowPunct/>
        <w:topLinePunct w:val="0"/>
        <w:autoSpaceDE/>
        <w:autoSpaceDN/>
        <w:bidi w:val="0"/>
        <w:adjustRightInd/>
        <w:snapToGrid w:val="0"/>
        <w:spacing w:beforeLines="0" w:beforeAutospacing="0" w:afterAutospacing="0" w:line="360" w:lineRule="auto"/>
        <w:ind w:left="0" w:leftChars="0" w:firstLine="480" w:firstLineChars="20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（2）城市照明设施：城市道路、城市桥涵等处的照明设施及政府投资建设的其他城市夜景照明设施及节日夜间亮化装扮设施。</w:t>
      </w:r>
    </w:p>
    <w:p w14:paraId="16EC7AD3">
      <w:pPr>
        <w:keepNext w:val="0"/>
        <w:keepLines w:val="0"/>
        <w:pageBreakBefore w:val="0"/>
        <w:widowControl/>
        <w:kinsoku/>
        <w:wordWrap/>
        <w:overflowPunct/>
        <w:topLinePunct w:val="0"/>
        <w:autoSpaceDE/>
        <w:autoSpaceDN/>
        <w:bidi w:val="0"/>
        <w:adjustRightInd/>
        <w:snapToGrid w:val="0"/>
        <w:spacing w:beforeLines="0" w:beforeAutospacing="0" w:afterAutospacing="0" w:line="360" w:lineRule="auto"/>
        <w:ind w:left="0" w:leftChars="0" w:firstLine="480" w:firstLineChars="20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SA"/>
        </w:rPr>
        <w:t>（3）交通信号设施设备检修：未移交交警部门由园办负责维护管理的交通信号设施设备。</w:t>
      </w:r>
    </w:p>
    <w:p w14:paraId="6349A2C3">
      <w:pPr>
        <w:pageBreakBefore w:val="0"/>
        <w:widowControl/>
        <w:kinsoku/>
        <w:wordWrap/>
        <w:overflowPunct/>
        <w:topLinePunct w:val="0"/>
        <w:autoSpaceDE/>
        <w:autoSpaceDN/>
        <w:bidi w:val="0"/>
        <w:adjustRightInd/>
        <w:snapToGrid w:val="0"/>
        <w:spacing w:beforeLines="0" w:beforeAutospacing="0" w:afterAutospacing="0" w:line="360" w:lineRule="auto"/>
        <w:ind w:left="0" w:leftChars="0" w:firstLine="480" w:firstLineChars="20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（4）城市市政设施：市政护栏、围墙及城市家具。</w:t>
      </w:r>
    </w:p>
    <w:p w14:paraId="7DA85E3D">
      <w:pPr>
        <w:pageBreakBefore w:val="0"/>
        <w:widowControl/>
        <w:numPr>
          <w:ilvl w:val="0"/>
          <w:numId w:val="0"/>
        </w:numPr>
        <w:kinsoku/>
        <w:wordWrap/>
        <w:overflowPunct/>
        <w:topLinePunct w:val="0"/>
        <w:autoSpaceDE/>
        <w:autoSpaceDN/>
        <w:bidi w:val="0"/>
        <w:adjustRightInd/>
        <w:snapToGrid w:val="0"/>
        <w:spacing w:beforeLines="0" w:beforeAutospacing="0" w:afterAutospacing="0" w:line="360" w:lineRule="auto"/>
        <w:ind w:left="0" w:leftChars="0"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（5）市政车辆管理：登高作业车。</w:t>
      </w:r>
    </w:p>
    <w:p w14:paraId="49A0D610">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2" w:firstLineChars="200"/>
        <w:jc w:val="both"/>
        <w:textAlignment w:val="auto"/>
        <w:outlineLvl w:val="4"/>
        <w:rPr>
          <w:rFonts w:hint="eastAsia" w:ascii="宋体" w:hAnsi="宋体" w:eastAsia="宋体" w:cs="宋体"/>
          <w:b/>
          <w:bCs/>
          <w:i w:val="0"/>
          <w:iCs w:val="0"/>
          <w:color w:val="auto"/>
          <w:spacing w:val="20"/>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i w:val="0"/>
          <w:iCs w:val="0"/>
          <w:color w:val="auto"/>
          <w:spacing w:val="20"/>
          <w:kern w:val="2"/>
          <w:sz w:val="24"/>
          <w:szCs w:val="24"/>
          <w:highlight w:val="none"/>
          <w:lang w:val="en-US" w:eastAsia="zh-CN" w:bidi="ar-SA"/>
        </w:rPr>
        <w:t>城市道路及附属设施管理标准</w:t>
      </w:r>
    </w:p>
    <w:p w14:paraId="6700AFD0">
      <w:pPr>
        <w:pageBreakBefore w:val="0"/>
        <w:kinsoku/>
        <w:wordWrap/>
        <w:overflowPunct/>
        <w:topLinePunct w:val="0"/>
        <w:autoSpaceDE/>
        <w:autoSpaceDN/>
        <w:bidi w:val="0"/>
        <w:adjustRightInd/>
        <w:snapToGrid/>
        <w:spacing w:beforeLines="0" w:line="360" w:lineRule="auto"/>
        <w:ind w:left="0" w:firstLine="480" w:firstLineChars="200"/>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适用范围：适用园区已移交区域的城市道路维护管理。</w:t>
      </w:r>
    </w:p>
    <w:p w14:paraId="33742C2B">
      <w:pPr>
        <w:pageBreakBefore w:val="0"/>
        <w:kinsoku/>
        <w:wordWrap/>
        <w:overflowPunct/>
        <w:topLinePunct w:val="0"/>
        <w:autoSpaceDE/>
        <w:autoSpaceDN/>
        <w:bidi w:val="0"/>
        <w:adjustRightInd/>
        <w:snapToGrid/>
        <w:spacing w:beforeLines="0"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目的意义：为加强园区城市道路维护管理工作，进一步提升城市道路设施的精细化、标准化、规范化、长效化管理水平，充分发挥城市道路使用功能，确保城市道路的完好和正常运行。</w:t>
      </w:r>
    </w:p>
    <w:p w14:paraId="54A6914F">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2" w:firstLineChars="200"/>
        <w:jc w:val="both"/>
        <w:textAlignment w:val="auto"/>
        <w:outlineLvl w:val="4"/>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(1)目标 </w:t>
      </w:r>
    </w:p>
    <w:p w14:paraId="1F263B9A">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平整完好、平顺美观、干净整洁、安全运行。 </w:t>
      </w:r>
    </w:p>
    <w:p w14:paraId="3598F7F2">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2" w:firstLineChars="200"/>
        <w:jc w:val="both"/>
        <w:textAlignment w:val="auto"/>
        <w:outlineLvl w:val="4"/>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(2)总体标准</w:t>
      </w:r>
    </w:p>
    <w:p w14:paraId="490CEB10">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车行道平</w:t>
      </w:r>
      <w:r>
        <w:rPr>
          <w:rFonts w:hint="eastAsia" w:ascii="宋体" w:hAnsi="宋体" w:eastAsia="宋体" w:cs="宋体"/>
          <w:b w:val="0"/>
          <w:bCs w:val="0"/>
          <w:color w:val="auto"/>
          <w:sz w:val="24"/>
          <w:szCs w:val="24"/>
          <w:highlight w:val="none"/>
        </w:rPr>
        <w:t>整、坚实</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无积水现象；人行道平整、稳固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无翘动</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积水现象，盲道通畅、无占用断头现象；路缘石</w:t>
      </w:r>
      <w:r>
        <w:rPr>
          <w:rFonts w:hint="eastAsia" w:ascii="宋体" w:hAnsi="宋体" w:eastAsia="宋体" w:cs="宋体"/>
          <w:b w:val="0"/>
          <w:bCs w:val="0"/>
          <w:color w:val="auto"/>
          <w:sz w:val="24"/>
          <w:szCs w:val="24"/>
          <w:highlight w:val="none"/>
          <w:lang w:val="en-US" w:eastAsia="zh-CN"/>
        </w:rPr>
        <w:t>及树池</w:t>
      </w:r>
      <w:r>
        <w:rPr>
          <w:rFonts w:hint="eastAsia" w:ascii="宋体" w:hAnsi="宋体" w:eastAsia="宋体" w:cs="宋体"/>
          <w:b w:val="0"/>
          <w:bCs w:val="0"/>
          <w:color w:val="auto"/>
          <w:sz w:val="24"/>
          <w:szCs w:val="24"/>
          <w:highlight w:val="none"/>
        </w:rPr>
        <w:t>稳固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线条顺畅</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无缺失</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平缘石不阻水</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无缺失</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隔离护栏整齐统一、无缺失；道路标线清晰准确；检查井框盖及收水井框篦无缺失、与道路高差在允许范围内；市政附属设施完好无损；</w:t>
      </w:r>
      <w:r>
        <w:rPr>
          <w:rFonts w:hint="eastAsia" w:ascii="宋体" w:hAnsi="宋体" w:eastAsia="宋体" w:cs="宋体"/>
          <w:b w:val="0"/>
          <w:bCs w:val="0"/>
          <w:color w:val="auto"/>
          <w:sz w:val="24"/>
          <w:szCs w:val="24"/>
          <w:highlight w:val="none"/>
        </w:rPr>
        <w:t>占道围栏整洁有序。</w:t>
      </w:r>
    </w:p>
    <w:p w14:paraId="4B0D7DB6">
      <w:pPr>
        <w:pStyle w:val="10"/>
        <w:pageBreakBefore w:val="0"/>
        <w:widowControl w:val="0"/>
        <w:kinsoku/>
        <w:wordWrap/>
        <w:overflowPunct/>
        <w:topLinePunct w:val="0"/>
        <w:autoSpaceDE/>
        <w:autoSpaceDN/>
        <w:bidi w:val="0"/>
        <w:adjustRightInd/>
        <w:snapToGrid/>
        <w:spacing w:beforeLines="0" w:beforeAutospacing="0" w:after="0" w:afterAutospacing="0" w:line="360" w:lineRule="auto"/>
        <w:ind w:left="0" w:leftChars="0" w:firstLine="562" w:firstLineChars="200"/>
        <w:jc w:val="both"/>
        <w:textAlignment w:val="auto"/>
        <w:outlineLvl w:val="4"/>
        <w:rPr>
          <w:rFonts w:hint="eastAsia" w:ascii="宋体" w:hAnsi="宋体" w:eastAsia="宋体" w:cs="宋体"/>
          <w:b/>
          <w:bCs/>
          <w:color w:val="auto"/>
          <w:spacing w:val="20"/>
          <w:kern w:val="2"/>
          <w:sz w:val="24"/>
          <w:szCs w:val="24"/>
          <w:highlight w:val="none"/>
          <w:lang w:val="en-US" w:eastAsia="zh-CN" w:bidi="ar-SA"/>
        </w:rPr>
      </w:pPr>
      <w:r>
        <w:rPr>
          <w:rFonts w:hint="eastAsia" w:ascii="宋体" w:hAnsi="宋体" w:eastAsia="宋体" w:cs="宋体"/>
          <w:b/>
          <w:bCs/>
          <w:color w:val="auto"/>
          <w:spacing w:val="20"/>
          <w:kern w:val="2"/>
          <w:sz w:val="24"/>
          <w:szCs w:val="24"/>
          <w:highlight w:val="none"/>
          <w:lang w:val="en-US" w:eastAsia="zh-CN" w:bidi="ar-SA"/>
        </w:rPr>
        <w:t>(3)主要指标</w:t>
      </w:r>
    </w:p>
    <w:p w14:paraId="2BD1D233">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病害</w:t>
      </w:r>
      <w:r>
        <w:rPr>
          <w:rFonts w:hint="eastAsia" w:ascii="宋体" w:hAnsi="宋体" w:eastAsia="宋体" w:cs="宋体"/>
          <w:b w:val="0"/>
          <w:bCs w:val="0"/>
          <w:color w:val="auto"/>
          <w:sz w:val="24"/>
          <w:szCs w:val="24"/>
          <w:highlight w:val="none"/>
          <w:lang w:val="en-US" w:eastAsia="zh-CN"/>
        </w:rPr>
        <w:t>道路</w:t>
      </w:r>
      <w:r>
        <w:rPr>
          <w:rFonts w:hint="eastAsia" w:ascii="宋体" w:hAnsi="宋体" w:eastAsia="宋体" w:cs="宋体"/>
          <w:b w:val="0"/>
          <w:bCs w:val="0"/>
          <w:color w:val="auto"/>
          <w:sz w:val="24"/>
          <w:szCs w:val="24"/>
          <w:highlight w:val="none"/>
        </w:rPr>
        <w:t>整治率达到100%。</w:t>
      </w:r>
    </w:p>
    <w:p w14:paraId="315556C0">
      <w:pPr>
        <w:keepNext/>
        <w:keepLines/>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562" w:firstLineChars="200"/>
        <w:jc w:val="both"/>
        <w:textAlignment w:val="auto"/>
        <w:outlineLvl w:val="4"/>
        <w:rPr>
          <w:rFonts w:hint="eastAsia" w:ascii="宋体" w:hAnsi="宋体" w:eastAsia="宋体" w:cs="宋体"/>
          <w:b/>
          <w:bCs/>
          <w:color w:val="auto"/>
          <w:spacing w:val="20"/>
          <w:kern w:val="2"/>
          <w:sz w:val="24"/>
          <w:szCs w:val="24"/>
          <w:highlight w:val="none"/>
          <w:lang w:val="en-US" w:eastAsia="zh-CN" w:bidi="ar-SA"/>
        </w:rPr>
      </w:pPr>
      <w:r>
        <w:rPr>
          <w:rFonts w:hint="eastAsia" w:ascii="宋体" w:hAnsi="宋体" w:eastAsia="宋体" w:cs="宋体"/>
          <w:b/>
          <w:bCs/>
          <w:color w:val="auto"/>
          <w:spacing w:val="20"/>
          <w:kern w:val="2"/>
          <w:sz w:val="24"/>
          <w:szCs w:val="24"/>
          <w:highlight w:val="none"/>
          <w:lang w:val="en-US" w:eastAsia="zh-CN" w:bidi="ar-SA"/>
        </w:rPr>
        <w:t>（4）城市道路维护</w:t>
      </w:r>
    </w:p>
    <w:p w14:paraId="26E14EBC">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城</w:t>
      </w:r>
      <w:r>
        <w:rPr>
          <w:rFonts w:hint="eastAsia" w:ascii="宋体" w:hAnsi="宋体" w:eastAsia="宋体" w:cs="宋体"/>
          <w:b w:val="0"/>
          <w:bCs w:val="0"/>
          <w:color w:val="auto"/>
          <w:sz w:val="24"/>
          <w:szCs w:val="24"/>
          <w:highlight w:val="none"/>
          <w:lang w:eastAsia="zh-CN"/>
        </w:rPr>
        <w:t>市</w:t>
      </w:r>
      <w:r>
        <w:rPr>
          <w:rFonts w:hint="eastAsia" w:ascii="宋体" w:hAnsi="宋体" w:eastAsia="宋体" w:cs="宋体"/>
          <w:b w:val="0"/>
          <w:bCs w:val="0"/>
          <w:color w:val="auto"/>
          <w:sz w:val="24"/>
          <w:szCs w:val="24"/>
          <w:highlight w:val="none"/>
        </w:rPr>
        <w:t>道路必须进行定期检查，随时掌握其使用状况，分析损坏原因，及时进行经常性和预防性养护，保持路面处于完好状态。根据各类道路在城</w:t>
      </w:r>
      <w:r>
        <w:rPr>
          <w:rFonts w:hint="eastAsia" w:ascii="宋体" w:hAnsi="宋体" w:eastAsia="宋体" w:cs="宋体"/>
          <w:b w:val="0"/>
          <w:bCs w:val="0"/>
          <w:color w:val="auto"/>
          <w:sz w:val="24"/>
          <w:szCs w:val="24"/>
          <w:highlight w:val="none"/>
          <w:lang w:eastAsia="zh-CN"/>
        </w:rPr>
        <w:t>市</w:t>
      </w:r>
      <w:r>
        <w:rPr>
          <w:rFonts w:hint="eastAsia" w:ascii="宋体" w:hAnsi="宋体" w:eastAsia="宋体" w:cs="宋体"/>
          <w:b w:val="0"/>
          <w:bCs w:val="0"/>
          <w:color w:val="auto"/>
          <w:sz w:val="24"/>
          <w:szCs w:val="24"/>
          <w:highlight w:val="none"/>
        </w:rPr>
        <w:t>中的重要性，将城</w:t>
      </w:r>
      <w:r>
        <w:rPr>
          <w:rFonts w:hint="eastAsia" w:ascii="宋体" w:hAnsi="宋体" w:eastAsia="宋体" w:cs="宋体"/>
          <w:b w:val="0"/>
          <w:bCs w:val="0"/>
          <w:color w:val="auto"/>
          <w:sz w:val="24"/>
          <w:szCs w:val="24"/>
          <w:highlight w:val="none"/>
          <w:lang w:eastAsia="zh-CN"/>
        </w:rPr>
        <w:t>市</w:t>
      </w:r>
      <w:r>
        <w:rPr>
          <w:rFonts w:hint="eastAsia" w:ascii="宋体" w:hAnsi="宋体" w:eastAsia="宋体" w:cs="宋体"/>
          <w:b w:val="0"/>
          <w:bCs w:val="0"/>
          <w:color w:val="auto"/>
          <w:sz w:val="24"/>
          <w:szCs w:val="24"/>
          <w:highlight w:val="none"/>
        </w:rPr>
        <w:t>道路划分为下列三个养护等级：</w:t>
      </w:r>
    </w:p>
    <w:p w14:paraId="211A2266">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Ⅰ等养护的城镇道路：快速路、主干路、广场、商业繁华街道、重要生产</w:t>
      </w:r>
      <w:r>
        <w:rPr>
          <w:rFonts w:hint="eastAsia" w:ascii="宋体" w:hAnsi="宋体" w:eastAsia="宋体" w:cs="宋体"/>
          <w:b w:val="0"/>
          <w:bCs w:val="0"/>
          <w:color w:val="auto"/>
          <w:sz w:val="24"/>
          <w:szCs w:val="24"/>
          <w:highlight w:val="none"/>
          <w:lang w:val="en-US" w:eastAsia="zh-CN"/>
        </w:rPr>
        <w:t>区</w:t>
      </w:r>
      <w:r>
        <w:rPr>
          <w:rFonts w:hint="eastAsia" w:ascii="宋体" w:hAnsi="宋体" w:eastAsia="宋体" w:cs="宋体"/>
          <w:b w:val="0"/>
          <w:bCs w:val="0"/>
          <w:color w:val="auto"/>
          <w:sz w:val="24"/>
          <w:szCs w:val="24"/>
          <w:highlight w:val="none"/>
        </w:rPr>
        <w:t>、外事活动及游览路线。</w:t>
      </w:r>
    </w:p>
    <w:p w14:paraId="106AFE08">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Ⅱ等养护的城镇道路：次干路、步行街及支路中的商业街道。</w:t>
      </w:r>
    </w:p>
    <w:p w14:paraId="5F7A06D9">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Ⅲ等养护的城镇道路：除Ⅰ、Ⅱ等以外的支路。</w:t>
      </w:r>
    </w:p>
    <w:p w14:paraId="61D0501C">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——车行道：车行道路面平整、坚实、无积水，沥青路面出现裂缝、坑槽、沉陷、拥包、啃边等病害，水泥路面出现贯穿裂缝、坑洞、错台、拱胀等病害，应及时进行维修。</w:t>
      </w:r>
    </w:p>
    <w:p w14:paraId="68FC5756">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人行道：人行道表面平整，无积水，砌块无松动、残缺，相邻块高差及横坡符合设计要求。平缘石、立缘石稳定牢固、线形直顺；盲道上的导向砖、止步砖、缘石坡道位置安装正确、设施完好。修复人行道时应从整体上顾及视野范围内的统一和协调，应用同材质、同色彩、同规格的修复材料。修复材料除符合强度要求外，还应具有防滑、耐磨性能。</w:t>
      </w:r>
    </w:p>
    <w:p w14:paraId="10B04FD0">
      <w:pPr>
        <w:pStyle w:val="5"/>
        <w:pageBreakBefore w:val="0"/>
        <w:widowControl w:val="0"/>
        <w:kinsoku/>
        <w:wordWrap/>
        <w:overflowPunct/>
        <w:topLinePunct w:val="0"/>
        <w:autoSpaceDE/>
        <w:autoSpaceDN/>
        <w:bidi w:val="0"/>
        <w:adjustRightInd/>
        <w:snapToGrid/>
        <w:spacing w:beforeLines="0" w:beforeAutospacing="0" w:after="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——路基：无翻浆、崩塌、滑坡，稳定、密实、排水性能良好，强度满足使用要求。</w:t>
      </w:r>
    </w:p>
    <w:p w14:paraId="2EA13971">
      <w:pPr>
        <w:pageBreakBefore w:val="0"/>
        <w:widowControl w:val="0"/>
        <w:kinsoku/>
        <w:wordWrap/>
        <w:overflowPunct/>
        <w:topLinePunct w:val="0"/>
        <w:autoSpaceDE/>
        <w:autoSpaceDN/>
        <w:bidi w:val="0"/>
        <w:adjustRightInd/>
        <w:snapToGrid/>
        <w:spacing w:beforeLines="0" w:beforeAutospacing="0" w:afterAutospacing="0" w:line="360" w:lineRule="auto"/>
        <w:ind w:left="0" w:leftChars="0" w:firstLine="480" w:firstLineChars="200"/>
        <w:jc w:val="both"/>
        <w:textAlignment w:val="auto"/>
        <w:outlineLvl w:val="5"/>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——路肩：无积水、沉陷，稳定、密实、排水性能良好。</w:t>
      </w:r>
    </w:p>
    <w:p w14:paraId="6C1E7DFA">
      <w:pPr>
        <w:pStyle w:val="10"/>
        <w:pageBreakBefore w:val="0"/>
        <w:kinsoku/>
        <w:wordWrap/>
        <w:overflowPunct/>
        <w:topLinePunct w:val="0"/>
        <w:autoSpaceDE/>
        <w:autoSpaceDN/>
        <w:bidi w:val="0"/>
        <w:adjustRightInd/>
        <w:snapToGrid/>
        <w:spacing w:beforeLines="0" w:beforeAutospacing="0" w:after="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——路缘石：稳固、直顺，规格、材质一致，无挤压、拱胀变形现象。</w:t>
      </w:r>
    </w:p>
    <w:p w14:paraId="7319E9AF">
      <w:pPr>
        <w:pStyle w:val="10"/>
        <w:pageBreakBefore w:val="0"/>
        <w:kinsoku/>
        <w:wordWrap/>
        <w:overflowPunct/>
        <w:topLinePunct w:val="0"/>
        <w:autoSpaceDE/>
        <w:autoSpaceDN/>
        <w:bidi w:val="0"/>
        <w:adjustRightInd/>
        <w:snapToGrid/>
        <w:spacing w:beforeLines="0" w:beforeAutospacing="0" w:after="0" w:afterAutospacing="0"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——树池：树池边框与人行道相接平顺，无剥落、露筋、跷脚、拱胀变形、断裂或缺失现象。</w:t>
      </w:r>
    </w:p>
    <w:p w14:paraId="45E72319">
      <w:pPr>
        <w:keepNext/>
        <w:keepLines/>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562" w:firstLineChars="200"/>
        <w:jc w:val="both"/>
        <w:textAlignment w:val="auto"/>
        <w:outlineLvl w:val="4"/>
        <w:rPr>
          <w:rFonts w:hint="eastAsia" w:ascii="宋体" w:hAnsi="宋体" w:eastAsia="宋体" w:cs="宋体"/>
          <w:b/>
          <w:bCs/>
          <w:color w:val="auto"/>
          <w:spacing w:val="20"/>
          <w:kern w:val="2"/>
          <w:sz w:val="24"/>
          <w:szCs w:val="24"/>
          <w:highlight w:val="none"/>
          <w:lang w:val="en-US" w:eastAsia="zh-CN" w:bidi="ar-SA"/>
        </w:rPr>
      </w:pPr>
      <w:r>
        <w:rPr>
          <w:rFonts w:hint="eastAsia" w:ascii="宋体" w:hAnsi="宋体" w:eastAsia="宋体" w:cs="宋体"/>
          <w:b/>
          <w:bCs/>
          <w:color w:val="auto"/>
          <w:spacing w:val="20"/>
          <w:kern w:val="2"/>
          <w:sz w:val="24"/>
          <w:szCs w:val="24"/>
          <w:highlight w:val="none"/>
          <w:lang w:val="en-US" w:eastAsia="zh-CN" w:bidi="ar-SA"/>
        </w:rPr>
        <w:t>(5)道路附属设施</w:t>
      </w:r>
    </w:p>
    <w:p w14:paraId="4CD589FB">
      <w:pPr>
        <w:keepNext w:val="0"/>
        <w:keepLines w:val="0"/>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护栏及栏杆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道路护栏统一样式为矩护栏。金属护栏或栏杆部件完整、无缺损、无脱漆、防腐层无明显脱落、无锈蚀，护栏或栏杆线形顺畅，无明显变形、扭转、倾斜、脏污。</w:t>
      </w:r>
    </w:p>
    <w:p w14:paraId="2696140B">
      <w:pPr>
        <w:keepNext w:val="0"/>
        <w:keepLines w:val="0"/>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标识标牌：标识标牌</w:t>
      </w:r>
      <w:r>
        <w:rPr>
          <w:rFonts w:hint="eastAsia" w:ascii="宋体" w:hAnsi="宋体" w:eastAsia="宋体" w:cs="宋体"/>
          <w:b w:val="0"/>
          <w:bCs w:val="0"/>
          <w:color w:val="auto"/>
          <w:sz w:val="24"/>
          <w:szCs w:val="24"/>
          <w:highlight w:val="none"/>
        </w:rPr>
        <w:t>内容准确</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文字规范</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字迹清晰、书写正确、完整、清洁，无倾斜、脱漆、无锈蚀</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脏污、损坏等。</w:t>
      </w:r>
    </w:p>
    <w:p w14:paraId="791B5595">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Autospacing="0" w:line="360" w:lineRule="auto"/>
        <w:ind w:left="0" w:leftChars="0" w:right="0" w:rightChars="0" w:firstLine="48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检查井、雨水口：</w:t>
      </w:r>
      <w:r>
        <w:rPr>
          <w:rFonts w:hint="eastAsia" w:ascii="宋体" w:hAnsi="宋体" w:eastAsia="宋体" w:cs="宋体"/>
          <w:b w:val="0"/>
          <w:bCs w:val="0"/>
          <w:color w:val="auto"/>
          <w:sz w:val="24"/>
          <w:szCs w:val="24"/>
          <w:highlight w:val="none"/>
          <w:lang w:val="en-US" w:eastAsia="zh-CN"/>
        </w:rPr>
        <w:t>安装牢固并与路面平顺相接，检查井与周围路面1.5m×1.5m范围内不得出现沉陷、突起、破损情况，井盖、井篦、井框不得出现松动、断裂、丢失或不配套情况，井框盖与路面的高差应控制在5mm以内，雨水口的高度应低于路面标高20mm。</w:t>
      </w:r>
    </w:p>
    <w:p w14:paraId="696A2BBF">
      <w:pPr>
        <w:keepNext w:val="0"/>
        <w:keepLines w:val="0"/>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基础设施：基础设施保持整齐、完好、无破损、无倾斜、脱漆、无锈蚀。</w:t>
      </w:r>
    </w:p>
    <w:p w14:paraId="2170B65D">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2"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lang w:val="en-US" w:eastAsia="zh-CN"/>
        </w:rPr>
        <w:t>(6)车行道维护</w:t>
      </w:r>
      <w:r>
        <w:rPr>
          <w:rFonts w:hint="eastAsia" w:ascii="宋体" w:hAnsi="宋体" w:eastAsia="宋体" w:cs="宋体"/>
          <w:b w:val="0"/>
          <w:bCs w:val="0"/>
          <w:color w:val="auto"/>
          <w:sz w:val="24"/>
          <w:szCs w:val="24"/>
          <w:highlight w:val="none"/>
          <w:lang w:val="en-US" w:eastAsia="zh-CN"/>
        </w:rPr>
        <w:t xml:space="preserve"> </w:t>
      </w:r>
    </w:p>
    <w:p w14:paraId="20BD8EAC">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沥青路面修复 </w:t>
      </w:r>
    </w:p>
    <w:p w14:paraId="7BB76911">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病害类型：沉陷、坑槽、裂缝、拥包、车辙、麻面与松散等。 </w:t>
      </w:r>
    </w:p>
    <w:p w14:paraId="1F0C4ABA">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维修要求：巡检发现问题后立即受理，立即采取警示、维护等临时措施，日常小修维护应及时完成修复并开放交通，问题销号。中修、大修工程根据道路等级、交通管制、季节因素及其他要求合理确定工期。 </w:t>
      </w:r>
    </w:p>
    <w:p w14:paraId="6D509F12">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质量要求：按照标准修复路面平整、满足规范强度和抗滑指标。其中，快速路车行道维护作业中应以机械化施工为主，包括日常小维修作业，采用“快进快出” 的修复方式进行道路养护维修。 </w:t>
      </w:r>
    </w:p>
    <w:p w14:paraId="2C235248">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安全及文明施工要求：保证车辆通行畅通；确保施工人员安全，安全防护到位；施工围挡设置整洁，围挡外设置公示牌，明确联系方式与监督电话；现场设置警示标志，夜间施工设置警示灯；现场材料、设备整齐有序；控制扬尘措施到位。 </w:t>
      </w:r>
    </w:p>
    <w:p w14:paraId="6BEC2454">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水泥路面修复 </w:t>
      </w:r>
    </w:p>
    <w:p w14:paraId="18C98C02">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病害类型：破碎、坑洞、裂缝、板角与边角断裂、错台、唧泥、接缝料损坏、拱起、抗滑能力不足等。 </w:t>
      </w:r>
    </w:p>
    <w:p w14:paraId="14B9473D">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维修要求：巡检发现问题后立即受理，立即采取警示、维护等临时措施，日常小修维护应及时完成修复并开放交通，问题销号。中修、大修工程根据道路等级、交通管制、季节因素及其他要求合理确定工期。 </w:t>
      </w:r>
    </w:p>
    <w:p w14:paraId="36ED8F71">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质量要求：按照标准修复路面平整、满足规范强度和抗滑指标。 </w:t>
      </w:r>
    </w:p>
    <w:p w14:paraId="004E6CBE">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安全及文明施工要求：保证车辆通行；确保施工人员安全；施工围挡设置整洁，围挡外设置公示牌，明确联系方式与监督电话；现场设置警示标志，夜间施工设置警示灯；现场材料、设备整齐有序；控制扬尘措施到位。 </w:t>
      </w:r>
    </w:p>
    <w:p w14:paraId="06E78312">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（7）人行道及附属设施维护 </w:t>
      </w:r>
    </w:p>
    <w:p w14:paraId="06930C38">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病害类型：人行道松动、错台、残缺、沉陷；路缘石及树池错台、挤压、拱胀变形、断裂、跷脚、材质色泽不一、与人行道衔接不平顺等。 </w:t>
      </w:r>
    </w:p>
    <w:p w14:paraId="40B9DE54">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维修要求：巡检发现问题后立即受理，立即采取警示、维护等临时措施，日常小修维护应及时完成修复并开放交通，问题销号。中修、大修工程根据道路等级、交通管制、季节因素及其他要求合理确定工期。 </w:t>
      </w:r>
    </w:p>
    <w:p w14:paraId="51955E02">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质量要求：修复后的人行道表面平整坚实、无积水，铺装美观。 </w:t>
      </w:r>
    </w:p>
    <w:p w14:paraId="0FF123AB">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安全及文明施工要求：保证行人通行畅通，要做好绕行、避让的提示；安全防护到位，确保施工人员安全；施工围挡设置整洁，围挡外设置公示牌，明确联系方式与监督电话；现场设置警示标志，夜间施工设置警示灯；现场材料、设备整齐有序；控制扬尘措施到位。 </w:t>
      </w:r>
    </w:p>
    <w:p w14:paraId="102BFBA5">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（8）路基病害维护 </w:t>
      </w:r>
    </w:p>
    <w:p w14:paraId="14345FE5">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病害类型：翻浆、沉陷、空洞、塌陷、滑移。 </w:t>
      </w:r>
    </w:p>
    <w:p w14:paraId="68B5C6C9">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维修要求：巡检发现问题后立即受理，立即采取警示、维护等临时措施，日常小修维护应及时完成修复并开放交通，问题销号。中修、大修根据道路等级、交通管制、季节因素及其他要求合理确定工期。 </w:t>
      </w:r>
    </w:p>
    <w:p w14:paraId="03B82BCC">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质量要求：修复后的路基应保持稳定、密实、排水性能良好，路基强度满足使用要求。 </w:t>
      </w:r>
    </w:p>
    <w:p w14:paraId="518FB193">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安全及文明施工要求：保证行人通行畅通，要做好绕行、避让的提示；确保施工人员安全；施工围挡设置整洁，围挡外设置公示牌，明确联系方式与监督电话；现场设置警示标志，夜间施工设置警示灯；现场材料、设备整齐有序；控制扬尘措施到位。 </w:t>
      </w:r>
    </w:p>
    <w:p w14:paraId="3FECC546">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（9）挡土墙维护 </w:t>
      </w:r>
    </w:p>
    <w:p w14:paraId="783C02E7">
      <w:pPr>
        <w:pStyle w:val="4"/>
        <w:pageBreakBefore w:val="0"/>
        <w:kinsoku/>
        <w:wordWrap/>
        <w:overflowPunct/>
        <w:topLinePunct w:val="0"/>
        <w:autoSpaceDE/>
        <w:autoSpaceDN/>
        <w:bidi w:val="0"/>
        <w:adjustRightInd/>
        <w:snapToGrid/>
        <w:spacing w:beforeLines="0" w:beforeAutospacing="0" w:afterAutospacing="0" w:line="360" w:lineRule="auto"/>
        <w:ind w:left="0" w:leftChars="0"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病害类型：倾斜、鼓肚、滑动、下沉、断裂</w:t>
      </w:r>
      <w:r>
        <w:rPr>
          <w:rFonts w:hint="eastAsia" w:ascii="宋体" w:hAnsi="宋体" w:eastAsia="宋体" w:cs="宋体"/>
          <w:b w:val="0"/>
          <w:bCs w:val="0"/>
          <w:color w:val="auto"/>
          <w:kern w:val="2"/>
          <w:sz w:val="24"/>
          <w:szCs w:val="24"/>
          <w:highlight w:val="none"/>
          <w:lang w:val="en-US" w:eastAsia="zh-CN" w:bidi="ar-SA"/>
        </w:rPr>
        <w:t>、泄水孔堵塞</w:t>
      </w:r>
      <w:r>
        <w:rPr>
          <w:rFonts w:hint="eastAsia" w:ascii="宋体" w:hAnsi="宋体" w:eastAsia="宋体" w:cs="宋体"/>
          <w:b w:val="0"/>
          <w:bCs w:val="0"/>
          <w:color w:val="auto"/>
          <w:sz w:val="24"/>
          <w:szCs w:val="24"/>
          <w:highlight w:val="none"/>
          <w:lang w:val="en-US" w:eastAsia="zh-CN"/>
        </w:rPr>
        <w:t xml:space="preserve">。 </w:t>
      </w:r>
    </w:p>
    <w:p w14:paraId="5E95B3B3">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维修要求：巡检发现问题后立即登记受理，立即采取警示、维护等临时措施，日常小修维护应及时完成修复并开放交通，问题销号。中修、大修及改善工程根据道路等级、交通管制、季节因素及其他要求合理确定工期。 </w:t>
      </w:r>
    </w:p>
    <w:p w14:paraId="6EBD6181">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质量要求：修复后的挡土墙完好，泄水孔通畅。 </w:t>
      </w:r>
    </w:p>
    <w:p w14:paraId="17FE9371">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安全及文明施工要求：保证行人通行畅通，要做好绕行、避让的提示；确保施工人员安全；施工围挡设置整洁，围挡外设置公示牌，明确联系方式；现场设置警示标志，夜间施工设置警示灯；现场材料、设备整齐有序；控制扬尘措施到位。 </w:t>
      </w:r>
    </w:p>
    <w:p w14:paraId="1D92C760">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2"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lang w:val="en-US" w:eastAsia="zh-CN"/>
        </w:rPr>
        <w:t>（10）路肩维护</w:t>
      </w:r>
      <w:r>
        <w:rPr>
          <w:rFonts w:hint="eastAsia" w:ascii="宋体" w:hAnsi="宋体" w:eastAsia="宋体" w:cs="宋体"/>
          <w:b w:val="0"/>
          <w:bCs w:val="0"/>
          <w:color w:val="auto"/>
          <w:sz w:val="24"/>
          <w:szCs w:val="24"/>
          <w:highlight w:val="none"/>
          <w:lang w:val="en-US" w:eastAsia="zh-CN"/>
        </w:rPr>
        <w:t xml:space="preserve"> </w:t>
      </w:r>
    </w:p>
    <w:p w14:paraId="21ECE621">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病害类型：积水、沉陷、冲沟、缺口、塌落。 </w:t>
      </w:r>
    </w:p>
    <w:p w14:paraId="27CB4DC4">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维修要求：巡检发现问题后立即登记受理，立即采取警示、维护等临时措施，日常小修维护应及时完成修复并开放交通，问题销号。中修、大修及改善工程根据道路等级、交通管制、季节因素及其他要求合理确定工期。 </w:t>
      </w:r>
    </w:p>
    <w:p w14:paraId="3B7A3A18">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质量要求：修复后的路肩应保持稳定、密实、排水性能良好。 </w:t>
      </w:r>
    </w:p>
    <w:p w14:paraId="3992A2CB">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安全及文明施工要求：保证行人通行畅通，确保施工人员安全；施工围挡设置整洁，围挡外设置公示牌，明确联系方式；现场设置警示标志，夜间施工设置警示灯；现场材料、设备整齐有序；控制扬尘措施到位。</w:t>
      </w:r>
    </w:p>
    <w:p w14:paraId="77E10AC6">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2" w:firstLineChars="200"/>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（11）道路附属设施维护</w:t>
      </w:r>
    </w:p>
    <w:p w14:paraId="29E04A8B">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病害类型：护栏及栏杆部件脱落、缺损、脱漆、锈蚀，线形明显变形、扭转、倾斜、脏污；标识标牌内容缺失、字迹不清晰、表面不干净，立杆倾斜、脱漆、锈蚀、脏污、损坏；检查井、雨水口安装不牢，与路面相接不平顺，检查井与周围路面1.5m×1.5m范围内出现沉陷、突起、破损，井盖、井篦、井框出现松动、断裂、丢失或不配套，井框盖与路面的高差超过5mm，雨水口的高度未低于路面标高20mm。</w:t>
      </w:r>
    </w:p>
    <w:p w14:paraId="7861FE5F">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维修要求：巡检发现问题后立即登记受理，立即采取警示、维护等临时措施，日常小修维护应及时完成修复并开放交通，问题销号。中修、大修及改善工程根据道路等级、交通管制、季节因素及其他要求合理确定工期。 </w:t>
      </w:r>
    </w:p>
    <w:p w14:paraId="4097A390">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质量要求：修复后的护栏及栏杆应整齐、整洁、无缺损；标识标牌内容完整、字迹清晰、表面干净，立杆垂直、无脱漆、锈蚀、脏污等；检查井、雨水口安装牢固，与路面相接平顺，检查井与周围路面1.5m×1.5m范围内无沉陷、突起、破损，井盖、井篦、井框无松动、断裂，井框盖及雨水口与路面的高差在规范允许范围内。</w:t>
      </w:r>
    </w:p>
    <w:p w14:paraId="6BCFEF3A">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安全及文明施工要求：保证行人通行畅通，确保施工人员安全；施工围挡设置整洁，围挡外设置公示牌，明确联系方式；现场设置警示标志，夜间施工设置警示灯；现场材料、设备整齐有序；控制扬尘措施到位。</w:t>
      </w:r>
    </w:p>
    <w:p w14:paraId="2A440A6B">
      <w:pPr>
        <w:keepNext/>
        <w:keepLines/>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2" w:firstLineChars="200"/>
        <w:jc w:val="both"/>
        <w:textAlignment w:val="auto"/>
        <w:outlineLvl w:val="3"/>
        <w:rPr>
          <w:rFonts w:hint="eastAsia" w:ascii="宋体" w:hAnsi="宋体" w:eastAsia="宋体" w:cs="宋体"/>
          <w:b/>
          <w:bCs/>
          <w:color w:val="auto"/>
          <w:spacing w:val="20"/>
          <w:kern w:val="2"/>
          <w:sz w:val="24"/>
          <w:szCs w:val="24"/>
          <w:highlight w:val="none"/>
          <w:lang w:val="en-US" w:eastAsia="zh-CN" w:bidi="ar-SA"/>
        </w:rPr>
      </w:pPr>
      <w:r>
        <w:rPr>
          <w:rFonts w:hint="eastAsia" w:ascii="宋体" w:hAnsi="宋体" w:eastAsia="宋体" w:cs="宋体"/>
          <w:b/>
          <w:bCs w:val="0"/>
          <w:color w:val="auto"/>
          <w:sz w:val="24"/>
          <w:szCs w:val="24"/>
          <w:highlight w:val="none"/>
          <w:lang w:val="en-US" w:eastAsia="zh-CN"/>
        </w:rPr>
        <w:t>2.</w:t>
      </w:r>
      <w:r>
        <w:rPr>
          <w:rFonts w:hint="eastAsia" w:ascii="宋体" w:hAnsi="宋体" w:eastAsia="宋体" w:cs="宋体"/>
          <w:b/>
          <w:bCs/>
          <w:color w:val="auto"/>
          <w:spacing w:val="20"/>
          <w:kern w:val="2"/>
          <w:sz w:val="24"/>
          <w:szCs w:val="24"/>
          <w:highlight w:val="none"/>
          <w:lang w:val="en-US" w:eastAsia="zh-CN" w:bidi="ar-SA"/>
        </w:rPr>
        <w:t>城市隧道管理标准</w:t>
      </w:r>
    </w:p>
    <w:p w14:paraId="15AB190E">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4"/>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(1)适用范围及目的意义 </w:t>
      </w:r>
    </w:p>
    <w:p w14:paraId="6B4BB87B">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适用范围：适用于园区已移交区域的城市隧道维护管理。</w:t>
      </w:r>
    </w:p>
    <w:p w14:paraId="3BC26BBD">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目的意义：为加强园区城市隧道维护管理工作，进一步提升城市隧道设施的精细化、标准化、规范化、长效化管理水平，充分发挥城市隧道使用功能，确保城市隧道的完好和正常运行。 </w:t>
      </w:r>
    </w:p>
    <w:p w14:paraId="4769BD91">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4"/>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(2)目标 </w:t>
      </w:r>
    </w:p>
    <w:p w14:paraId="2285B662">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结构安全、外观完好、干净整洁、运行有效。</w:t>
      </w:r>
    </w:p>
    <w:p w14:paraId="3F77C3E4">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4"/>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(3)总体标准 </w:t>
      </w:r>
    </w:p>
    <w:p w14:paraId="7854B51A">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结构安全、设施完好、外观整洁、路面平整、排水通畅、行车舒适。 </w:t>
      </w:r>
    </w:p>
    <w:p w14:paraId="466220F5">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路面无坑槽、破损，路面平顺。</w:t>
      </w:r>
    </w:p>
    <w:p w14:paraId="5E81D93A">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隧道人行道无破损，道面平整、无积水。</w:t>
      </w:r>
    </w:p>
    <w:p w14:paraId="55B90722">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防撞墩（防撞栏杆）无破损、松动、脱落、变形、无露筋裂缝。</w:t>
      </w:r>
    </w:p>
    <w:p w14:paraId="42A38232">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隧道衬砌无裂缝、变形、下沉、腐蚀、脱落、外倾，衬砌不得有大于20mm 的变形，裂缝开裂不得大于5mm，不得有渗漏。</w:t>
      </w:r>
    </w:p>
    <w:p w14:paraId="20825D70">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隧道通风、照明、消防设施完好。</w:t>
      </w:r>
    </w:p>
    <w:p w14:paraId="7559EA95">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隧道标识醒目、完好、水位标尺设置规范。</w:t>
      </w:r>
    </w:p>
    <w:p w14:paraId="128EFA4F">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4"/>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(4)主要指标 </w:t>
      </w:r>
    </w:p>
    <w:p w14:paraId="66781326">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病害隧道整治率达到 100%。 </w:t>
      </w:r>
    </w:p>
    <w:p w14:paraId="79BD071E">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（5）维修要求：巡检发现问题后立即受理并</w:t>
      </w:r>
      <w:r>
        <w:rPr>
          <w:rFonts w:hint="eastAsia" w:ascii="宋体" w:hAnsi="宋体" w:eastAsia="宋体" w:cs="宋体"/>
          <w:b w:val="0"/>
          <w:bCs w:val="0"/>
          <w:strike w:val="0"/>
          <w:dstrike w:val="0"/>
          <w:color w:val="auto"/>
          <w:sz w:val="24"/>
          <w:szCs w:val="24"/>
          <w:highlight w:val="none"/>
          <w:lang w:val="en-US" w:eastAsia="zh-CN"/>
        </w:rPr>
        <w:t>立即</w:t>
      </w:r>
      <w:r>
        <w:rPr>
          <w:rFonts w:hint="eastAsia" w:ascii="宋体" w:hAnsi="宋体" w:eastAsia="宋体" w:cs="宋体"/>
          <w:b w:val="0"/>
          <w:bCs w:val="0"/>
          <w:color w:val="auto"/>
          <w:sz w:val="24"/>
          <w:szCs w:val="24"/>
          <w:highlight w:val="none"/>
          <w:lang w:val="en-US" w:eastAsia="zh-CN"/>
        </w:rPr>
        <w:t xml:space="preserve">采取警示、维护等临时措施，及时完成修复并开放交通，问题销号。中修、大修及改善工程状态时，应根据道路等级、交通管制、季节因素及其他要求合理确定工期。 </w:t>
      </w:r>
    </w:p>
    <w:p w14:paraId="3B7B6668">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（6）安全及文明施工要求：设置隔离设施，保证行人通行畅通，确保施工人员安全；现场警示标志完整易辨识，夜间施工设置警示灯；现场材料、设备整齐有序。 </w:t>
      </w:r>
    </w:p>
    <w:p w14:paraId="5250A08B">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（7）重大问题处置机制 </w:t>
      </w:r>
    </w:p>
    <w:p w14:paraId="12704070">
      <w:pPr>
        <w:pageBreakBefore w:val="0"/>
        <w:widowControl w:val="0"/>
        <w:kinsoku/>
        <w:wordWrap/>
        <w:overflowPunct/>
        <w:topLinePunct w:val="0"/>
        <w:autoSpaceDE/>
        <w:autoSpaceDN/>
        <w:bidi w:val="0"/>
        <w:adjustRightInd/>
        <w:snapToGrid/>
        <w:spacing w:beforeLines="0" w:beforeAutospacing="0" w:afterAutospacing="0" w:line="360" w:lineRule="auto"/>
        <w:ind w:left="0" w:leftChars="0" w:righ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发现危及车辆、行人安全的险情，应在30分钟内到达现场，启动相应预案处置险情，并在1小时内将险情报送上级主管部门。同时通知公安、交通等有关部门，根据现场情况，实行交通管制措施。</w:t>
      </w:r>
    </w:p>
    <w:p w14:paraId="243C2F1A">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right="0"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w:t>
      </w:r>
      <w:r>
        <w:rPr>
          <w:rFonts w:hint="eastAsia" w:ascii="宋体" w:hAnsi="宋体" w:eastAsia="宋体" w:cs="宋体"/>
          <w:b/>
          <w:bCs/>
          <w:color w:val="auto"/>
          <w:sz w:val="24"/>
          <w:szCs w:val="24"/>
          <w:highlight w:val="none"/>
        </w:rPr>
        <w:t>城</w:t>
      </w:r>
      <w:r>
        <w:rPr>
          <w:rFonts w:hint="eastAsia" w:ascii="宋体" w:hAnsi="宋体" w:eastAsia="宋体" w:cs="宋体"/>
          <w:b/>
          <w:bCs/>
          <w:color w:val="auto"/>
          <w:sz w:val="24"/>
          <w:szCs w:val="24"/>
          <w:highlight w:val="none"/>
          <w:lang w:eastAsia="zh-CN"/>
        </w:rPr>
        <w:t>市</w:t>
      </w:r>
      <w:r>
        <w:rPr>
          <w:rFonts w:hint="eastAsia" w:ascii="宋体" w:hAnsi="宋体" w:eastAsia="宋体" w:cs="宋体"/>
          <w:b/>
          <w:bCs/>
          <w:color w:val="auto"/>
          <w:sz w:val="24"/>
          <w:szCs w:val="24"/>
          <w:highlight w:val="none"/>
          <w:lang w:val="en-US" w:eastAsia="zh-CN"/>
        </w:rPr>
        <w:t>照明维护管理</w:t>
      </w:r>
    </w:p>
    <w:p w14:paraId="69C61399">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right="0"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城市照明服务要求</w:t>
      </w:r>
    </w:p>
    <w:p w14:paraId="0EF7D63F">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right="0" w:firstLine="480" w:firstLineChars="200"/>
        <w:jc w:val="left"/>
        <w:textAlignment w:val="auto"/>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西咸新区能源金融贸易区</w:t>
      </w:r>
      <w:r>
        <w:rPr>
          <w:rFonts w:hint="eastAsia" w:ascii="宋体" w:hAnsi="宋体" w:eastAsia="宋体" w:cs="宋体"/>
          <w:b w:val="0"/>
          <w:bCs w:val="0"/>
          <w:color w:val="auto"/>
          <w:sz w:val="24"/>
          <w:szCs w:val="24"/>
          <w:highlight w:val="none"/>
        </w:rPr>
        <w:t>城市路灯照明设施管理维护工作应实行社会服务承诺制</w:t>
      </w:r>
      <w:r>
        <w:rPr>
          <w:rFonts w:hint="eastAsia" w:ascii="宋体" w:hAnsi="宋体" w:eastAsia="宋体" w:cs="宋体"/>
          <w:b w:val="0"/>
          <w:bCs w:val="0"/>
          <w:color w:val="auto"/>
          <w:sz w:val="24"/>
          <w:szCs w:val="24"/>
          <w:highlight w:val="none"/>
          <w:lang w:eastAsia="zh-CN"/>
        </w:rPr>
        <w:t>：</w:t>
      </w:r>
    </w:p>
    <w:p w14:paraId="68B5C5B2">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①</w:t>
      </w:r>
      <w:r>
        <w:rPr>
          <w:rFonts w:hint="eastAsia" w:ascii="宋体" w:hAnsi="宋体" w:eastAsia="宋体" w:cs="宋体"/>
          <w:color w:val="auto"/>
          <w:sz w:val="24"/>
          <w:szCs w:val="24"/>
          <w:highlight w:val="none"/>
        </w:rPr>
        <w:t>白天亮灯故障处理不超过2小时</w:t>
      </w:r>
      <w:r>
        <w:rPr>
          <w:rFonts w:hint="eastAsia" w:ascii="宋体" w:hAnsi="宋体" w:eastAsia="宋体" w:cs="宋体"/>
          <w:color w:val="auto"/>
          <w:sz w:val="24"/>
          <w:szCs w:val="24"/>
          <w:highlight w:val="none"/>
          <w:lang w:eastAsia="zh-CN"/>
        </w:rPr>
        <w:t>；</w:t>
      </w:r>
    </w:p>
    <w:p w14:paraId="50BAB3DC">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②</w:t>
      </w:r>
      <w:r>
        <w:rPr>
          <w:rFonts w:hint="eastAsia" w:ascii="宋体" w:hAnsi="宋体" w:eastAsia="宋体" w:cs="宋体"/>
          <w:color w:val="auto"/>
          <w:sz w:val="24"/>
          <w:szCs w:val="24"/>
          <w:highlight w:val="none"/>
        </w:rPr>
        <w:t>市民热线、媒体、报修、巡查发现的单灯故障修 复不超过2 个工作日</w:t>
      </w:r>
      <w:r>
        <w:rPr>
          <w:rFonts w:hint="eastAsia" w:ascii="宋体" w:hAnsi="宋体" w:eastAsia="宋体" w:cs="宋体"/>
          <w:color w:val="auto"/>
          <w:sz w:val="24"/>
          <w:szCs w:val="24"/>
          <w:highlight w:val="none"/>
          <w:lang w:eastAsia="zh-CN"/>
        </w:rPr>
        <w:t>；</w:t>
      </w:r>
    </w:p>
    <w:p w14:paraId="03032789">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③</w:t>
      </w:r>
      <w:r>
        <w:rPr>
          <w:rFonts w:hint="eastAsia" w:ascii="宋体" w:hAnsi="宋体" w:eastAsia="宋体" w:cs="宋体"/>
          <w:color w:val="auto"/>
          <w:sz w:val="24"/>
          <w:szCs w:val="24"/>
          <w:highlight w:val="none"/>
        </w:rPr>
        <w:t>回路灭灯故障不超过8小时</w:t>
      </w:r>
      <w:r>
        <w:rPr>
          <w:rFonts w:hint="eastAsia" w:ascii="宋体" w:hAnsi="宋体" w:eastAsia="宋体" w:cs="宋体"/>
          <w:color w:val="auto"/>
          <w:sz w:val="24"/>
          <w:szCs w:val="24"/>
          <w:highlight w:val="none"/>
          <w:lang w:eastAsia="zh-CN"/>
        </w:rPr>
        <w:t>；</w:t>
      </w:r>
    </w:p>
    <w:p w14:paraId="3B6A7D15">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④</w:t>
      </w:r>
      <w:r>
        <w:rPr>
          <w:rFonts w:hint="eastAsia" w:ascii="宋体" w:hAnsi="宋体" w:eastAsia="宋体" w:cs="宋体"/>
          <w:color w:val="auto"/>
          <w:sz w:val="24"/>
          <w:szCs w:val="24"/>
          <w:highlight w:val="none"/>
        </w:rPr>
        <w:t>一般电缆故障修复不超过2个工作日，复杂电缆 故障连续抢修</w:t>
      </w:r>
      <w:r>
        <w:rPr>
          <w:rFonts w:hint="eastAsia" w:ascii="宋体" w:hAnsi="宋体" w:eastAsia="宋体" w:cs="宋体"/>
          <w:color w:val="auto"/>
          <w:sz w:val="24"/>
          <w:szCs w:val="24"/>
          <w:highlight w:val="none"/>
          <w:lang w:eastAsia="zh-CN"/>
        </w:rPr>
        <w:t>；</w:t>
      </w:r>
    </w:p>
    <w:p w14:paraId="420E54A2">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⑤</w:t>
      </w:r>
      <w:r>
        <w:rPr>
          <w:rFonts w:hint="eastAsia" w:ascii="宋体" w:hAnsi="宋体" w:eastAsia="宋体" w:cs="宋体"/>
          <w:color w:val="auto"/>
          <w:sz w:val="24"/>
          <w:szCs w:val="24"/>
          <w:highlight w:val="none"/>
        </w:rPr>
        <w:t>高压故障连续抢修</w:t>
      </w:r>
      <w:r>
        <w:rPr>
          <w:rFonts w:hint="eastAsia" w:ascii="宋体" w:hAnsi="宋体" w:eastAsia="宋体" w:cs="宋体"/>
          <w:color w:val="auto"/>
          <w:sz w:val="24"/>
          <w:szCs w:val="24"/>
          <w:highlight w:val="none"/>
          <w:lang w:eastAsia="zh-CN"/>
        </w:rPr>
        <w:t>；</w:t>
      </w:r>
    </w:p>
    <w:p w14:paraId="6F8CBEC7">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⑥</w:t>
      </w:r>
      <w:r>
        <w:rPr>
          <w:rFonts w:hint="eastAsia" w:ascii="宋体" w:hAnsi="宋体" w:eastAsia="宋体" w:cs="宋体"/>
          <w:color w:val="auto"/>
          <w:sz w:val="24"/>
          <w:szCs w:val="24"/>
          <w:highlight w:val="none"/>
        </w:rPr>
        <w:t>事故灯杆2小时内到达现场进行处理，5个工作日内恢复照明。</w:t>
      </w:r>
    </w:p>
    <w:p w14:paraId="050CBDFE">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right="0" w:firstLine="482" w:firstLineChars="20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(2)养护要求</w:t>
      </w:r>
      <w:r>
        <w:rPr>
          <w:rFonts w:hint="eastAsia" w:ascii="宋体" w:hAnsi="宋体" w:eastAsia="宋体" w:cs="宋体"/>
          <w:b/>
          <w:bCs/>
          <w:color w:val="auto"/>
          <w:sz w:val="24"/>
          <w:szCs w:val="24"/>
          <w:highlight w:val="none"/>
        </w:rPr>
        <w:t>：</w:t>
      </w:r>
    </w:p>
    <w:p w14:paraId="7543DE67">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right="0"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1）路灯设施</w:t>
      </w:r>
    </w:p>
    <w:p w14:paraId="7743127C">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①</w:t>
      </w:r>
      <w:r>
        <w:rPr>
          <w:rFonts w:hint="eastAsia" w:ascii="宋体" w:hAnsi="宋体" w:eastAsia="宋体" w:cs="宋体"/>
          <w:color w:val="auto"/>
          <w:sz w:val="24"/>
          <w:szCs w:val="24"/>
          <w:highlight w:val="none"/>
        </w:rPr>
        <w:t>灯具、灯杆、检修门及零配件等无缺失，检修</w:t>
      </w:r>
      <w:r>
        <w:rPr>
          <w:rFonts w:hint="eastAsia" w:ascii="宋体" w:hAnsi="宋体" w:eastAsia="宋体" w:cs="宋体"/>
          <w:color w:val="auto"/>
          <w:sz w:val="24"/>
          <w:szCs w:val="24"/>
          <w:highlight w:val="none"/>
          <w:shd w:val="clear" w:color="auto" w:fill="FFFFFF"/>
        </w:rPr>
        <w:t>门应</w:t>
      </w:r>
      <w:r>
        <w:rPr>
          <w:rFonts w:hint="eastAsia" w:ascii="宋体" w:hAnsi="宋体" w:eastAsia="宋体" w:cs="宋体"/>
          <w:color w:val="auto"/>
          <w:sz w:val="24"/>
          <w:szCs w:val="24"/>
          <w:highlight w:val="none"/>
        </w:rPr>
        <w:t>使用非通用螺钉固定；</w:t>
      </w:r>
    </w:p>
    <w:p w14:paraId="18D5A9AD">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②</w:t>
      </w:r>
      <w:r>
        <w:rPr>
          <w:rFonts w:hint="eastAsia" w:ascii="宋体" w:hAnsi="宋体" w:eastAsia="宋体" w:cs="宋体"/>
          <w:color w:val="auto"/>
          <w:sz w:val="24"/>
          <w:szCs w:val="24"/>
          <w:highlight w:val="none"/>
        </w:rPr>
        <w:t xml:space="preserve">路灯各组成部分无损坏，如灯具破损、灯罩裂口，灯罩掉密封圈、灯杆锈蚀断裂、灯具内随意拆除电容，无保险丝、镇流器外捆等； </w:t>
      </w:r>
    </w:p>
    <w:p w14:paraId="2ACE6CA7">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③</w:t>
      </w:r>
      <w:r>
        <w:rPr>
          <w:rFonts w:hint="eastAsia" w:ascii="宋体" w:hAnsi="宋体" w:eastAsia="宋体" w:cs="宋体"/>
          <w:color w:val="auto"/>
          <w:sz w:val="24"/>
          <w:szCs w:val="24"/>
          <w:highlight w:val="none"/>
        </w:rPr>
        <w:t>路灯各组成部分无变形，如灯具、灯杆外观扭曲、不平直；</w:t>
      </w:r>
    </w:p>
    <w:p w14:paraId="4E45C674">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④</w:t>
      </w:r>
      <w:r>
        <w:rPr>
          <w:rFonts w:hint="eastAsia" w:ascii="宋体" w:hAnsi="宋体" w:eastAsia="宋体" w:cs="宋体"/>
          <w:color w:val="auto"/>
          <w:sz w:val="24"/>
          <w:szCs w:val="24"/>
          <w:highlight w:val="none"/>
        </w:rPr>
        <w:t>灯杆内导线固定牢靠，无受压、受夹、受损情况，导线无裸露；</w:t>
      </w:r>
    </w:p>
    <w:p w14:paraId="1CF6086E">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right="0" w:firstLine="482" w:firstLineChars="20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供电线路</w:t>
      </w:r>
    </w:p>
    <w:p w14:paraId="125664F1">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供电线路应安全稳定运行，主要包括：</w:t>
      </w:r>
    </w:p>
    <w:p w14:paraId="25F33754">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①</w:t>
      </w:r>
      <w:r>
        <w:rPr>
          <w:rFonts w:hint="eastAsia" w:ascii="宋体" w:hAnsi="宋体" w:eastAsia="宋体" w:cs="宋体"/>
          <w:color w:val="auto"/>
          <w:sz w:val="24"/>
          <w:szCs w:val="24"/>
          <w:highlight w:val="none"/>
        </w:rPr>
        <w:t>电缆型号是否符合设计要求，排列整齐，无机械损伤，标志牌齐全、正确、清晰；</w:t>
      </w:r>
    </w:p>
    <w:p w14:paraId="5BE49D04">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②</w:t>
      </w:r>
      <w:r>
        <w:rPr>
          <w:rFonts w:hint="eastAsia" w:ascii="宋体" w:hAnsi="宋体" w:eastAsia="宋体" w:cs="宋体"/>
          <w:color w:val="auto"/>
          <w:sz w:val="24"/>
          <w:szCs w:val="24"/>
          <w:highlight w:val="none"/>
        </w:rPr>
        <w:t>电缆接头、绕包绝缘应符合规定；</w:t>
      </w:r>
    </w:p>
    <w:p w14:paraId="456FD489">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③</w:t>
      </w:r>
      <w:r>
        <w:rPr>
          <w:rFonts w:hint="eastAsia" w:ascii="宋体" w:hAnsi="宋体" w:eastAsia="宋体" w:cs="宋体"/>
          <w:color w:val="auto"/>
          <w:sz w:val="24"/>
          <w:szCs w:val="24"/>
          <w:highlight w:val="none"/>
        </w:rPr>
        <w:t>电缆开关、熔丝额定电流应为电缆负载电流的2.5倍，严禁用铜丝代替，下级熔丝小于上级熔丝；</w:t>
      </w:r>
    </w:p>
    <w:p w14:paraId="1444496A">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④</w:t>
      </w:r>
      <w:r>
        <w:rPr>
          <w:rFonts w:hint="eastAsia" w:ascii="宋体" w:hAnsi="宋体" w:eastAsia="宋体" w:cs="宋体"/>
          <w:color w:val="auto"/>
          <w:sz w:val="24"/>
          <w:szCs w:val="24"/>
          <w:highlight w:val="none"/>
        </w:rPr>
        <w:t>灯引线严禁不</w:t>
      </w:r>
      <w:r>
        <w:rPr>
          <w:rFonts w:hint="eastAsia" w:ascii="宋体" w:hAnsi="宋体" w:eastAsia="宋体" w:cs="宋体"/>
          <w:color w:val="auto"/>
          <w:sz w:val="24"/>
          <w:szCs w:val="24"/>
          <w:highlight w:val="none"/>
          <w:lang w:eastAsia="zh-CN"/>
        </w:rPr>
        <w:t>带</w:t>
      </w:r>
      <w:r>
        <w:rPr>
          <w:rFonts w:hint="eastAsia" w:ascii="宋体" w:hAnsi="宋体" w:eastAsia="宋体" w:cs="宋体"/>
          <w:color w:val="auto"/>
          <w:sz w:val="24"/>
          <w:szCs w:val="24"/>
          <w:highlight w:val="none"/>
        </w:rPr>
        <w:t>熔断器直接接入电缆；</w:t>
      </w:r>
    </w:p>
    <w:p w14:paraId="16461629">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⑤</w:t>
      </w:r>
      <w:r>
        <w:rPr>
          <w:rFonts w:hint="eastAsia" w:ascii="宋体" w:hAnsi="宋体" w:eastAsia="宋体" w:cs="宋体"/>
          <w:color w:val="auto"/>
          <w:sz w:val="24"/>
          <w:szCs w:val="24"/>
          <w:highlight w:val="none"/>
        </w:rPr>
        <w:t>电缆线路三相电流相差不得超过15%；</w:t>
      </w:r>
    </w:p>
    <w:p w14:paraId="27A8AE59">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⑥</w:t>
      </w:r>
      <w:r>
        <w:rPr>
          <w:rFonts w:hint="eastAsia" w:ascii="宋体" w:hAnsi="宋体" w:eastAsia="宋体" w:cs="宋体"/>
          <w:color w:val="auto"/>
          <w:sz w:val="24"/>
          <w:szCs w:val="24"/>
          <w:highlight w:val="none"/>
        </w:rPr>
        <w:t>电缆沟应符合规范要求，沟内整洁、无杂物；</w:t>
      </w:r>
    </w:p>
    <w:p w14:paraId="61CCB94B">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⑦</w:t>
      </w:r>
      <w:r>
        <w:rPr>
          <w:rFonts w:hint="eastAsia" w:ascii="宋体" w:hAnsi="宋体" w:eastAsia="宋体" w:cs="宋体"/>
          <w:color w:val="auto"/>
          <w:sz w:val="24"/>
          <w:szCs w:val="24"/>
          <w:highlight w:val="none"/>
        </w:rPr>
        <w:t>保护管的连接部位防水处理应符合规定；</w:t>
      </w:r>
    </w:p>
    <w:p w14:paraId="297255F8">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⑧</w:t>
      </w:r>
      <w:r>
        <w:rPr>
          <w:rFonts w:hint="eastAsia" w:ascii="宋体" w:hAnsi="宋体" w:eastAsia="宋体" w:cs="宋体"/>
          <w:color w:val="auto"/>
          <w:sz w:val="24"/>
          <w:szCs w:val="24"/>
          <w:highlight w:val="none"/>
        </w:rPr>
        <w:t>维修和检查记录应完整、齐全。</w:t>
      </w:r>
    </w:p>
    <w:p w14:paraId="4FC0BA29">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right="0" w:firstLine="482" w:firstLineChars="20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变配电设施</w:t>
      </w:r>
    </w:p>
    <w:p w14:paraId="27309AA1">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变配电设施应正常运行，主要包括：</w:t>
      </w:r>
    </w:p>
    <w:p w14:paraId="0312735D">
      <w:pPr>
        <w:keepNext w:val="0"/>
        <w:keepLines w:val="0"/>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①</w:t>
      </w:r>
      <w:r>
        <w:rPr>
          <w:rFonts w:hint="eastAsia" w:ascii="宋体" w:hAnsi="宋体" w:eastAsia="宋体" w:cs="宋体"/>
          <w:color w:val="auto"/>
          <w:sz w:val="24"/>
          <w:szCs w:val="24"/>
          <w:highlight w:val="none"/>
        </w:rPr>
        <w:t>变配电设施内电气设备完整，柜内外无杂物、杂草、积水，柜门及栅栏门完好；</w:t>
      </w:r>
    </w:p>
    <w:p w14:paraId="23574EE8">
      <w:pPr>
        <w:keepNext w:val="0"/>
        <w:keepLines w:val="0"/>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②</w:t>
      </w:r>
      <w:r>
        <w:rPr>
          <w:rFonts w:hint="eastAsia" w:ascii="宋体" w:hAnsi="宋体" w:eastAsia="宋体" w:cs="宋体"/>
          <w:color w:val="auto"/>
          <w:sz w:val="24"/>
          <w:szCs w:val="24"/>
          <w:highlight w:val="none"/>
        </w:rPr>
        <w:t>变配电设施内设备、器材应符合规定，无机械损伤；</w:t>
      </w:r>
    </w:p>
    <w:p w14:paraId="4D797439">
      <w:pPr>
        <w:keepNext w:val="0"/>
        <w:keepLines w:val="0"/>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③</w:t>
      </w:r>
      <w:r>
        <w:rPr>
          <w:rFonts w:hint="eastAsia" w:ascii="宋体" w:hAnsi="宋体" w:eastAsia="宋体" w:cs="宋体"/>
          <w:color w:val="auto"/>
          <w:sz w:val="24"/>
          <w:szCs w:val="24"/>
          <w:highlight w:val="none"/>
        </w:rPr>
        <w:t>在明显位置设置安全警告标志牌；</w:t>
      </w:r>
    </w:p>
    <w:p w14:paraId="3E525656">
      <w:pPr>
        <w:keepNext w:val="0"/>
        <w:keepLines w:val="0"/>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④</w:t>
      </w:r>
      <w:r>
        <w:rPr>
          <w:rFonts w:hint="eastAsia" w:ascii="宋体" w:hAnsi="宋体" w:eastAsia="宋体" w:cs="宋体"/>
          <w:color w:val="auto"/>
          <w:sz w:val="24"/>
          <w:szCs w:val="24"/>
          <w:highlight w:val="none"/>
        </w:rPr>
        <w:t>箱式变电站箱体密封性良好，无渗漏水现象；</w:t>
      </w:r>
    </w:p>
    <w:p w14:paraId="69912BFA">
      <w:pPr>
        <w:keepNext w:val="0"/>
        <w:keepLines w:val="0"/>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⑤</w:t>
      </w:r>
      <w:r>
        <w:rPr>
          <w:rFonts w:hint="eastAsia" w:ascii="宋体" w:hAnsi="宋体" w:eastAsia="宋体" w:cs="宋体"/>
          <w:color w:val="auto"/>
          <w:sz w:val="24"/>
          <w:szCs w:val="24"/>
          <w:highlight w:val="none"/>
        </w:rPr>
        <w:t>变配电设施内接线正确、整齐，安全距离和导线截面符合设计规定；</w:t>
      </w:r>
    </w:p>
    <w:p w14:paraId="60E3C604">
      <w:pPr>
        <w:keepNext w:val="0"/>
        <w:keepLines w:val="0"/>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⑥</w:t>
      </w:r>
      <w:r>
        <w:rPr>
          <w:rFonts w:hint="eastAsia" w:ascii="宋体" w:hAnsi="宋体" w:eastAsia="宋体" w:cs="宋体"/>
          <w:color w:val="auto"/>
          <w:sz w:val="24"/>
          <w:szCs w:val="24"/>
          <w:highlight w:val="none"/>
        </w:rPr>
        <w:t>高低压</w:t>
      </w:r>
      <w:r>
        <w:rPr>
          <w:rFonts w:hint="eastAsia" w:ascii="宋体" w:hAnsi="宋体" w:eastAsia="宋体" w:cs="宋体"/>
          <w:color w:val="auto"/>
          <w:sz w:val="24"/>
          <w:szCs w:val="24"/>
          <w:highlight w:val="none"/>
          <w:lang w:eastAsia="zh-CN"/>
        </w:rPr>
        <w:t>一二次</w:t>
      </w:r>
      <w:r>
        <w:rPr>
          <w:rFonts w:hint="eastAsia" w:ascii="宋体" w:hAnsi="宋体" w:eastAsia="宋体" w:cs="宋体"/>
          <w:color w:val="auto"/>
          <w:sz w:val="24"/>
          <w:szCs w:val="24"/>
          <w:highlight w:val="none"/>
        </w:rPr>
        <w:t>回路和电气设备等标注清晰、正确，箱变和配电设备内粘贴电气原理图、接线图和端子排列图；</w:t>
      </w:r>
    </w:p>
    <w:p w14:paraId="44BCCB01">
      <w:pPr>
        <w:keepNext w:val="0"/>
        <w:keepLines w:val="0"/>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⑦</w:t>
      </w:r>
      <w:r>
        <w:rPr>
          <w:rFonts w:hint="eastAsia" w:ascii="宋体" w:hAnsi="宋体" w:eastAsia="宋体" w:cs="宋体"/>
          <w:color w:val="auto"/>
          <w:sz w:val="24"/>
          <w:szCs w:val="24"/>
          <w:highlight w:val="none"/>
        </w:rPr>
        <w:t>配电柜的固定集结地可靠，漆层完好，清洁整齐；</w:t>
      </w:r>
    </w:p>
    <w:p w14:paraId="1EE43970">
      <w:pPr>
        <w:keepNext w:val="0"/>
        <w:keepLines w:val="0"/>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⑧</w:t>
      </w:r>
      <w:r>
        <w:rPr>
          <w:rFonts w:hint="eastAsia" w:ascii="宋体" w:hAnsi="宋体" w:eastAsia="宋体" w:cs="宋体"/>
          <w:color w:val="auto"/>
          <w:sz w:val="24"/>
          <w:szCs w:val="24"/>
          <w:highlight w:val="none"/>
        </w:rPr>
        <w:t>内部所装电器元件应齐全完好，绝缘合格，安装位置正确、牢固。</w:t>
      </w:r>
    </w:p>
    <w:p w14:paraId="370C8C96">
      <w:pPr>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right="0" w:firstLine="482"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城</w:t>
      </w:r>
      <w:r>
        <w:rPr>
          <w:rFonts w:hint="eastAsia" w:ascii="宋体" w:hAnsi="宋体" w:eastAsia="宋体" w:cs="宋体"/>
          <w:b/>
          <w:bCs/>
          <w:color w:val="auto"/>
          <w:sz w:val="24"/>
          <w:szCs w:val="24"/>
          <w:highlight w:val="none"/>
          <w:lang w:eastAsia="zh-CN"/>
        </w:rPr>
        <w:t>市</w:t>
      </w:r>
      <w:r>
        <w:rPr>
          <w:rFonts w:hint="eastAsia" w:ascii="宋体" w:hAnsi="宋体" w:eastAsia="宋体" w:cs="宋体"/>
          <w:b/>
          <w:bCs/>
          <w:color w:val="auto"/>
          <w:sz w:val="24"/>
          <w:szCs w:val="24"/>
          <w:highlight w:val="none"/>
        </w:rPr>
        <w:t>景观照明</w:t>
      </w:r>
      <w:r>
        <w:rPr>
          <w:rFonts w:hint="eastAsia" w:ascii="宋体" w:hAnsi="宋体" w:eastAsia="宋体" w:cs="宋体"/>
          <w:b/>
          <w:bCs/>
          <w:color w:val="auto"/>
          <w:sz w:val="24"/>
          <w:szCs w:val="24"/>
          <w:highlight w:val="none"/>
          <w:lang w:val="en-US" w:eastAsia="zh-CN"/>
        </w:rPr>
        <w:t>安全要求</w:t>
      </w:r>
    </w:p>
    <w:p w14:paraId="52646C46">
      <w:pPr>
        <w:keepNext w:val="0"/>
        <w:keepLines w:val="0"/>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①</w:t>
      </w:r>
      <w:r>
        <w:rPr>
          <w:rFonts w:hint="eastAsia" w:ascii="宋体" w:hAnsi="宋体" w:eastAsia="宋体" w:cs="宋体"/>
          <w:color w:val="auto"/>
          <w:sz w:val="24"/>
          <w:szCs w:val="24"/>
          <w:highlight w:val="none"/>
        </w:rPr>
        <w:t>灯具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景观照明灯具设置应符合安全、隐蔽和便于维护的原则，与环境景观融为一体，避免或减小对白天景观的影响，避免杂散光对行人和周边环境的影响。灯具应每半年清洁一次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同时</w:t>
      </w:r>
      <w:r>
        <w:rPr>
          <w:rFonts w:hint="eastAsia" w:ascii="宋体" w:hAnsi="宋体" w:eastAsia="宋体" w:cs="宋体"/>
          <w:b w:val="0"/>
          <w:bCs w:val="0"/>
          <w:color w:val="auto"/>
          <w:sz w:val="24"/>
          <w:szCs w:val="24"/>
          <w:highlight w:val="none"/>
          <w:lang w:val="en-US" w:eastAsia="zh-CN"/>
        </w:rPr>
        <w:t>对外观损坏灯壳、灯泡进行及时维修</w:t>
      </w:r>
      <w:r>
        <w:rPr>
          <w:rFonts w:hint="eastAsia" w:ascii="宋体" w:hAnsi="宋体" w:eastAsia="宋体" w:cs="宋体"/>
          <w:b w:val="0"/>
          <w:bCs w:val="0"/>
          <w:color w:val="auto"/>
          <w:sz w:val="24"/>
          <w:szCs w:val="24"/>
          <w:highlight w:val="none"/>
        </w:rPr>
        <w:t>。</w:t>
      </w:r>
    </w:p>
    <w:p w14:paraId="27D94960">
      <w:pPr>
        <w:keepNext w:val="0"/>
        <w:keepLines w:val="0"/>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②</w:t>
      </w:r>
      <w:r>
        <w:rPr>
          <w:rFonts w:hint="eastAsia" w:ascii="宋体" w:hAnsi="宋体" w:eastAsia="宋体" w:cs="宋体"/>
          <w:color w:val="auto"/>
          <w:sz w:val="24"/>
          <w:szCs w:val="24"/>
          <w:highlight w:val="none"/>
        </w:rPr>
        <w:t>线缆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景观照明设施线缆的布放应符合安全、隐蔽的原则，尽可能隐藏于建筑物外立面结构或预设线廊中。</w:t>
      </w:r>
    </w:p>
    <w:p w14:paraId="015561DE">
      <w:pPr>
        <w:keepNext w:val="0"/>
        <w:keepLines w:val="0"/>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right="0" w:firstLine="482" w:firstLineChars="200"/>
        <w:jc w:val="left"/>
        <w:textAlignment w:val="auto"/>
        <w:outlineLvl w:val="9"/>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电气安全</w:t>
      </w:r>
    </w:p>
    <w:p w14:paraId="438EB948">
      <w:pPr>
        <w:keepNext w:val="0"/>
        <w:keepLines w:val="0"/>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城市景观照明设施的防雷、接地等措施，应符合现行国 家和行业相关规范及标准要求。照明系统的电气装置和线路 与可燃物之间必须有隔离防火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相对应耐高温四周应做隔离 开关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保护措施，在新建城市综合管廊中应有独立的舱室。 室外安装的照明设备，应采用耐腐蚀材料或加强防腐保护处理措施。照明配电系统中的配电控制装置的密闭结构，应与 安装位置的环境条件相适应，并达到相应防护等级的要求。</w:t>
      </w:r>
    </w:p>
    <w:p w14:paraId="368135A6">
      <w:pPr>
        <w:keepNext w:val="0"/>
        <w:keepLines w:val="0"/>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right="0" w:firstLine="482" w:firstLineChars="200"/>
        <w:jc w:val="left"/>
        <w:textAlignment w:val="auto"/>
        <w:outlineLvl w:val="9"/>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结构安全</w:t>
      </w:r>
    </w:p>
    <w:p w14:paraId="0657A67F">
      <w:pPr>
        <w:keepNext w:val="0"/>
        <w:keepLines w:val="0"/>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安装附着在建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筑物上的景观照明设施，传递给建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筑物的荷载或附加应力，不得超过建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筑物的允许承载能力，并满足现行国家标准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建筑结构荷载规范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(GB 50009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的结构计算要求。管线的安装敷设不应破坏建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筑物的原有结构，不影响消防安全。大型桥梁及重要建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筑物的景观照明施工方案应由原设计单位或具有资质的第三方对其进行安全性评估。</w:t>
      </w:r>
    </w:p>
    <w:p w14:paraId="230E1833">
      <w:pPr>
        <w:keepNext w:val="0"/>
        <w:keepLines w:val="0"/>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right="0" w:firstLine="482" w:firstLineChars="200"/>
        <w:jc w:val="left"/>
        <w:textAlignment w:val="auto"/>
        <w:outlineLvl w:val="9"/>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环境安全</w:t>
      </w:r>
    </w:p>
    <w:p w14:paraId="0F831D1E">
      <w:pPr>
        <w:keepNext w:val="0"/>
        <w:keepLines w:val="0"/>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城市景观照明的光污染限制应满</w:t>
      </w:r>
      <w:r>
        <w:rPr>
          <w:rFonts w:hint="eastAsia" w:ascii="宋体" w:hAnsi="宋体" w:eastAsia="宋体" w:cs="宋体"/>
          <w:color w:val="auto"/>
          <w:sz w:val="24"/>
          <w:szCs w:val="24"/>
          <w:highlight w:val="none"/>
          <w:lang w:val="en-US" w:eastAsia="zh-CN"/>
        </w:rPr>
        <w:t>足</w:t>
      </w:r>
      <w:r>
        <w:rPr>
          <w:rFonts w:hint="eastAsia" w:ascii="宋体" w:hAnsi="宋体" w:eastAsia="宋体" w:cs="宋体"/>
          <w:color w:val="auto"/>
          <w:sz w:val="24"/>
          <w:szCs w:val="24"/>
          <w:highlight w:val="none"/>
        </w:rPr>
        <w:t>《城市景观照明设计规范》(JGJ/T163-2008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相关规定</w:t>
      </w:r>
      <w:r>
        <w:rPr>
          <w:rFonts w:hint="eastAsia" w:ascii="宋体" w:hAnsi="宋体" w:eastAsia="宋体" w:cs="宋体"/>
          <w:color w:val="auto"/>
          <w:sz w:val="24"/>
          <w:szCs w:val="24"/>
          <w:highlight w:val="none"/>
          <w:lang w:eastAsia="zh-CN"/>
        </w:rPr>
        <w:t>。</w:t>
      </w:r>
    </w:p>
    <w:p w14:paraId="67975D04">
      <w:pPr>
        <w:pStyle w:val="5"/>
        <w:keepNext w:val="0"/>
        <w:keepLines w:val="0"/>
        <w:pageBreakBefore w:val="0"/>
        <w:widowControl w:val="0"/>
        <w:kinsoku/>
        <w:wordWrap/>
        <w:overflowPunct/>
        <w:topLinePunct w:val="0"/>
        <w:autoSpaceDE/>
        <w:autoSpaceDN/>
        <w:bidi w:val="0"/>
        <w:adjustRightInd/>
        <w:snapToGrid w:val="0"/>
        <w:spacing w:beforeLines="0" w:beforeAutospacing="0" w:after="0" w:afterAutospacing="0" w:line="360" w:lineRule="auto"/>
        <w:ind w:left="0" w:leftChars="0" w:firstLine="480"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r>
        <w:rPr>
          <w:rFonts w:hint="eastAsia" w:ascii="宋体" w:hAnsi="宋体" w:eastAsia="宋体" w:cs="宋体"/>
          <w:b/>
          <w:bCs/>
          <w:color w:val="auto"/>
          <w:kern w:val="2"/>
          <w:sz w:val="24"/>
          <w:szCs w:val="24"/>
          <w:highlight w:val="none"/>
          <w:lang w:val="en-US" w:eastAsia="zh-CN" w:bidi="ar-SA"/>
        </w:rPr>
        <w:t>维护周期</w:t>
      </w:r>
    </w:p>
    <w:p w14:paraId="1E84CDD8">
      <w:pPr>
        <w:keepNext w:val="0"/>
        <w:keepLines w:val="0"/>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按照《西安市城市精细化管理标准》要求，</w:t>
      </w:r>
      <w:r>
        <w:rPr>
          <w:rFonts w:hint="eastAsia" w:ascii="宋体" w:hAnsi="宋体" w:eastAsia="宋体" w:cs="宋体"/>
          <w:color w:val="auto"/>
          <w:sz w:val="24"/>
          <w:szCs w:val="24"/>
          <w:highlight w:val="none"/>
        </w:rPr>
        <w:t>维护单位</w:t>
      </w:r>
      <w:r>
        <w:rPr>
          <w:rFonts w:hint="eastAsia" w:ascii="宋体" w:hAnsi="宋体" w:eastAsia="宋体" w:cs="宋体"/>
          <w:color w:val="auto"/>
          <w:sz w:val="24"/>
          <w:szCs w:val="24"/>
          <w:highlight w:val="none"/>
          <w:lang w:eastAsia="zh-CN"/>
        </w:rPr>
        <w:t>对</w:t>
      </w:r>
      <w:r>
        <w:rPr>
          <w:rFonts w:hint="eastAsia" w:ascii="宋体" w:hAnsi="宋体" w:eastAsia="宋体" w:cs="宋体"/>
          <w:color w:val="auto"/>
          <w:sz w:val="24"/>
          <w:szCs w:val="24"/>
          <w:highlight w:val="none"/>
        </w:rPr>
        <w:t>城市照明设施的维修作业应不低于下列频次∶</w:t>
      </w:r>
    </w:p>
    <w:p w14:paraId="000F84F1">
      <w:pPr>
        <w:keepNext w:val="0"/>
        <w:keepLines w:val="0"/>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每季度实施一次变电所、箱式变、配电室（箱、柜）巡修，每年进行一次全面检修，实时监测配电设施电压、电流、各分路负荷等数据。</w:t>
      </w:r>
    </w:p>
    <w:p w14:paraId="17FC64B4">
      <w:pPr>
        <w:keepNext w:val="0"/>
        <w:keepLines w:val="0"/>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）每年对配电设施进行一次防腐处理。</w:t>
      </w:r>
    </w:p>
    <w:p w14:paraId="3999E21E">
      <w:pPr>
        <w:keepNext w:val="0"/>
        <w:keepLines w:val="0"/>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）每年实施一次配电设施、高杆灯、金属灯杆接地网的接地电阻测试。</w:t>
      </w:r>
    </w:p>
    <w:p w14:paraId="5BA6B8A7">
      <w:pPr>
        <w:keepNext w:val="0"/>
        <w:keepLines w:val="0"/>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）每年实施一次电缆管线及人孔井、手孔井的全面</w:t>
      </w:r>
      <w:r>
        <w:rPr>
          <w:rFonts w:hint="eastAsia" w:ascii="宋体" w:hAnsi="宋体" w:eastAsia="宋体" w:cs="宋体"/>
          <w:color w:val="auto"/>
          <w:sz w:val="24"/>
          <w:szCs w:val="24"/>
          <w:highlight w:val="none"/>
          <w:lang w:val="en-US" w:eastAsia="zh-CN"/>
        </w:rPr>
        <w:t>检查</w:t>
      </w:r>
      <w:r>
        <w:rPr>
          <w:rFonts w:hint="eastAsia" w:ascii="宋体" w:hAnsi="宋体" w:eastAsia="宋体" w:cs="宋体"/>
          <w:color w:val="auto"/>
          <w:sz w:val="24"/>
          <w:szCs w:val="24"/>
          <w:highlight w:val="none"/>
        </w:rPr>
        <w:t>。</w:t>
      </w:r>
    </w:p>
    <w:p w14:paraId="355935AB">
      <w:pPr>
        <w:keepNext w:val="0"/>
        <w:keepLines w:val="0"/>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每季度实施一次高杆灯的全面检修。</w:t>
      </w:r>
    </w:p>
    <w:p w14:paraId="7FD88109">
      <w:pPr>
        <w:keepNext w:val="0"/>
        <w:keepLines w:val="0"/>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）每年至少对城市主、次干道道路的照度进行一次检测。</w:t>
      </w:r>
    </w:p>
    <w:p w14:paraId="17777A99">
      <w:pPr>
        <w:keepNext w:val="0"/>
        <w:keepLines w:val="0"/>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主干道灯杆、灯臂应每季度清洁保养一次，</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rPr>
        <w:t>路段上的设施每半年一次，每年进行一次灯具保洁、每两年进行一次防腐处理。</w:t>
      </w:r>
    </w:p>
    <w:p w14:paraId="25A5AA96">
      <w:pPr>
        <w:pStyle w:val="5"/>
        <w:keepNext w:val="0"/>
        <w:keepLines w:val="0"/>
        <w:pageBreakBefore w:val="0"/>
        <w:widowControl w:val="0"/>
        <w:kinsoku/>
        <w:wordWrap/>
        <w:overflowPunct/>
        <w:topLinePunct w:val="0"/>
        <w:autoSpaceDE/>
        <w:autoSpaceDN/>
        <w:bidi w:val="0"/>
        <w:adjustRightInd/>
        <w:spacing w:beforeLines="0" w:after="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对由于电缆年久老化问题造成亮灯率低于98%，应定期进行检测维护。</w:t>
      </w:r>
    </w:p>
    <w:p w14:paraId="7CD5BCBD">
      <w:pPr>
        <w:pageBreakBefore w:val="0"/>
        <w:widowControl/>
        <w:kinsoku/>
        <w:wordWrap/>
        <w:overflowPunct/>
        <w:topLinePunct w:val="0"/>
        <w:autoSpaceDE/>
        <w:autoSpaceDN/>
        <w:bidi w:val="0"/>
        <w:adjustRightInd/>
        <w:snapToGrid w:val="0"/>
        <w:spacing w:beforeLines="0" w:beforeAutospacing="0" w:afterAutospacing="0" w:line="360" w:lineRule="auto"/>
        <w:ind w:left="0" w:leftChars="0" w:firstLine="482" w:firstLineChars="200"/>
        <w:jc w:val="left"/>
        <w:textAlignment w:val="auto"/>
        <w:outlineLvl w:val="9"/>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6</w:t>
      </w:r>
      <w:r>
        <w:rPr>
          <w:rFonts w:hint="eastAsia" w:ascii="宋体" w:hAnsi="宋体" w:eastAsia="宋体" w:cs="宋体"/>
          <w:b/>
          <w:bCs/>
          <w:color w:val="auto"/>
          <w:kern w:val="0"/>
          <w:sz w:val="24"/>
          <w:szCs w:val="24"/>
          <w:highlight w:val="none"/>
          <w:lang w:val="en-US" w:eastAsia="zh-CN" w:bidi="ar"/>
        </w:rPr>
        <w:t>.城市市政设施</w:t>
      </w:r>
    </w:p>
    <w:p w14:paraId="37634818">
      <w:pPr>
        <w:keepNext w:val="0"/>
        <w:keepLines w:val="0"/>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right="0" w:firstLine="482" w:firstLineChars="20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rPr>
        <w:t>护栏及栏杆</w:t>
      </w:r>
    </w:p>
    <w:p w14:paraId="1CCEDC4E">
      <w:pPr>
        <w:keepNext w:val="0"/>
        <w:keepLines w:val="0"/>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道路护栏统一样式为矩护栏。金属护栏或栏杆部件完整、无缺损、无脱漆、防腐层无明显脱落、无锈蚀，护栏或栏杆线形顺畅，无明显变形、扭转、倾斜、脏污。</w:t>
      </w:r>
    </w:p>
    <w:p w14:paraId="1F58F8C0">
      <w:pPr>
        <w:keepNext w:val="0"/>
        <w:keepLines w:val="0"/>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right="0"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(2)标识标牌</w:t>
      </w:r>
    </w:p>
    <w:p w14:paraId="24862758">
      <w:pPr>
        <w:keepNext w:val="0"/>
        <w:keepLines w:val="0"/>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标识标牌</w:t>
      </w:r>
      <w:r>
        <w:rPr>
          <w:rFonts w:hint="eastAsia" w:ascii="宋体" w:hAnsi="宋体" w:eastAsia="宋体" w:cs="宋体"/>
          <w:color w:val="auto"/>
          <w:sz w:val="24"/>
          <w:szCs w:val="24"/>
          <w:highlight w:val="none"/>
        </w:rPr>
        <w:t>内容准确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文字规范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字迹清晰、书写正确、完整、清洁，无倾斜、脱漆、无锈蚀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脏污、损坏等。</w:t>
      </w:r>
    </w:p>
    <w:p w14:paraId="0CF5ADC9">
      <w:pPr>
        <w:keepNext w:val="0"/>
        <w:keepLines w:val="0"/>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right="0" w:firstLine="482" w:firstLineChars="20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kern w:val="0"/>
          <w:sz w:val="24"/>
          <w:szCs w:val="24"/>
          <w:highlight w:val="none"/>
          <w:lang w:val="en-US" w:eastAsia="zh-CN" w:bidi="ar"/>
        </w:rPr>
        <w:t>城市家具设施</w:t>
      </w:r>
    </w:p>
    <w:p w14:paraId="02C56151">
      <w:pPr>
        <w:keepNext w:val="0"/>
        <w:keepLines w:val="0"/>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城市家具设施</w:t>
      </w:r>
      <w:r>
        <w:rPr>
          <w:rFonts w:hint="eastAsia" w:ascii="宋体" w:hAnsi="宋体" w:eastAsia="宋体" w:cs="宋体"/>
          <w:color w:val="auto"/>
          <w:sz w:val="24"/>
          <w:szCs w:val="24"/>
          <w:highlight w:val="none"/>
        </w:rPr>
        <w:t>保持整齐、</w:t>
      </w:r>
      <w:r>
        <w:rPr>
          <w:rFonts w:hint="eastAsia" w:ascii="宋体" w:hAnsi="宋体" w:eastAsia="宋体" w:cs="宋体"/>
          <w:color w:val="auto"/>
          <w:sz w:val="24"/>
          <w:szCs w:val="24"/>
          <w:highlight w:val="none"/>
          <w:lang w:val="en-US" w:eastAsia="zh-CN"/>
        </w:rPr>
        <w:t>完好、无破损、无倾斜、</w:t>
      </w:r>
      <w:r>
        <w:rPr>
          <w:rFonts w:hint="eastAsia" w:ascii="宋体" w:hAnsi="宋体" w:eastAsia="宋体" w:cs="宋体"/>
          <w:color w:val="auto"/>
          <w:sz w:val="24"/>
          <w:szCs w:val="24"/>
          <w:highlight w:val="none"/>
        </w:rPr>
        <w:t>脱漆、无锈蚀。</w:t>
      </w:r>
    </w:p>
    <w:p w14:paraId="43E14006">
      <w:pPr>
        <w:pStyle w:val="5"/>
        <w:keepNext w:val="0"/>
        <w:keepLines w:val="0"/>
        <w:pageBreakBefore w:val="0"/>
        <w:widowControl w:val="0"/>
        <w:numPr>
          <w:ilvl w:val="0"/>
          <w:numId w:val="0"/>
        </w:numPr>
        <w:kinsoku/>
        <w:wordWrap/>
        <w:overflowPunct/>
        <w:topLinePunct w:val="0"/>
        <w:autoSpaceDE/>
        <w:autoSpaceDN/>
        <w:bidi w:val="0"/>
        <w:adjustRightInd/>
        <w:spacing w:beforeLines="0" w:after="0"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（4）</w:t>
      </w:r>
      <w:r>
        <w:rPr>
          <w:rFonts w:hint="eastAsia" w:ascii="宋体" w:hAnsi="宋体" w:eastAsia="宋体" w:cs="宋体"/>
          <w:b/>
          <w:bCs/>
          <w:color w:val="auto"/>
          <w:sz w:val="24"/>
          <w:szCs w:val="24"/>
          <w:highlight w:val="none"/>
          <w:lang w:val="en-US" w:eastAsia="zh-CN"/>
        </w:rPr>
        <w:t>市政管辖围挡</w:t>
      </w:r>
    </w:p>
    <w:p w14:paraId="6B76AFA0">
      <w:pPr>
        <w:pStyle w:val="5"/>
        <w:numPr>
          <w:ilvl w:val="0"/>
          <w:numId w:val="0"/>
        </w:num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主要路段围挡应坚固、整洁、草皮或广告字体表面完整，施工完成后闲置围挡及时回收，保持整齐完好。</w:t>
      </w:r>
    </w:p>
    <w:p w14:paraId="16172459">
      <w:pPr>
        <w:keepNext w:val="0"/>
        <w:keepLines w:val="0"/>
        <w:pageBreakBefore w:val="0"/>
        <w:widowControl w:val="0"/>
        <w:numPr>
          <w:ilvl w:val="0"/>
          <w:numId w:val="1"/>
        </w:numPr>
        <w:kinsoku/>
        <w:wordWrap/>
        <w:overflowPunct/>
        <w:topLinePunct w:val="0"/>
        <w:autoSpaceDE/>
        <w:autoSpaceDN/>
        <w:bidi w:val="0"/>
        <w:adjustRightInd/>
        <w:spacing w:beforeLines="0" w:line="360" w:lineRule="auto"/>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广告牌</w:t>
      </w:r>
    </w:p>
    <w:p w14:paraId="42B2DE32">
      <w:pPr>
        <w:keepNext w:val="0"/>
        <w:keepLines w:val="0"/>
        <w:pageBreakBefore w:val="0"/>
        <w:widowControl w:val="0"/>
        <w:numPr>
          <w:ilvl w:val="0"/>
          <w:numId w:val="0"/>
        </w:numPr>
        <w:kinsoku/>
        <w:wordWrap/>
        <w:overflowPunct/>
        <w:topLinePunct w:val="0"/>
        <w:autoSpaceDE/>
        <w:autoSpaceDN/>
        <w:bidi w:val="0"/>
        <w:adjustRightInd/>
        <w:spacing w:beforeLines="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广告牌应保持完好、无破损、无缺块、无倾斜、无严重锈蚀。要求定期进行排查维护，确保围挡坚固、完好、无安全风险。</w:t>
      </w:r>
    </w:p>
    <w:p w14:paraId="61145EE6">
      <w:pPr>
        <w:keepNext w:val="0"/>
        <w:keepLines w:val="0"/>
        <w:pageBreakBefore w:val="0"/>
        <w:widowControl w:val="0"/>
        <w:numPr>
          <w:ilvl w:val="0"/>
          <w:numId w:val="0"/>
        </w:numPr>
        <w:tabs>
          <w:tab w:val="left" w:pos="771"/>
        </w:tabs>
        <w:kinsoku/>
        <w:wordWrap/>
        <w:overflowPunct/>
        <w:topLinePunct w:val="0"/>
        <w:autoSpaceDE/>
        <w:autoSpaceDN/>
        <w:bidi w:val="0"/>
        <w:adjustRightInd/>
        <w:snapToGrid/>
        <w:spacing w:line="360" w:lineRule="auto"/>
        <w:ind w:left="640" w:leftChars="0" w:right="0" w:rightChars="0"/>
        <w:jc w:val="left"/>
        <w:textAlignment w:val="auto"/>
        <w:outlineLvl w:val="9"/>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7.市政管网疏通</w:t>
      </w:r>
    </w:p>
    <w:p w14:paraId="35CB2926">
      <w:pPr>
        <w:keepNext w:val="0"/>
        <w:keepLines w:val="0"/>
        <w:pageBreakBefore w:val="0"/>
        <w:widowControl w:val="0"/>
        <w:numPr>
          <w:ilvl w:val="0"/>
          <w:numId w:val="0"/>
        </w:numPr>
        <w:tabs>
          <w:tab w:val="left" w:pos="771"/>
        </w:tabs>
        <w:kinsoku/>
        <w:wordWrap/>
        <w:overflowPunct/>
        <w:topLinePunct w:val="0"/>
        <w:autoSpaceDE/>
        <w:autoSpaceDN/>
        <w:bidi w:val="0"/>
        <w:adjustRightInd/>
        <w:snapToGrid/>
        <w:spacing w:line="360" w:lineRule="auto"/>
        <w:ind w:left="640" w:leftChars="0" w:right="0" w:rightChars="0"/>
        <w:jc w:val="left"/>
        <w:textAlignment w:val="auto"/>
        <w:outlineLvl w:val="9"/>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7.1工作内容</w:t>
      </w:r>
    </w:p>
    <w:p w14:paraId="088A85C6">
      <w:pPr>
        <w:keepNext w:val="0"/>
        <w:keepLines w:val="0"/>
        <w:pageBreakBefore w:val="0"/>
        <w:widowControl w:val="0"/>
        <w:numPr>
          <w:ilvl w:val="0"/>
          <w:numId w:val="0"/>
        </w:numPr>
        <w:tabs>
          <w:tab w:val="left" w:pos="771"/>
        </w:tabs>
        <w:kinsoku/>
        <w:wordWrap/>
        <w:overflowPunct/>
        <w:topLinePunct w:val="0"/>
        <w:autoSpaceDE/>
        <w:autoSpaceDN/>
        <w:bidi w:val="0"/>
        <w:adjustRightInd/>
        <w:snapToGrid/>
        <w:spacing w:line="360" w:lineRule="auto"/>
        <w:ind w:left="640" w:leftChars="0" w:right="0" w:rightChars="0"/>
        <w:jc w:val="left"/>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rPr>
        <w:t>对园区雨水污水管网，进行日常清掏作业，发现</w:t>
      </w:r>
    </w:p>
    <w:p w14:paraId="287D76EE">
      <w:pPr>
        <w:keepNext w:val="0"/>
        <w:keepLines w:val="0"/>
        <w:pageBreakBefore w:val="0"/>
        <w:widowControl w:val="0"/>
        <w:numPr>
          <w:ilvl w:val="0"/>
          <w:numId w:val="0"/>
        </w:numPr>
        <w:tabs>
          <w:tab w:val="left" w:pos="771"/>
        </w:tabs>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管道堵塞、溢流、满井等问题立即处理，确保园区雨污水管网排水畅通。</w:t>
      </w:r>
    </w:p>
    <w:p w14:paraId="30818400">
      <w:pPr>
        <w:keepNext w:val="0"/>
        <w:keepLines w:val="0"/>
        <w:pageBreakBefore w:val="0"/>
        <w:widowControl w:val="0"/>
        <w:tabs>
          <w:tab w:val="left" w:pos="771"/>
        </w:tabs>
        <w:kinsoku/>
        <w:wordWrap/>
        <w:overflowPunct/>
        <w:topLinePunct w:val="0"/>
        <w:autoSpaceDE/>
        <w:autoSpaceDN/>
        <w:bidi w:val="0"/>
        <w:adjustRightInd/>
        <w:snapToGrid/>
        <w:spacing w:line="360" w:lineRule="auto"/>
        <w:ind w:left="0" w:leftChars="0" w:right="0" w:rightChars="0" w:firstLine="640"/>
        <w:jc w:val="left"/>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（2）对辖区内井室、雨水箅子及泵站进行清理，确保无垃圾、无堵塞，无淤泥，管道排水通畅，泵站正常运行；对清掏的淤泥及垃圾进行清运，规范化处置。</w:t>
      </w:r>
    </w:p>
    <w:p w14:paraId="00F90FD7">
      <w:pPr>
        <w:keepNext w:val="0"/>
        <w:keepLines w:val="0"/>
        <w:pageBreakBefore w:val="0"/>
        <w:widowControl w:val="0"/>
        <w:tabs>
          <w:tab w:val="left" w:pos="771"/>
        </w:tabs>
        <w:kinsoku/>
        <w:wordWrap/>
        <w:overflowPunct/>
        <w:topLinePunct w:val="0"/>
        <w:autoSpaceDE/>
        <w:autoSpaceDN/>
        <w:bidi w:val="0"/>
        <w:adjustRightInd/>
        <w:snapToGrid/>
        <w:spacing w:line="360" w:lineRule="auto"/>
        <w:ind w:left="0" w:leftChars="0" w:right="0" w:rightChars="0" w:firstLine="640"/>
        <w:jc w:val="left"/>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（3）对辖区内电力、通讯、雨水、污水、中水、给水等管网各类管道进行巡查及维护，发现问题及时上报。</w:t>
      </w:r>
    </w:p>
    <w:p w14:paraId="4A48425A">
      <w:pPr>
        <w:keepNext w:val="0"/>
        <w:keepLines w:val="0"/>
        <w:pageBreakBefore w:val="0"/>
        <w:widowControl w:val="0"/>
        <w:tabs>
          <w:tab w:val="left" w:pos="771"/>
        </w:tabs>
        <w:kinsoku/>
        <w:wordWrap/>
        <w:overflowPunct/>
        <w:topLinePunct w:val="0"/>
        <w:autoSpaceDE/>
        <w:autoSpaceDN/>
        <w:bidi w:val="0"/>
        <w:adjustRightInd/>
        <w:snapToGrid/>
        <w:spacing w:line="360" w:lineRule="auto"/>
        <w:ind w:left="0" w:leftChars="0" w:right="0" w:rightChars="0" w:firstLine="640"/>
        <w:jc w:val="left"/>
        <w:textAlignment w:val="auto"/>
        <w:outlineLvl w:val="9"/>
        <w:rPr>
          <w:rFonts w:hint="eastAsia" w:ascii="宋体" w:hAnsi="宋体" w:eastAsia="宋体" w:cs="宋体"/>
          <w:b/>
          <w:bCs/>
          <w:color w:val="auto"/>
          <w:kern w:val="2"/>
          <w:sz w:val="24"/>
          <w:szCs w:val="24"/>
          <w:highlight w:val="none"/>
          <w:lang w:val="en-US" w:eastAsia="zh-CN"/>
        </w:rPr>
      </w:pPr>
      <w:r>
        <w:rPr>
          <w:rFonts w:hint="eastAsia" w:ascii="宋体" w:hAnsi="宋体" w:cs="宋体"/>
          <w:b/>
          <w:bCs/>
          <w:color w:val="auto"/>
          <w:kern w:val="2"/>
          <w:sz w:val="24"/>
          <w:szCs w:val="24"/>
          <w:highlight w:val="none"/>
          <w:lang w:val="en-US" w:eastAsia="zh-CN"/>
        </w:rPr>
        <w:t>7.</w:t>
      </w:r>
      <w:r>
        <w:rPr>
          <w:rFonts w:hint="eastAsia" w:ascii="宋体" w:hAnsi="宋体" w:eastAsia="宋体" w:cs="宋体"/>
          <w:b/>
          <w:bCs/>
          <w:color w:val="auto"/>
          <w:kern w:val="2"/>
          <w:sz w:val="24"/>
          <w:szCs w:val="24"/>
          <w:highlight w:val="none"/>
          <w:lang w:val="en-US" w:eastAsia="zh-CN"/>
        </w:rPr>
        <w:t>2.维护管理规定。</w:t>
      </w:r>
    </w:p>
    <w:p w14:paraId="44B734EC">
      <w:pPr>
        <w:keepNext w:val="0"/>
        <w:keepLines w:val="0"/>
        <w:pageBreakBefore w:val="0"/>
        <w:widowControl w:val="0"/>
        <w:tabs>
          <w:tab w:val="left" w:pos="771"/>
        </w:tabs>
        <w:kinsoku/>
        <w:wordWrap/>
        <w:overflowPunct/>
        <w:topLinePunct w:val="0"/>
        <w:autoSpaceDE/>
        <w:autoSpaceDN/>
        <w:bidi w:val="0"/>
        <w:adjustRightInd/>
        <w:snapToGrid/>
        <w:spacing w:line="360" w:lineRule="auto"/>
        <w:ind w:left="0" w:leftChars="0" w:right="0" w:rightChars="0" w:firstLine="640"/>
        <w:jc w:val="left"/>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城市新建区排水应实行雨水、污水分流。对原有的雨水、污水合流的城市排水设施，应结合实际情况研判后进行雨水、污水分流改造。在雨水、污水分流排放的区域不应将污水管网与雨水管网相互混接、错接。</w:t>
      </w:r>
    </w:p>
    <w:p w14:paraId="6F83FF05">
      <w:pPr>
        <w:keepNext w:val="0"/>
        <w:keepLines w:val="0"/>
        <w:pageBreakBefore w:val="0"/>
        <w:widowControl w:val="0"/>
        <w:tabs>
          <w:tab w:val="left" w:pos="771"/>
        </w:tabs>
        <w:kinsoku/>
        <w:wordWrap/>
        <w:overflowPunct/>
        <w:topLinePunct w:val="0"/>
        <w:autoSpaceDE/>
        <w:autoSpaceDN/>
        <w:bidi w:val="0"/>
        <w:adjustRightInd/>
        <w:snapToGrid/>
        <w:spacing w:line="360" w:lineRule="auto"/>
        <w:ind w:left="0" w:leftChars="0" w:right="0" w:rightChars="0" w:firstLine="640"/>
        <w:jc w:val="left"/>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（2）禁止向城市排水设施排放、倾倒垃圾渗滤液、泔水、泥浆、有毒有害、腐蚀性物质，禁止在城市排水管线保护范围内从事挖坑取、种植树木、爆破、打桩等危害城市排水设施的行为。</w:t>
      </w:r>
    </w:p>
    <w:p w14:paraId="3DB50569">
      <w:pPr>
        <w:keepNext w:val="0"/>
        <w:keepLines w:val="0"/>
        <w:pageBreakBefore w:val="0"/>
        <w:widowControl w:val="0"/>
        <w:tabs>
          <w:tab w:val="left" w:pos="771"/>
        </w:tabs>
        <w:kinsoku/>
        <w:wordWrap/>
        <w:overflowPunct/>
        <w:topLinePunct w:val="0"/>
        <w:autoSpaceDE/>
        <w:autoSpaceDN/>
        <w:bidi w:val="0"/>
        <w:adjustRightInd/>
        <w:snapToGrid/>
        <w:spacing w:line="360" w:lineRule="auto"/>
        <w:ind w:left="0" w:leftChars="0" w:right="0" w:rightChars="0" w:firstLine="640"/>
        <w:jc w:val="left"/>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（3）雨水管网要保持管网畅通，并且不存在堵塞状况。</w:t>
      </w:r>
    </w:p>
    <w:p w14:paraId="4D829BCD">
      <w:pPr>
        <w:keepNext w:val="0"/>
        <w:keepLines w:val="0"/>
        <w:pageBreakBefore w:val="0"/>
        <w:widowControl w:val="0"/>
        <w:tabs>
          <w:tab w:val="left" w:pos="771"/>
        </w:tabs>
        <w:kinsoku/>
        <w:wordWrap/>
        <w:overflowPunct/>
        <w:topLinePunct w:val="0"/>
        <w:autoSpaceDE/>
        <w:autoSpaceDN/>
        <w:bidi w:val="0"/>
        <w:adjustRightInd/>
        <w:snapToGrid/>
        <w:spacing w:line="360" w:lineRule="auto"/>
        <w:ind w:left="0" w:leftChars="0" w:right="0" w:rightChars="0" w:firstLine="640"/>
        <w:jc w:val="left"/>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（4）在雨水管网出现故障时，应做到发现问题及时到达现场，并设置安全警示，根据勘查情况，制定维修方案，尽快组织维修处理。</w:t>
      </w:r>
    </w:p>
    <w:p w14:paraId="5F29BF45">
      <w:pPr>
        <w:keepNext w:val="0"/>
        <w:keepLines w:val="0"/>
        <w:pageBreakBefore w:val="0"/>
        <w:widowControl w:val="0"/>
        <w:tabs>
          <w:tab w:val="left" w:pos="771"/>
        </w:tabs>
        <w:kinsoku/>
        <w:wordWrap/>
        <w:overflowPunct/>
        <w:topLinePunct w:val="0"/>
        <w:autoSpaceDE/>
        <w:autoSpaceDN/>
        <w:bidi w:val="0"/>
        <w:adjustRightInd/>
        <w:snapToGrid/>
        <w:spacing w:line="360" w:lineRule="auto"/>
        <w:ind w:left="0" w:leftChars="0" w:right="0" w:rightChars="0" w:firstLine="640"/>
        <w:jc w:val="left"/>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（5）须按规范组织施工，确保工程质量施工完毕后，及时清理现场，恢复道路功能加强道路日常巡查，及时发现并处理相关问题。</w:t>
      </w:r>
    </w:p>
    <w:p w14:paraId="257B030D">
      <w:pPr>
        <w:keepNext w:val="0"/>
        <w:keepLines w:val="0"/>
        <w:pageBreakBefore w:val="0"/>
        <w:widowControl w:val="0"/>
        <w:tabs>
          <w:tab w:val="left" w:pos="771"/>
        </w:tabs>
        <w:kinsoku/>
        <w:wordWrap/>
        <w:overflowPunct/>
        <w:topLinePunct w:val="0"/>
        <w:autoSpaceDE/>
        <w:autoSpaceDN/>
        <w:bidi w:val="0"/>
        <w:adjustRightInd/>
        <w:snapToGrid/>
        <w:spacing w:line="360" w:lineRule="auto"/>
        <w:ind w:left="0" w:leftChars="0" w:right="0" w:rightChars="0" w:firstLine="640"/>
        <w:jc w:val="left"/>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（6）不可将雨水径流控制与利用设施作他用，不得阻挠雨水径流控制与利用设施的管理、保护和养护维修。禁止以下损害雨水径流控制与利用设施的行为：</w:t>
      </w:r>
    </w:p>
    <w:p w14:paraId="51AB0324">
      <w:pPr>
        <w:keepNext w:val="0"/>
        <w:keepLines w:val="0"/>
        <w:pageBreakBefore w:val="0"/>
        <w:widowControl w:val="0"/>
        <w:tabs>
          <w:tab w:val="left" w:pos="771"/>
        </w:tabs>
        <w:kinsoku/>
        <w:wordWrap/>
        <w:overflowPunct/>
        <w:topLinePunct w:val="0"/>
        <w:autoSpaceDE/>
        <w:autoSpaceDN/>
        <w:bidi w:val="0"/>
        <w:adjustRightInd/>
        <w:snapToGrid/>
        <w:spacing w:line="360" w:lineRule="auto"/>
        <w:ind w:left="0" w:leftChars="0" w:right="0" w:rightChars="0" w:firstLine="640"/>
        <w:jc w:val="left"/>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a.填埋、占压、污染渗漏区;</w:t>
      </w:r>
    </w:p>
    <w:p w14:paraId="43526158">
      <w:pPr>
        <w:keepNext w:val="0"/>
        <w:keepLines w:val="0"/>
        <w:pageBreakBefore w:val="0"/>
        <w:widowControl w:val="0"/>
        <w:tabs>
          <w:tab w:val="left" w:pos="771"/>
        </w:tabs>
        <w:kinsoku/>
        <w:wordWrap/>
        <w:overflowPunct/>
        <w:topLinePunct w:val="0"/>
        <w:autoSpaceDE/>
        <w:autoSpaceDN/>
        <w:bidi w:val="0"/>
        <w:adjustRightInd/>
        <w:snapToGrid/>
        <w:spacing w:line="360" w:lineRule="auto"/>
        <w:ind w:left="0" w:leftChars="0" w:right="0" w:rightChars="0" w:firstLine="640"/>
        <w:jc w:val="left"/>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b.堵塞雨水径流控制与利用设施，妨碍排水;</w:t>
      </w:r>
    </w:p>
    <w:p w14:paraId="06408F3E">
      <w:pPr>
        <w:keepNext w:val="0"/>
        <w:keepLines w:val="0"/>
        <w:pageBreakBefore w:val="0"/>
        <w:widowControl w:val="0"/>
        <w:tabs>
          <w:tab w:val="left" w:pos="771"/>
        </w:tabs>
        <w:kinsoku/>
        <w:wordWrap/>
        <w:overflowPunct/>
        <w:topLinePunct w:val="0"/>
        <w:autoSpaceDE/>
        <w:autoSpaceDN/>
        <w:bidi w:val="0"/>
        <w:adjustRightInd/>
        <w:snapToGrid/>
        <w:spacing w:line="360" w:lineRule="auto"/>
        <w:ind w:left="0" w:leftChars="0" w:right="0" w:rightChars="0" w:firstLine="640"/>
        <w:jc w:val="left"/>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 xml:space="preserve">c.占压、拆卸、填埋雨水径流控制与利用设施; </w:t>
      </w:r>
    </w:p>
    <w:p w14:paraId="2A96F5CE">
      <w:pPr>
        <w:keepNext w:val="0"/>
        <w:keepLines w:val="0"/>
        <w:pageBreakBefore w:val="0"/>
        <w:widowControl w:val="0"/>
        <w:tabs>
          <w:tab w:val="left" w:pos="771"/>
        </w:tabs>
        <w:kinsoku/>
        <w:wordWrap/>
        <w:overflowPunct/>
        <w:topLinePunct w:val="0"/>
        <w:autoSpaceDE/>
        <w:autoSpaceDN/>
        <w:bidi w:val="0"/>
        <w:adjustRightInd/>
        <w:snapToGrid/>
        <w:spacing w:line="360" w:lineRule="auto"/>
        <w:ind w:left="0" w:leftChars="0" w:right="0" w:rightChars="0" w:firstLine="640"/>
        <w:jc w:val="left"/>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d.向雨水径流控制与利用设施倾倒垃圾等废弃物;</w:t>
      </w:r>
    </w:p>
    <w:p w14:paraId="1ADF77BF">
      <w:pPr>
        <w:keepNext w:val="0"/>
        <w:keepLines w:val="0"/>
        <w:pageBreakBefore w:val="0"/>
        <w:widowControl w:val="0"/>
        <w:tabs>
          <w:tab w:val="left" w:pos="771"/>
        </w:tabs>
        <w:kinsoku/>
        <w:wordWrap/>
        <w:overflowPunct/>
        <w:topLinePunct w:val="0"/>
        <w:autoSpaceDE/>
        <w:autoSpaceDN/>
        <w:bidi w:val="0"/>
        <w:adjustRightInd/>
        <w:snapToGrid/>
        <w:spacing w:line="360" w:lineRule="auto"/>
        <w:ind w:left="0" w:leftChars="0" w:right="0" w:rightChars="0" w:firstLine="640"/>
        <w:jc w:val="left"/>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e.向雨水径流控制与利用设施倾倒、排放污水和腐蚀性、 放射性、易燃易爆等有毒有害物品;</w:t>
      </w:r>
    </w:p>
    <w:p w14:paraId="71BAA529">
      <w:pPr>
        <w:keepNext w:val="0"/>
        <w:keepLines w:val="0"/>
        <w:pageBreakBefore w:val="0"/>
        <w:widowControl w:val="0"/>
        <w:tabs>
          <w:tab w:val="left" w:pos="771"/>
        </w:tabs>
        <w:kinsoku/>
        <w:wordWrap/>
        <w:overflowPunct/>
        <w:topLinePunct w:val="0"/>
        <w:autoSpaceDE/>
        <w:autoSpaceDN/>
        <w:bidi w:val="0"/>
        <w:adjustRightInd/>
        <w:snapToGrid/>
        <w:spacing w:line="360" w:lineRule="auto"/>
        <w:ind w:left="0" w:leftChars="0" w:right="0" w:rightChars="0" w:firstLine="640"/>
        <w:jc w:val="left"/>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f.其他损害雨水径流控制与利用设施的行为。</w:t>
      </w:r>
    </w:p>
    <w:p w14:paraId="232BD238">
      <w:pPr>
        <w:keepNext w:val="0"/>
        <w:keepLines w:val="0"/>
        <w:pageBreakBefore w:val="0"/>
        <w:widowControl w:val="0"/>
        <w:tabs>
          <w:tab w:val="left" w:pos="771"/>
        </w:tabs>
        <w:kinsoku/>
        <w:wordWrap/>
        <w:overflowPunct/>
        <w:topLinePunct w:val="0"/>
        <w:autoSpaceDE/>
        <w:autoSpaceDN/>
        <w:bidi w:val="0"/>
        <w:adjustRightInd/>
        <w:snapToGrid/>
        <w:spacing w:line="360" w:lineRule="auto"/>
        <w:ind w:left="0" w:leftChars="0" w:right="0" w:rightChars="0" w:firstLine="640"/>
        <w:jc w:val="left"/>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（7）在雨水综合利用设施上或者周边进行施工作业可能损坏设施或者影响设施正常运行的，建设单位和施工单位 应制定设施保护方案，并在建设前通知设施运行管理单位; 施工作业损坏设施的应按照设施原有功能及时修复。</w:t>
      </w:r>
    </w:p>
    <w:p w14:paraId="01163DC9">
      <w:pPr>
        <w:keepNext w:val="0"/>
        <w:keepLines w:val="0"/>
        <w:pageBreakBefore w:val="0"/>
        <w:widowControl w:val="0"/>
        <w:tabs>
          <w:tab w:val="left" w:pos="771"/>
        </w:tabs>
        <w:kinsoku/>
        <w:wordWrap/>
        <w:overflowPunct/>
        <w:topLinePunct w:val="0"/>
        <w:autoSpaceDE/>
        <w:autoSpaceDN/>
        <w:bidi w:val="0"/>
        <w:adjustRightInd/>
        <w:snapToGrid/>
        <w:spacing w:line="360" w:lineRule="auto"/>
        <w:ind w:left="0" w:leftChars="0" w:right="0" w:rightChars="0" w:firstLine="640"/>
        <w:jc w:val="left"/>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（8）排水户因发生事故或者其他突发事件，排放的污水可能危及城镇排水设施安全运行的，应立即采取措施消除危害，并按规定及时向排水主管部门等有关部门报告。</w:t>
      </w:r>
    </w:p>
    <w:p w14:paraId="6325A99B">
      <w:pPr>
        <w:keepNext w:val="0"/>
        <w:keepLines w:val="0"/>
        <w:pageBreakBefore w:val="0"/>
        <w:widowControl w:val="0"/>
        <w:tabs>
          <w:tab w:val="left" w:pos="771"/>
        </w:tabs>
        <w:kinsoku/>
        <w:wordWrap/>
        <w:overflowPunct/>
        <w:topLinePunct w:val="0"/>
        <w:autoSpaceDE/>
        <w:autoSpaceDN/>
        <w:bidi w:val="0"/>
        <w:adjustRightInd/>
        <w:snapToGrid/>
        <w:spacing w:line="360" w:lineRule="auto"/>
        <w:ind w:left="0" w:leftChars="0" w:right="0" w:rightChars="0" w:firstLine="640"/>
        <w:jc w:val="left"/>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（9）加强对排水户的排放口设置、连接管网、预处理设施和水质、水量监测设施建设和运行的指导和监督。</w:t>
      </w:r>
    </w:p>
    <w:p w14:paraId="641431AC">
      <w:pPr>
        <w:keepNext w:val="0"/>
        <w:keepLines w:val="0"/>
        <w:pageBreakBefore w:val="0"/>
        <w:widowControl w:val="0"/>
        <w:tabs>
          <w:tab w:val="left" w:pos="771"/>
        </w:tabs>
        <w:kinsoku/>
        <w:wordWrap/>
        <w:overflowPunct/>
        <w:topLinePunct w:val="0"/>
        <w:autoSpaceDE/>
        <w:autoSpaceDN/>
        <w:bidi w:val="0"/>
        <w:adjustRightInd/>
        <w:snapToGrid/>
        <w:spacing w:line="360" w:lineRule="auto"/>
        <w:ind w:left="0" w:leftChars="0" w:right="0" w:rightChars="0" w:firstLine="640"/>
        <w:jc w:val="left"/>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（10）加强汛期对排口泵站值守巡检、并维持日常管理维护。</w:t>
      </w:r>
    </w:p>
    <w:p w14:paraId="02B4B0E5">
      <w:pPr>
        <w:keepNext w:val="0"/>
        <w:keepLines w:val="0"/>
        <w:pageBreakBefore w:val="0"/>
        <w:widowControl w:val="0"/>
        <w:tabs>
          <w:tab w:val="left" w:pos="771"/>
        </w:tabs>
        <w:kinsoku/>
        <w:wordWrap/>
        <w:overflowPunct/>
        <w:topLinePunct w:val="0"/>
        <w:autoSpaceDE/>
        <w:autoSpaceDN/>
        <w:bidi w:val="0"/>
        <w:adjustRightInd/>
        <w:snapToGrid/>
        <w:spacing w:line="360" w:lineRule="auto"/>
        <w:ind w:left="0" w:leftChars="0" w:right="0" w:rightChars="0" w:firstLine="640"/>
        <w:jc w:val="left"/>
        <w:textAlignment w:val="auto"/>
        <w:outlineLvl w:val="9"/>
        <w:rPr>
          <w:rFonts w:hint="eastAsia" w:ascii="宋体" w:hAnsi="宋体" w:eastAsia="宋体" w:cs="宋体"/>
          <w:b/>
          <w:bCs/>
          <w:color w:val="auto"/>
          <w:kern w:val="2"/>
          <w:sz w:val="24"/>
          <w:szCs w:val="24"/>
          <w:highlight w:val="none"/>
          <w:lang w:val="en-US" w:eastAsia="zh-CN"/>
        </w:rPr>
      </w:pPr>
      <w:r>
        <w:rPr>
          <w:rFonts w:hint="eastAsia" w:ascii="宋体" w:hAnsi="宋体" w:cs="宋体"/>
          <w:b/>
          <w:bCs/>
          <w:color w:val="auto"/>
          <w:kern w:val="2"/>
          <w:sz w:val="24"/>
          <w:szCs w:val="24"/>
          <w:highlight w:val="none"/>
          <w:lang w:val="en-US" w:eastAsia="zh-CN"/>
        </w:rPr>
        <w:t>7.</w:t>
      </w:r>
      <w:r>
        <w:rPr>
          <w:rFonts w:hint="eastAsia" w:ascii="宋体" w:hAnsi="宋体" w:eastAsia="宋体" w:cs="宋体"/>
          <w:b/>
          <w:bCs/>
          <w:color w:val="auto"/>
          <w:kern w:val="2"/>
          <w:sz w:val="24"/>
          <w:szCs w:val="24"/>
          <w:highlight w:val="none"/>
          <w:lang w:val="en-US" w:eastAsia="zh-CN"/>
        </w:rPr>
        <w:t>3.维护要求。</w:t>
      </w:r>
    </w:p>
    <w:p w14:paraId="797E583B">
      <w:pPr>
        <w:keepNext w:val="0"/>
        <w:keepLines w:val="0"/>
        <w:pageBreakBefore w:val="0"/>
        <w:widowControl w:val="0"/>
        <w:tabs>
          <w:tab w:val="left" w:pos="771"/>
        </w:tabs>
        <w:kinsoku/>
        <w:wordWrap/>
        <w:overflowPunct/>
        <w:topLinePunct w:val="0"/>
        <w:autoSpaceDE/>
        <w:autoSpaceDN/>
        <w:bidi w:val="0"/>
        <w:adjustRightInd/>
        <w:snapToGrid/>
        <w:spacing w:line="360" w:lineRule="auto"/>
        <w:ind w:left="0" w:leftChars="0" w:right="0" w:rightChars="0" w:firstLine="640"/>
        <w:jc w:val="left"/>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（1）收水井、检查井</w:t>
      </w:r>
    </w:p>
    <w:p w14:paraId="3B9E6022">
      <w:pPr>
        <w:keepNext w:val="0"/>
        <w:keepLines w:val="0"/>
        <w:pageBreakBefore w:val="0"/>
        <w:widowControl w:val="0"/>
        <w:tabs>
          <w:tab w:val="left" w:pos="771"/>
        </w:tabs>
        <w:kinsoku/>
        <w:wordWrap/>
        <w:overflowPunct/>
        <w:topLinePunct w:val="0"/>
        <w:autoSpaceDE/>
        <w:autoSpaceDN/>
        <w:bidi w:val="0"/>
        <w:adjustRightInd/>
        <w:snapToGrid/>
        <w:spacing w:line="360" w:lineRule="auto"/>
        <w:ind w:left="0" w:leftChars="0" w:right="0" w:rightChars="0" w:firstLine="640"/>
        <w:jc w:val="left"/>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收水井、检查井清掏的同时对过街管道进行疏通，禁止产生因过街管道堵塞造成收水井满井、溢流。</w:t>
      </w:r>
    </w:p>
    <w:p w14:paraId="5627CDC6">
      <w:pPr>
        <w:keepNext w:val="0"/>
        <w:keepLines w:val="0"/>
        <w:pageBreakBefore w:val="0"/>
        <w:widowControl w:val="0"/>
        <w:tabs>
          <w:tab w:val="left" w:pos="771"/>
        </w:tabs>
        <w:kinsoku/>
        <w:wordWrap/>
        <w:overflowPunct/>
        <w:topLinePunct w:val="0"/>
        <w:autoSpaceDE/>
        <w:autoSpaceDN/>
        <w:bidi w:val="0"/>
        <w:adjustRightInd/>
        <w:snapToGrid/>
        <w:spacing w:line="360" w:lineRule="auto"/>
        <w:ind w:left="0" w:leftChars="0" w:right="0" w:rightChars="0" w:firstLine="640"/>
        <w:jc w:val="left"/>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挖井、疏通产生的淤泥严禁落地，作业面内若有污物要及时清理，确保工完料净现场清。</w:t>
      </w:r>
    </w:p>
    <w:p w14:paraId="17698906">
      <w:pPr>
        <w:keepNext w:val="0"/>
        <w:keepLines w:val="0"/>
        <w:pageBreakBefore w:val="0"/>
        <w:widowControl w:val="0"/>
        <w:tabs>
          <w:tab w:val="left" w:pos="771"/>
        </w:tabs>
        <w:kinsoku/>
        <w:wordWrap/>
        <w:overflowPunct/>
        <w:topLinePunct w:val="0"/>
        <w:autoSpaceDE/>
        <w:autoSpaceDN/>
        <w:bidi w:val="0"/>
        <w:adjustRightInd/>
        <w:snapToGrid/>
        <w:spacing w:line="360" w:lineRule="auto"/>
        <w:ind w:left="0" w:leftChars="0" w:right="0" w:rightChars="0" w:firstLine="640"/>
        <w:jc w:val="left"/>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组织人员对园区所有过街管及收水井进行疏通清挖，保证园区管网无淤堵现象。确保夏季防汛和冬季雨雪融水及时排放。</w:t>
      </w:r>
    </w:p>
    <w:p w14:paraId="1F9C8C56">
      <w:pPr>
        <w:keepNext w:val="0"/>
        <w:keepLines w:val="0"/>
        <w:pageBreakBefore w:val="0"/>
        <w:widowControl w:val="0"/>
        <w:tabs>
          <w:tab w:val="left" w:pos="771"/>
        </w:tabs>
        <w:kinsoku/>
        <w:wordWrap/>
        <w:overflowPunct/>
        <w:topLinePunct w:val="0"/>
        <w:autoSpaceDE/>
        <w:autoSpaceDN/>
        <w:bidi w:val="0"/>
        <w:adjustRightInd/>
        <w:snapToGrid/>
        <w:spacing w:line="360" w:lineRule="auto"/>
        <w:ind w:left="0" w:leftChars="0" w:right="0" w:rightChars="0" w:firstLine="640"/>
        <w:jc w:val="left"/>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（2）检查井和雨水口允许积泥深度应符合表1的规定。 挖井、疏通积泥深度应符合表2要求。</w:t>
      </w:r>
    </w:p>
    <w:p w14:paraId="11806A33">
      <w:pPr>
        <w:keepNext w:val="0"/>
        <w:keepLines w:val="0"/>
        <w:pageBreakBefore w:val="0"/>
        <w:widowControl w:val="0"/>
        <w:tabs>
          <w:tab w:val="left" w:pos="771"/>
        </w:tabs>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表1  管道、检查井和雨水口的允许积泥深度标准</w:t>
      </w:r>
    </w:p>
    <w:tbl>
      <w:tblPr>
        <w:tblStyle w:val="11"/>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972"/>
        <w:gridCol w:w="1891"/>
        <w:gridCol w:w="4451"/>
      </w:tblGrid>
      <w:tr w14:paraId="741ED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2323" w:type="pct"/>
            <w:gridSpan w:val="2"/>
            <w:tcBorders>
              <w:top w:val="single" w:color="000000" w:sz="2" w:space="0"/>
              <w:bottom w:val="single" w:color="000000" w:sz="2" w:space="0"/>
            </w:tcBorders>
            <w:noWrap w:val="0"/>
            <w:vAlign w:val="center"/>
          </w:tcPr>
          <w:p w14:paraId="3D3D0983">
            <w:pPr>
              <w:keepNext w:val="0"/>
              <w:keepLines w:val="0"/>
              <w:pageBreakBefore w:val="0"/>
              <w:widowControl w:val="0"/>
              <w:tabs>
                <w:tab w:val="left" w:pos="395"/>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宋体" w:hAnsi="宋体" w:cs="宋体"/>
                <w:color w:val="auto"/>
                <w:szCs w:val="24"/>
                <w:highlight w:val="none"/>
              </w:rPr>
            </w:pPr>
            <w:r>
              <w:rPr>
                <w:rFonts w:hint="eastAsia" w:ascii="宋体" w:hAnsi="宋体" w:cs="宋体"/>
                <w:color w:val="auto"/>
                <w:szCs w:val="24"/>
                <w:highlight w:val="none"/>
              </w:rPr>
              <w:t>设施类别</w:t>
            </w:r>
          </w:p>
        </w:tc>
        <w:tc>
          <w:tcPr>
            <w:tcW w:w="2676" w:type="pct"/>
            <w:tcBorders>
              <w:top w:val="single" w:color="000000" w:sz="2" w:space="0"/>
              <w:bottom w:val="single" w:color="000000" w:sz="2" w:space="0"/>
            </w:tcBorders>
            <w:noWrap w:val="0"/>
            <w:vAlign w:val="center"/>
          </w:tcPr>
          <w:p w14:paraId="0B95C1A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宋体" w:hAnsi="宋体" w:cs="宋体"/>
                <w:color w:val="auto"/>
                <w:szCs w:val="24"/>
                <w:highlight w:val="none"/>
              </w:rPr>
            </w:pPr>
            <w:r>
              <w:rPr>
                <w:rFonts w:hint="eastAsia" w:ascii="宋体" w:hAnsi="宋体" w:cs="宋体"/>
                <w:color w:val="auto"/>
                <w:szCs w:val="24"/>
                <w:highlight w:val="none"/>
              </w:rPr>
              <w:t>允许积泥深度</w:t>
            </w:r>
          </w:p>
        </w:tc>
      </w:tr>
      <w:tr w14:paraId="7D520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2323" w:type="pct"/>
            <w:gridSpan w:val="2"/>
            <w:tcBorders>
              <w:top w:val="single" w:color="000000" w:sz="2" w:space="0"/>
              <w:bottom w:val="single" w:color="000000" w:sz="2" w:space="0"/>
            </w:tcBorders>
            <w:noWrap w:val="0"/>
            <w:vAlign w:val="center"/>
          </w:tcPr>
          <w:p w14:paraId="394169A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宋体" w:hAnsi="宋体" w:cs="宋体"/>
                <w:color w:val="auto"/>
                <w:szCs w:val="24"/>
                <w:highlight w:val="none"/>
              </w:rPr>
            </w:pPr>
            <w:r>
              <w:rPr>
                <w:rFonts w:hint="eastAsia" w:ascii="宋体" w:hAnsi="宋体" w:cs="宋体"/>
                <w:color w:val="auto"/>
                <w:szCs w:val="24"/>
                <w:highlight w:val="none"/>
              </w:rPr>
              <w:t>管道</w:t>
            </w:r>
          </w:p>
        </w:tc>
        <w:tc>
          <w:tcPr>
            <w:tcW w:w="2676" w:type="pct"/>
            <w:tcBorders>
              <w:top w:val="single" w:color="000000" w:sz="2" w:space="0"/>
              <w:bottom w:val="single" w:color="000000" w:sz="2" w:space="0"/>
            </w:tcBorders>
            <w:noWrap w:val="0"/>
            <w:vAlign w:val="center"/>
          </w:tcPr>
          <w:p w14:paraId="3388EA0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宋体" w:hAnsi="宋体" w:cs="宋体"/>
                <w:color w:val="auto"/>
                <w:szCs w:val="24"/>
                <w:highlight w:val="none"/>
              </w:rPr>
            </w:pPr>
            <w:r>
              <w:rPr>
                <w:rFonts w:hint="eastAsia" w:ascii="宋体" w:hAnsi="宋体" w:cs="宋体"/>
                <w:color w:val="auto"/>
                <w:szCs w:val="24"/>
                <w:highlight w:val="none"/>
              </w:rPr>
              <w:t>管径的1/5</w:t>
            </w:r>
          </w:p>
        </w:tc>
      </w:tr>
      <w:tr w14:paraId="11A91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186" w:type="pct"/>
            <w:vMerge w:val="restart"/>
            <w:tcBorders>
              <w:top w:val="single" w:color="000000" w:sz="2" w:space="0"/>
              <w:bottom w:val="nil"/>
            </w:tcBorders>
            <w:noWrap w:val="0"/>
            <w:vAlign w:val="center"/>
          </w:tcPr>
          <w:p w14:paraId="5D5B983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宋体" w:hAnsi="宋体" w:cs="宋体"/>
                <w:color w:val="auto"/>
                <w:szCs w:val="24"/>
                <w:highlight w:val="none"/>
              </w:rPr>
            </w:pPr>
            <w:r>
              <w:rPr>
                <w:rFonts w:hint="eastAsia" w:ascii="宋体" w:hAnsi="宋体" w:cs="宋体"/>
                <w:color w:val="auto"/>
                <w:szCs w:val="24"/>
                <w:highlight w:val="none"/>
              </w:rPr>
              <w:t>检查井</w:t>
            </w:r>
          </w:p>
        </w:tc>
        <w:tc>
          <w:tcPr>
            <w:tcW w:w="1136" w:type="pct"/>
            <w:tcBorders>
              <w:top w:val="single" w:color="000000" w:sz="2" w:space="0"/>
              <w:bottom w:val="single" w:color="000000" w:sz="2" w:space="0"/>
            </w:tcBorders>
            <w:noWrap w:val="0"/>
            <w:vAlign w:val="center"/>
          </w:tcPr>
          <w:p w14:paraId="025CC17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宋体" w:hAnsi="宋体" w:cs="宋体"/>
                <w:color w:val="auto"/>
                <w:szCs w:val="24"/>
                <w:highlight w:val="none"/>
              </w:rPr>
            </w:pPr>
            <w:r>
              <w:rPr>
                <w:rFonts w:hint="eastAsia" w:ascii="宋体" w:hAnsi="宋体" w:cs="宋体"/>
                <w:color w:val="auto"/>
                <w:szCs w:val="24"/>
                <w:highlight w:val="none"/>
              </w:rPr>
              <w:t>有沉泥槽</w:t>
            </w:r>
          </w:p>
        </w:tc>
        <w:tc>
          <w:tcPr>
            <w:tcW w:w="2676" w:type="pct"/>
            <w:tcBorders>
              <w:top w:val="single" w:color="000000" w:sz="2" w:space="0"/>
              <w:bottom w:val="single" w:color="000000" w:sz="2" w:space="0"/>
            </w:tcBorders>
            <w:noWrap w:val="0"/>
            <w:vAlign w:val="center"/>
          </w:tcPr>
          <w:p w14:paraId="207FF66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宋体" w:hAnsi="宋体" w:cs="宋体"/>
                <w:color w:val="auto"/>
                <w:szCs w:val="24"/>
                <w:highlight w:val="none"/>
              </w:rPr>
            </w:pPr>
            <w:r>
              <w:rPr>
                <w:rFonts w:hint="eastAsia" w:ascii="宋体" w:hAnsi="宋体" w:cs="宋体"/>
                <w:color w:val="auto"/>
                <w:szCs w:val="24"/>
                <w:highlight w:val="none"/>
              </w:rPr>
              <w:t>管底以下50mm</w:t>
            </w:r>
          </w:p>
        </w:tc>
      </w:tr>
      <w:tr w14:paraId="2C0F5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186" w:type="pct"/>
            <w:vMerge w:val="continue"/>
            <w:tcBorders>
              <w:top w:val="nil"/>
              <w:bottom w:val="single" w:color="000000" w:sz="2" w:space="0"/>
            </w:tcBorders>
            <w:noWrap w:val="0"/>
            <w:vAlign w:val="center"/>
          </w:tcPr>
          <w:p w14:paraId="410D3B7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宋体" w:hAnsi="宋体" w:cs="宋体"/>
                <w:color w:val="auto"/>
                <w:szCs w:val="24"/>
                <w:highlight w:val="none"/>
              </w:rPr>
            </w:pPr>
          </w:p>
        </w:tc>
        <w:tc>
          <w:tcPr>
            <w:tcW w:w="1136" w:type="pct"/>
            <w:tcBorders>
              <w:top w:val="single" w:color="000000" w:sz="2" w:space="0"/>
              <w:bottom w:val="single" w:color="000000" w:sz="2" w:space="0"/>
            </w:tcBorders>
            <w:noWrap w:val="0"/>
            <w:vAlign w:val="center"/>
          </w:tcPr>
          <w:p w14:paraId="4299E14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宋体" w:hAnsi="宋体" w:cs="宋体"/>
                <w:color w:val="auto"/>
                <w:szCs w:val="24"/>
                <w:highlight w:val="none"/>
              </w:rPr>
            </w:pPr>
            <w:r>
              <w:rPr>
                <w:rFonts w:hint="eastAsia" w:ascii="宋体" w:hAnsi="宋体" w:cs="宋体"/>
                <w:color w:val="auto"/>
                <w:szCs w:val="24"/>
                <w:highlight w:val="none"/>
              </w:rPr>
              <w:t>无沉泥槽</w:t>
            </w:r>
          </w:p>
        </w:tc>
        <w:tc>
          <w:tcPr>
            <w:tcW w:w="2676" w:type="pct"/>
            <w:tcBorders>
              <w:top w:val="single" w:color="000000" w:sz="2" w:space="0"/>
              <w:bottom w:val="single" w:color="000000" w:sz="2" w:space="0"/>
            </w:tcBorders>
            <w:noWrap w:val="0"/>
            <w:vAlign w:val="center"/>
          </w:tcPr>
          <w:p w14:paraId="4444F46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宋体" w:hAnsi="宋体" w:cs="宋体"/>
                <w:color w:val="auto"/>
                <w:szCs w:val="24"/>
                <w:highlight w:val="none"/>
              </w:rPr>
            </w:pPr>
            <w:r>
              <w:rPr>
                <w:rFonts w:hint="eastAsia" w:ascii="宋体" w:hAnsi="宋体" w:cs="宋体"/>
                <w:color w:val="auto"/>
                <w:szCs w:val="24"/>
                <w:highlight w:val="none"/>
              </w:rPr>
              <w:t>主管径的1/5</w:t>
            </w:r>
          </w:p>
        </w:tc>
      </w:tr>
      <w:tr w14:paraId="636F9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1186" w:type="pct"/>
            <w:vMerge w:val="restart"/>
            <w:tcBorders>
              <w:top w:val="single" w:color="000000" w:sz="2" w:space="0"/>
              <w:bottom w:val="nil"/>
            </w:tcBorders>
            <w:noWrap w:val="0"/>
            <w:vAlign w:val="center"/>
          </w:tcPr>
          <w:p w14:paraId="71CFA8A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宋体" w:hAnsi="宋体" w:cs="宋体"/>
                <w:color w:val="auto"/>
                <w:szCs w:val="24"/>
                <w:highlight w:val="none"/>
              </w:rPr>
            </w:pPr>
            <w:r>
              <w:rPr>
                <w:rFonts w:hint="eastAsia" w:ascii="宋体" w:hAnsi="宋体" w:cs="宋体"/>
                <w:color w:val="auto"/>
                <w:szCs w:val="24"/>
                <w:highlight w:val="none"/>
              </w:rPr>
              <w:t>雨水口</w:t>
            </w:r>
          </w:p>
        </w:tc>
        <w:tc>
          <w:tcPr>
            <w:tcW w:w="1136" w:type="pct"/>
            <w:tcBorders>
              <w:top w:val="single" w:color="000000" w:sz="2" w:space="0"/>
              <w:bottom w:val="single" w:color="000000" w:sz="2" w:space="0"/>
            </w:tcBorders>
            <w:noWrap w:val="0"/>
            <w:vAlign w:val="center"/>
          </w:tcPr>
          <w:p w14:paraId="0A9FC44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宋体" w:hAnsi="宋体" w:cs="宋体"/>
                <w:color w:val="auto"/>
                <w:szCs w:val="24"/>
                <w:highlight w:val="none"/>
              </w:rPr>
            </w:pPr>
            <w:r>
              <w:rPr>
                <w:rFonts w:hint="eastAsia" w:ascii="宋体" w:hAnsi="宋体" w:cs="宋体"/>
                <w:color w:val="auto"/>
                <w:szCs w:val="24"/>
                <w:highlight w:val="none"/>
              </w:rPr>
              <w:t>有沉泥槽</w:t>
            </w:r>
          </w:p>
        </w:tc>
        <w:tc>
          <w:tcPr>
            <w:tcW w:w="2676" w:type="pct"/>
            <w:tcBorders>
              <w:top w:val="single" w:color="000000" w:sz="2" w:space="0"/>
              <w:bottom w:val="single" w:color="000000" w:sz="2" w:space="0"/>
            </w:tcBorders>
            <w:noWrap w:val="0"/>
            <w:vAlign w:val="center"/>
          </w:tcPr>
          <w:p w14:paraId="613407E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宋体" w:hAnsi="宋体" w:cs="宋体"/>
                <w:color w:val="auto"/>
                <w:szCs w:val="24"/>
                <w:highlight w:val="none"/>
              </w:rPr>
            </w:pPr>
            <w:r>
              <w:rPr>
                <w:rFonts w:hint="eastAsia" w:ascii="宋体" w:hAnsi="宋体" w:cs="宋体"/>
                <w:color w:val="auto"/>
                <w:szCs w:val="24"/>
                <w:highlight w:val="none"/>
              </w:rPr>
              <w:t>管底以下50mm</w:t>
            </w:r>
          </w:p>
        </w:tc>
      </w:tr>
      <w:tr w14:paraId="48587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1186" w:type="pct"/>
            <w:vMerge w:val="continue"/>
            <w:tcBorders>
              <w:top w:val="nil"/>
              <w:bottom w:val="single" w:color="000000" w:sz="2" w:space="0"/>
            </w:tcBorders>
            <w:noWrap w:val="0"/>
            <w:vAlign w:val="center"/>
          </w:tcPr>
          <w:p w14:paraId="6D86344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宋体" w:hAnsi="宋体" w:cs="宋体"/>
                <w:color w:val="auto"/>
                <w:szCs w:val="24"/>
                <w:highlight w:val="none"/>
              </w:rPr>
            </w:pPr>
          </w:p>
        </w:tc>
        <w:tc>
          <w:tcPr>
            <w:tcW w:w="1136" w:type="pct"/>
            <w:tcBorders>
              <w:top w:val="single" w:color="000000" w:sz="2" w:space="0"/>
              <w:bottom w:val="single" w:color="000000" w:sz="2" w:space="0"/>
            </w:tcBorders>
            <w:noWrap w:val="0"/>
            <w:vAlign w:val="center"/>
          </w:tcPr>
          <w:p w14:paraId="0DBEFB2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宋体" w:hAnsi="宋体" w:cs="宋体"/>
                <w:color w:val="auto"/>
                <w:szCs w:val="24"/>
                <w:highlight w:val="none"/>
              </w:rPr>
            </w:pPr>
            <w:r>
              <w:rPr>
                <w:rFonts w:hint="eastAsia" w:ascii="宋体" w:hAnsi="宋体" w:cs="宋体"/>
                <w:color w:val="auto"/>
                <w:szCs w:val="24"/>
                <w:highlight w:val="none"/>
              </w:rPr>
              <w:t>无沉泥槽</w:t>
            </w:r>
          </w:p>
        </w:tc>
        <w:tc>
          <w:tcPr>
            <w:tcW w:w="2676" w:type="pct"/>
            <w:tcBorders>
              <w:top w:val="single" w:color="000000" w:sz="2" w:space="0"/>
              <w:bottom w:val="single" w:color="000000" w:sz="2" w:space="0"/>
            </w:tcBorders>
            <w:noWrap w:val="0"/>
            <w:vAlign w:val="center"/>
          </w:tcPr>
          <w:p w14:paraId="731785B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宋体" w:hAnsi="宋体" w:cs="宋体"/>
                <w:color w:val="auto"/>
                <w:szCs w:val="24"/>
                <w:highlight w:val="none"/>
              </w:rPr>
            </w:pPr>
            <w:r>
              <w:rPr>
                <w:rFonts w:hint="eastAsia" w:ascii="宋体" w:hAnsi="宋体" w:cs="宋体"/>
                <w:color w:val="auto"/>
                <w:szCs w:val="24"/>
                <w:highlight w:val="none"/>
              </w:rPr>
              <w:t>管底以上50mm</w:t>
            </w:r>
          </w:p>
        </w:tc>
      </w:tr>
    </w:tbl>
    <w:p w14:paraId="0F4DDE52">
      <w:pPr>
        <w:keepNext w:val="0"/>
        <w:keepLines w:val="0"/>
        <w:pageBreakBefore w:val="0"/>
        <w:widowControl w:val="0"/>
        <w:tabs>
          <w:tab w:val="left" w:pos="771"/>
        </w:tabs>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br w:type="textWrapping"/>
      </w:r>
    </w:p>
    <w:p w14:paraId="4F9EA40B">
      <w:pPr>
        <w:keepNext w:val="0"/>
        <w:keepLines w:val="0"/>
        <w:pageBreakBefore w:val="0"/>
        <w:widowControl w:val="0"/>
        <w:tabs>
          <w:tab w:val="left" w:pos="771"/>
        </w:tabs>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br w:type="page"/>
      </w:r>
      <w:r>
        <w:rPr>
          <w:rFonts w:hint="eastAsia" w:ascii="宋体" w:hAnsi="宋体" w:eastAsia="宋体" w:cs="宋体"/>
          <w:color w:val="auto"/>
          <w:kern w:val="2"/>
          <w:sz w:val="24"/>
          <w:szCs w:val="24"/>
          <w:highlight w:val="none"/>
          <w:lang w:val="en-US" w:eastAsia="zh-CN"/>
        </w:rPr>
        <w:t>表2 挖井、疏通积泥深度要求</w:t>
      </w:r>
    </w:p>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7"/>
        <w:gridCol w:w="1319"/>
        <w:gridCol w:w="1377"/>
        <w:gridCol w:w="1324"/>
        <w:gridCol w:w="1335"/>
        <w:gridCol w:w="1191"/>
      </w:tblGrid>
      <w:tr w14:paraId="530BA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767" w:type="dxa"/>
            <w:vMerge w:val="restart"/>
            <w:tcBorders>
              <w:top w:val="single" w:color="000000" w:sz="2" w:space="0"/>
              <w:bottom w:val="nil"/>
            </w:tcBorders>
            <w:noWrap w:val="0"/>
            <w:vAlign w:val="center"/>
          </w:tcPr>
          <w:p w14:paraId="25E8DF9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宋体" w:hAnsi="宋体" w:cs="宋体"/>
                <w:color w:val="auto"/>
                <w:szCs w:val="24"/>
                <w:highlight w:val="none"/>
              </w:rPr>
            </w:pPr>
            <w:r>
              <w:rPr>
                <w:rFonts w:hint="eastAsia" w:ascii="宋体" w:hAnsi="宋体" w:cs="宋体"/>
                <w:color w:val="auto"/>
                <w:szCs w:val="24"/>
                <w:highlight w:val="none"/>
              </w:rPr>
              <w:t>种类</w:t>
            </w:r>
          </w:p>
        </w:tc>
        <w:tc>
          <w:tcPr>
            <w:tcW w:w="4020" w:type="dxa"/>
            <w:gridSpan w:val="3"/>
            <w:tcBorders>
              <w:top w:val="single" w:color="000000" w:sz="2" w:space="0"/>
              <w:bottom w:val="single" w:color="000000" w:sz="2" w:space="0"/>
            </w:tcBorders>
            <w:noWrap w:val="0"/>
            <w:vAlign w:val="center"/>
          </w:tcPr>
          <w:p w14:paraId="5133A2E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宋体" w:hAnsi="宋体" w:cs="宋体"/>
                <w:color w:val="auto"/>
                <w:szCs w:val="24"/>
                <w:highlight w:val="none"/>
              </w:rPr>
            </w:pPr>
            <w:r>
              <w:rPr>
                <w:rFonts w:hint="eastAsia" w:ascii="宋体" w:hAnsi="宋体" w:cs="宋体"/>
                <w:color w:val="auto"/>
                <w:szCs w:val="24"/>
                <w:highlight w:val="none"/>
              </w:rPr>
              <w:t>管径</w:t>
            </w:r>
          </w:p>
        </w:tc>
        <w:tc>
          <w:tcPr>
            <w:tcW w:w="1335" w:type="dxa"/>
            <w:vMerge w:val="restart"/>
            <w:tcBorders>
              <w:top w:val="single" w:color="000000" w:sz="2" w:space="0"/>
              <w:bottom w:val="nil"/>
            </w:tcBorders>
            <w:noWrap w:val="0"/>
            <w:vAlign w:val="center"/>
          </w:tcPr>
          <w:p w14:paraId="0F8538E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宋体" w:hAnsi="宋体" w:cs="宋体"/>
                <w:color w:val="auto"/>
                <w:szCs w:val="24"/>
                <w:highlight w:val="none"/>
              </w:rPr>
            </w:pPr>
            <w:r>
              <w:rPr>
                <w:rFonts w:hint="eastAsia" w:ascii="宋体" w:hAnsi="宋体" w:cs="宋体"/>
                <w:color w:val="auto"/>
                <w:szCs w:val="24"/>
                <w:highlight w:val="none"/>
              </w:rPr>
              <w:t>检查井</w:t>
            </w:r>
          </w:p>
        </w:tc>
        <w:tc>
          <w:tcPr>
            <w:tcW w:w="1191" w:type="dxa"/>
            <w:vMerge w:val="restart"/>
            <w:tcBorders>
              <w:top w:val="single" w:color="000000" w:sz="2" w:space="0"/>
              <w:bottom w:val="nil"/>
            </w:tcBorders>
            <w:noWrap w:val="0"/>
            <w:vAlign w:val="center"/>
          </w:tcPr>
          <w:p w14:paraId="624D47B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宋体" w:hAnsi="宋体" w:cs="宋体"/>
                <w:color w:val="auto"/>
                <w:szCs w:val="24"/>
                <w:highlight w:val="none"/>
              </w:rPr>
            </w:pPr>
            <w:r>
              <w:rPr>
                <w:rFonts w:hint="eastAsia" w:ascii="宋体" w:hAnsi="宋体" w:cs="宋体"/>
                <w:color w:val="auto"/>
                <w:szCs w:val="24"/>
                <w:highlight w:val="none"/>
              </w:rPr>
              <w:t>进水口</w:t>
            </w:r>
          </w:p>
          <w:p w14:paraId="2FC8970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宋体" w:hAnsi="宋体" w:cs="宋体"/>
                <w:color w:val="auto"/>
                <w:szCs w:val="24"/>
                <w:highlight w:val="none"/>
              </w:rPr>
            </w:pPr>
            <w:r>
              <w:rPr>
                <w:rFonts w:hint="eastAsia" w:ascii="宋体" w:hAnsi="宋体" w:cs="宋体"/>
                <w:color w:val="auto"/>
                <w:szCs w:val="24"/>
                <w:highlight w:val="none"/>
              </w:rPr>
              <w:t>(收水井)</w:t>
            </w:r>
          </w:p>
        </w:tc>
      </w:tr>
      <w:tr w14:paraId="294B5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2" w:hRule="atLeast"/>
        </w:trPr>
        <w:tc>
          <w:tcPr>
            <w:tcW w:w="1767" w:type="dxa"/>
            <w:vMerge w:val="continue"/>
            <w:tcBorders>
              <w:top w:val="nil"/>
              <w:bottom w:val="single" w:color="000000" w:sz="2" w:space="0"/>
            </w:tcBorders>
            <w:noWrap w:val="0"/>
            <w:vAlign w:val="center"/>
          </w:tcPr>
          <w:p w14:paraId="0A7319A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宋体" w:hAnsi="宋体" w:cs="宋体"/>
                <w:color w:val="auto"/>
                <w:szCs w:val="24"/>
                <w:highlight w:val="none"/>
              </w:rPr>
            </w:pPr>
          </w:p>
        </w:tc>
        <w:tc>
          <w:tcPr>
            <w:tcW w:w="1319" w:type="dxa"/>
            <w:tcBorders>
              <w:top w:val="single" w:color="000000" w:sz="2" w:space="0"/>
              <w:bottom w:val="single" w:color="000000" w:sz="2" w:space="0"/>
            </w:tcBorders>
            <w:noWrap w:val="0"/>
            <w:vAlign w:val="center"/>
          </w:tcPr>
          <w:p w14:paraId="4363ECB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宋体" w:hAnsi="宋体" w:cs="宋体"/>
                <w:color w:val="auto"/>
                <w:szCs w:val="24"/>
                <w:highlight w:val="none"/>
              </w:rPr>
            </w:pPr>
            <w:r>
              <w:rPr>
                <w:rFonts w:hint="eastAsia" w:ascii="宋体" w:hAnsi="宋体" w:cs="宋体"/>
                <w:color w:val="auto"/>
                <w:szCs w:val="24"/>
                <w:highlight w:val="none"/>
              </w:rPr>
              <w:t>小型</w:t>
            </w:r>
          </w:p>
          <w:p w14:paraId="69CC90B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宋体" w:hAnsi="宋体" w:cs="宋体"/>
                <w:color w:val="auto"/>
                <w:szCs w:val="24"/>
                <w:highlight w:val="none"/>
              </w:rPr>
            </w:pPr>
            <w:r>
              <w:rPr>
                <w:rFonts w:hint="eastAsia" w:ascii="宋体" w:hAnsi="宋体" w:cs="宋体"/>
                <w:color w:val="auto"/>
                <w:szCs w:val="24"/>
                <w:highlight w:val="none"/>
              </w:rPr>
              <w:t>d&lt;500</w:t>
            </w:r>
          </w:p>
        </w:tc>
        <w:tc>
          <w:tcPr>
            <w:tcW w:w="1377" w:type="dxa"/>
            <w:tcBorders>
              <w:top w:val="single" w:color="000000" w:sz="2" w:space="0"/>
              <w:bottom w:val="single" w:color="000000" w:sz="2" w:space="0"/>
            </w:tcBorders>
            <w:noWrap w:val="0"/>
            <w:vAlign w:val="center"/>
          </w:tcPr>
          <w:p w14:paraId="729F520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宋体" w:hAnsi="宋体" w:cs="宋体"/>
                <w:color w:val="auto"/>
                <w:szCs w:val="24"/>
                <w:highlight w:val="none"/>
              </w:rPr>
            </w:pPr>
            <w:r>
              <w:rPr>
                <w:rFonts w:hint="eastAsia" w:ascii="宋体" w:hAnsi="宋体" w:cs="宋体"/>
                <w:color w:val="auto"/>
                <w:szCs w:val="24"/>
                <w:highlight w:val="none"/>
              </w:rPr>
              <w:t>效型500&lt;d&lt;1200</w:t>
            </w:r>
          </w:p>
        </w:tc>
        <w:tc>
          <w:tcPr>
            <w:tcW w:w="1324" w:type="dxa"/>
            <w:tcBorders>
              <w:top w:val="single" w:color="000000" w:sz="2" w:space="0"/>
              <w:bottom w:val="single" w:color="000000" w:sz="2" w:space="0"/>
            </w:tcBorders>
            <w:noWrap w:val="0"/>
            <w:vAlign w:val="center"/>
          </w:tcPr>
          <w:p w14:paraId="624D4DC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宋体" w:hAnsi="宋体" w:cs="宋体"/>
                <w:color w:val="auto"/>
                <w:szCs w:val="24"/>
                <w:highlight w:val="none"/>
              </w:rPr>
            </w:pPr>
            <w:r>
              <w:rPr>
                <w:rFonts w:hint="eastAsia" w:ascii="宋体" w:hAnsi="宋体" w:cs="宋体"/>
                <w:color w:val="auto"/>
                <w:szCs w:val="24"/>
                <w:highlight w:val="none"/>
              </w:rPr>
              <w:t>大型</w:t>
            </w:r>
          </w:p>
          <w:p w14:paraId="6738DB9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宋体" w:hAnsi="宋体" w:cs="宋体"/>
                <w:color w:val="auto"/>
                <w:szCs w:val="24"/>
                <w:highlight w:val="none"/>
              </w:rPr>
            </w:pPr>
            <w:r>
              <w:rPr>
                <w:rFonts w:hint="eastAsia" w:ascii="宋体" w:hAnsi="宋体" w:cs="宋体"/>
                <w:color w:val="auto"/>
                <w:szCs w:val="24"/>
                <w:highlight w:val="none"/>
              </w:rPr>
              <w:t>d&gt;2000</w:t>
            </w:r>
          </w:p>
        </w:tc>
        <w:tc>
          <w:tcPr>
            <w:tcW w:w="1335" w:type="dxa"/>
            <w:vMerge w:val="continue"/>
            <w:tcBorders>
              <w:top w:val="nil"/>
              <w:bottom w:val="single" w:color="000000" w:sz="2" w:space="0"/>
            </w:tcBorders>
            <w:noWrap w:val="0"/>
            <w:vAlign w:val="center"/>
          </w:tcPr>
          <w:p w14:paraId="197BC5F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宋体" w:hAnsi="宋体" w:cs="宋体"/>
                <w:color w:val="auto"/>
                <w:szCs w:val="24"/>
                <w:highlight w:val="none"/>
              </w:rPr>
            </w:pPr>
          </w:p>
        </w:tc>
        <w:tc>
          <w:tcPr>
            <w:tcW w:w="1191" w:type="dxa"/>
            <w:vMerge w:val="continue"/>
            <w:tcBorders>
              <w:top w:val="nil"/>
              <w:bottom w:val="single" w:color="000000" w:sz="2" w:space="0"/>
            </w:tcBorders>
            <w:noWrap w:val="0"/>
            <w:vAlign w:val="center"/>
          </w:tcPr>
          <w:p w14:paraId="6E39C5C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宋体" w:hAnsi="宋体" w:cs="宋体"/>
                <w:color w:val="auto"/>
                <w:szCs w:val="24"/>
                <w:highlight w:val="none"/>
              </w:rPr>
            </w:pPr>
          </w:p>
        </w:tc>
      </w:tr>
      <w:tr w14:paraId="0EBE9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767" w:type="dxa"/>
            <w:tcBorders>
              <w:top w:val="single" w:color="000000" w:sz="2" w:space="0"/>
              <w:bottom w:val="single" w:color="000000" w:sz="2" w:space="0"/>
            </w:tcBorders>
            <w:noWrap w:val="0"/>
            <w:vAlign w:val="center"/>
          </w:tcPr>
          <w:p w14:paraId="198CA59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宋体" w:hAnsi="宋体" w:cs="宋体"/>
                <w:color w:val="auto"/>
                <w:szCs w:val="24"/>
                <w:highlight w:val="none"/>
              </w:rPr>
            </w:pPr>
            <w:r>
              <w:rPr>
                <w:rFonts w:hint="eastAsia" w:ascii="宋体" w:hAnsi="宋体" w:cs="宋体"/>
                <w:color w:val="auto"/>
                <w:szCs w:val="24"/>
                <w:highlight w:val="none"/>
              </w:rPr>
              <w:t>积泥深度不得超过</w:t>
            </w:r>
          </w:p>
        </w:tc>
        <w:tc>
          <w:tcPr>
            <w:tcW w:w="1319" w:type="dxa"/>
            <w:tcBorders>
              <w:top w:val="single" w:color="000000" w:sz="2" w:space="0"/>
              <w:bottom w:val="single" w:color="000000" w:sz="2" w:space="0"/>
            </w:tcBorders>
            <w:noWrap w:val="0"/>
            <w:vAlign w:val="center"/>
          </w:tcPr>
          <w:p w14:paraId="3FAC27B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宋体" w:hAnsi="宋体" w:cs="宋体"/>
                <w:color w:val="auto"/>
                <w:szCs w:val="24"/>
                <w:highlight w:val="none"/>
              </w:rPr>
            </w:pPr>
            <w:r>
              <w:rPr>
                <w:rFonts w:hint="eastAsia" w:ascii="宋体" w:hAnsi="宋体" w:cs="宋体"/>
                <w:color w:val="auto"/>
                <w:szCs w:val="24"/>
                <w:highlight w:val="none"/>
              </w:rPr>
              <w:t>管径的1/5</w:t>
            </w:r>
          </w:p>
        </w:tc>
        <w:tc>
          <w:tcPr>
            <w:tcW w:w="1377" w:type="dxa"/>
            <w:tcBorders>
              <w:top w:val="single" w:color="000000" w:sz="2" w:space="0"/>
              <w:bottom w:val="single" w:color="000000" w:sz="2" w:space="0"/>
            </w:tcBorders>
            <w:noWrap w:val="0"/>
            <w:vAlign w:val="center"/>
          </w:tcPr>
          <w:p w14:paraId="569C833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宋体" w:hAnsi="宋体" w:cs="宋体"/>
                <w:color w:val="auto"/>
                <w:szCs w:val="24"/>
                <w:highlight w:val="none"/>
              </w:rPr>
            </w:pPr>
            <w:r>
              <w:rPr>
                <w:rFonts w:hint="eastAsia" w:ascii="宋体" w:hAnsi="宋体" w:cs="宋体"/>
                <w:color w:val="auto"/>
                <w:szCs w:val="24"/>
                <w:highlight w:val="none"/>
              </w:rPr>
              <w:t>管径的1/5</w:t>
            </w:r>
          </w:p>
        </w:tc>
        <w:tc>
          <w:tcPr>
            <w:tcW w:w="1324" w:type="dxa"/>
            <w:tcBorders>
              <w:top w:val="single" w:color="000000" w:sz="2" w:space="0"/>
              <w:bottom w:val="single" w:color="000000" w:sz="2" w:space="0"/>
            </w:tcBorders>
            <w:noWrap w:val="0"/>
            <w:vAlign w:val="center"/>
          </w:tcPr>
          <w:p w14:paraId="604432B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宋体" w:hAnsi="宋体" w:cs="宋体"/>
                <w:color w:val="auto"/>
                <w:szCs w:val="24"/>
                <w:highlight w:val="none"/>
              </w:rPr>
            </w:pPr>
            <w:r>
              <w:rPr>
                <w:rFonts w:hint="eastAsia" w:ascii="宋体" w:hAnsi="宋体" w:cs="宋体"/>
                <w:color w:val="auto"/>
                <w:szCs w:val="24"/>
                <w:highlight w:val="none"/>
              </w:rPr>
              <w:t>管径的1/5</w:t>
            </w:r>
          </w:p>
        </w:tc>
        <w:tc>
          <w:tcPr>
            <w:tcW w:w="1335" w:type="dxa"/>
            <w:tcBorders>
              <w:top w:val="single" w:color="000000" w:sz="2" w:space="0"/>
              <w:bottom w:val="single" w:color="000000" w:sz="2" w:space="0"/>
            </w:tcBorders>
            <w:noWrap w:val="0"/>
            <w:vAlign w:val="center"/>
          </w:tcPr>
          <w:p w14:paraId="14FD64D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宋体" w:hAnsi="宋体" w:cs="宋体"/>
                <w:color w:val="auto"/>
                <w:szCs w:val="24"/>
                <w:highlight w:val="none"/>
              </w:rPr>
            </w:pPr>
            <w:r>
              <w:rPr>
                <w:rFonts w:hint="eastAsia" w:ascii="宋体" w:hAnsi="宋体" w:cs="宋体"/>
                <w:color w:val="auto"/>
                <w:szCs w:val="24"/>
                <w:highlight w:val="none"/>
              </w:rPr>
              <w:t>和管道相同</w:t>
            </w:r>
          </w:p>
        </w:tc>
        <w:tc>
          <w:tcPr>
            <w:tcW w:w="1191" w:type="dxa"/>
            <w:tcBorders>
              <w:top w:val="single" w:color="000000" w:sz="2" w:space="0"/>
              <w:bottom w:val="single" w:color="000000" w:sz="2" w:space="0"/>
            </w:tcBorders>
            <w:noWrap w:val="0"/>
            <w:vAlign w:val="center"/>
          </w:tcPr>
          <w:p w14:paraId="6BE5B7E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宋体" w:hAnsi="宋体" w:cs="宋体"/>
                <w:color w:val="auto"/>
                <w:szCs w:val="24"/>
                <w:highlight w:val="none"/>
              </w:rPr>
            </w:pPr>
            <w:r>
              <w:rPr>
                <w:rFonts w:hint="eastAsia" w:ascii="宋体" w:hAnsi="宋体" w:cs="宋体"/>
                <w:color w:val="auto"/>
                <w:szCs w:val="24"/>
                <w:highlight w:val="none"/>
              </w:rPr>
              <w:t>管径的1/5</w:t>
            </w:r>
          </w:p>
        </w:tc>
      </w:tr>
    </w:tbl>
    <w:p w14:paraId="77345557">
      <w:pPr>
        <w:pStyle w:val="5"/>
        <w:keepNext w:val="0"/>
        <w:keepLines w:val="0"/>
        <w:pageBreakBefore w:val="0"/>
        <w:widowControl w:val="0"/>
        <w:kinsoku/>
        <w:wordWrap/>
        <w:overflowPunct/>
        <w:topLinePunct w:val="0"/>
        <w:autoSpaceDE/>
        <w:autoSpaceDN/>
        <w:bidi w:val="0"/>
        <w:adjustRightInd/>
        <w:snapToGrid w:val="0"/>
        <w:spacing w:beforeLines="0" w:beforeAutospacing="0" w:after="0" w:afterAutospacing="0" w:line="360" w:lineRule="auto"/>
        <w:ind w:left="0" w:leftChars="0" w:firstLine="0" w:firstLineChars="0"/>
        <w:jc w:val="left"/>
        <w:textAlignment w:val="auto"/>
        <w:rPr>
          <w:rFonts w:hint="eastAsia" w:ascii="宋体" w:hAnsi="宋体" w:eastAsia="宋体" w:cs="宋体"/>
          <w:b/>
          <w:bCs/>
          <w:color w:val="auto"/>
          <w:kern w:val="2"/>
          <w:sz w:val="24"/>
          <w:szCs w:val="24"/>
          <w:highlight w:val="none"/>
          <w:lang w:val="en-US" w:eastAsia="zh-CN" w:bidi="ar-SA"/>
        </w:rPr>
      </w:pPr>
    </w:p>
    <w:p w14:paraId="084D1EF5">
      <w:pPr>
        <w:pStyle w:val="5"/>
        <w:keepNext w:val="0"/>
        <w:keepLines w:val="0"/>
        <w:pageBreakBefore w:val="0"/>
        <w:widowControl w:val="0"/>
        <w:kinsoku/>
        <w:wordWrap/>
        <w:overflowPunct/>
        <w:topLinePunct w:val="0"/>
        <w:autoSpaceDE/>
        <w:autoSpaceDN/>
        <w:bidi w:val="0"/>
        <w:adjustRightInd/>
        <w:snapToGrid w:val="0"/>
        <w:spacing w:beforeLines="0" w:beforeAutospacing="0" w:after="0" w:afterAutospacing="0" w:line="360" w:lineRule="auto"/>
        <w:ind w:left="0" w:leftChars="0" w:firstLine="0" w:firstLineChars="0"/>
        <w:jc w:val="left"/>
        <w:textAlignment w:val="auto"/>
        <w:rPr>
          <w:rFonts w:hint="eastAsia" w:ascii="宋体" w:hAnsi="宋体" w:eastAsia="宋体" w:cs="宋体"/>
          <w:b/>
          <w:bCs/>
          <w:color w:val="auto"/>
          <w:kern w:val="2"/>
          <w:sz w:val="24"/>
          <w:szCs w:val="24"/>
          <w:highlight w:val="none"/>
          <w:lang w:val="en-US" w:eastAsia="zh-CN" w:bidi="ar-SA"/>
        </w:rPr>
      </w:pPr>
    </w:p>
    <w:p w14:paraId="21873941">
      <w:pPr>
        <w:keepNext w:val="0"/>
        <w:keepLines w:val="0"/>
        <w:pageBreakBefore w:val="0"/>
        <w:widowControl w:val="0"/>
        <w:tabs>
          <w:tab w:val="left" w:pos="771"/>
        </w:tabs>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8.泵站管理</w:t>
      </w:r>
    </w:p>
    <w:p w14:paraId="225D0C58">
      <w:pPr>
        <w:keepNext w:val="0"/>
        <w:keepLines w:val="0"/>
        <w:pageBreakBefore w:val="0"/>
        <w:widowControl w:val="0"/>
        <w:tabs>
          <w:tab w:val="left" w:pos="771"/>
        </w:tabs>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宋体" w:hAnsi="宋体" w:eastAsia="宋体" w:cs="宋体"/>
          <w:b/>
          <w:bCs/>
          <w:color w:val="auto"/>
          <w:kern w:val="2"/>
          <w:sz w:val="24"/>
          <w:szCs w:val="24"/>
          <w:highlight w:val="none"/>
          <w:lang w:val="en-US" w:eastAsia="zh-CN"/>
        </w:rPr>
      </w:pPr>
      <w:r>
        <w:rPr>
          <w:rFonts w:hint="eastAsia" w:ascii="宋体" w:hAnsi="宋体" w:cs="宋体"/>
          <w:b/>
          <w:bCs/>
          <w:color w:val="auto"/>
          <w:kern w:val="2"/>
          <w:sz w:val="24"/>
          <w:szCs w:val="24"/>
          <w:highlight w:val="none"/>
          <w:lang w:val="en-US" w:eastAsia="zh-CN"/>
        </w:rPr>
        <w:t>8.</w:t>
      </w:r>
      <w:r>
        <w:rPr>
          <w:rFonts w:hint="eastAsia" w:ascii="宋体" w:hAnsi="宋体" w:eastAsia="宋体" w:cs="宋体"/>
          <w:b/>
          <w:bCs/>
          <w:color w:val="auto"/>
          <w:kern w:val="2"/>
          <w:sz w:val="24"/>
          <w:szCs w:val="24"/>
          <w:highlight w:val="none"/>
          <w:lang w:val="en-US" w:eastAsia="zh-CN"/>
        </w:rPr>
        <w:t>1.泵站清单</w:t>
      </w:r>
    </w:p>
    <w:tbl>
      <w:tblPr>
        <w:tblStyle w:val="11"/>
        <w:tblpPr w:leftFromText="180" w:rightFromText="180" w:vertAnchor="text" w:horzAnchor="page" w:tblpX="1638" w:tblpY="442"/>
        <w:tblOverlap w:val="never"/>
        <w:tblW w:w="4738" w:type="pct"/>
        <w:tblInd w:w="0" w:type="dxa"/>
        <w:tblLayout w:type="autofit"/>
        <w:tblCellMar>
          <w:top w:w="0" w:type="dxa"/>
          <w:left w:w="108" w:type="dxa"/>
          <w:bottom w:w="0" w:type="dxa"/>
          <w:right w:w="108" w:type="dxa"/>
        </w:tblCellMar>
      </w:tblPr>
      <w:tblGrid>
        <w:gridCol w:w="789"/>
        <w:gridCol w:w="2844"/>
        <w:gridCol w:w="3332"/>
        <w:gridCol w:w="1110"/>
      </w:tblGrid>
      <w:tr w14:paraId="0AC91985">
        <w:tblPrEx>
          <w:tblCellMar>
            <w:top w:w="0" w:type="dxa"/>
            <w:left w:w="108" w:type="dxa"/>
            <w:bottom w:w="0" w:type="dxa"/>
            <w:right w:w="108" w:type="dxa"/>
          </w:tblCellMar>
        </w:tblPrEx>
        <w:trPr>
          <w:trHeight w:val="550" w:hRule="atLeast"/>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14:paraId="486EDC2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泵站清单</w:t>
            </w:r>
          </w:p>
        </w:tc>
      </w:tr>
      <w:tr w14:paraId="0AE221A3">
        <w:tblPrEx>
          <w:tblCellMar>
            <w:top w:w="0" w:type="dxa"/>
            <w:left w:w="108" w:type="dxa"/>
            <w:bottom w:w="0" w:type="dxa"/>
            <w:right w:w="108" w:type="dxa"/>
          </w:tblCellMar>
        </w:tblPrEx>
        <w:trPr>
          <w:trHeight w:val="580" w:hRule="atLeast"/>
        </w:trPr>
        <w:tc>
          <w:tcPr>
            <w:tcW w:w="489" w:type="pct"/>
            <w:tcBorders>
              <w:top w:val="single" w:color="000000" w:sz="4" w:space="0"/>
              <w:left w:val="single" w:color="000000" w:sz="4" w:space="0"/>
              <w:bottom w:val="single" w:color="000000" w:sz="4" w:space="0"/>
              <w:right w:val="single" w:color="000000" w:sz="4" w:space="0"/>
            </w:tcBorders>
            <w:noWrap w:val="0"/>
            <w:vAlign w:val="center"/>
          </w:tcPr>
          <w:p w14:paraId="19648FB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序号</w:t>
            </w:r>
          </w:p>
        </w:tc>
        <w:tc>
          <w:tcPr>
            <w:tcW w:w="1761" w:type="pct"/>
            <w:tcBorders>
              <w:top w:val="single" w:color="000000" w:sz="4" w:space="0"/>
              <w:left w:val="single" w:color="000000" w:sz="4" w:space="0"/>
              <w:bottom w:val="single" w:color="000000" w:sz="4" w:space="0"/>
              <w:right w:val="single" w:color="000000" w:sz="4" w:space="0"/>
            </w:tcBorders>
            <w:noWrap w:val="0"/>
            <w:vAlign w:val="center"/>
          </w:tcPr>
          <w:p w14:paraId="65D5E95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名称</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564F52D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水泵数量</w:t>
            </w:r>
            <w:r>
              <w:rPr>
                <w:rFonts w:hint="eastAsia" w:ascii="宋体" w:hAnsi="宋体" w:eastAsia="宋体" w:cs="宋体"/>
                <w:color w:val="auto"/>
                <w:kern w:val="0"/>
                <w:sz w:val="24"/>
                <w:szCs w:val="24"/>
                <w:highlight w:val="none"/>
                <w:lang w:val="en-US" w:eastAsia="zh-CN" w:bidi="ar"/>
              </w:rPr>
              <w:t>及</w:t>
            </w:r>
            <w:r>
              <w:rPr>
                <w:rFonts w:hint="eastAsia" w:ascii="宋体" w:hAnsi="宋体" w:eastAsia="宋体" w:cs="宋体"/>
                <w:color w:val="auto"/>
                <w:kern w:val="0"/>
                <w:sz w:val="24"/>
                <w:szCs w:val="24"/>
                <w:highlight w:val="none"/>
                <w:lang w:bidi="ar"/>
              </w:rPr>
              <w:t>功率</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087728F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泵站类型</w:t>
            </w:r>
          </w:p>
        </w:tc>
      </w:tr>
      <w:tr w14:paraId="49DE5D9B">
        <w:tblPrEx>
          <w:tblCellMar>
            <w:top w:w="0" w:type="dxa"/>
            <w:left w:w="108" w:type="dxa"/>
            <w:bottom w:w="0" w:type="dxa"/>
            <w:right w:w="108" w:type="dxa"/>
          </w:tblCellMar>
        </w:tblPrEx>
        <w:trPr>
          <w:trHeight w:val="400" w:hRule="atLeast"/>
        </w:trPr>
        <w:tc>
          <w:tcPr>
            <w:tcW w:w="489" w:type="pct"/>
            <w:tcBorders>
              <w:top w:val="single" w:color="000000" w:sz="4" w:space="0"/>
              <w:left w:val="single" w:color="000000" w:sz="4" w:space="0"/>
              <w:bottom w:val="single" w:color="000000" w:sz="4" w:space="0"/>
              <w:right w:val="single" w:color="000000" w:sz="4" w:space="0"/>
            </w:tcBorders>
            <w:noWrap w:val="0"/>
            <w:vAlign w:val="center"/>
          </w:tcPr>
          <w:p w14:paraId="63AB229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1761" w:type="pct"/>
            <w:tcBorders>
              <w:top w:val="single" w:color="000000" w:sz="4" w:space="0"/>
              <w:left w:val="single" w:color="000000" w:sz="4" w:space="0"/>
              <w:bottom w:val="single" w:color="000000" w:sz="4" w:space="0"/>
              <w:right w:val="single" w:color="000000" w:sz="4" w:space="0"/>
            </w:tcBorders>
            <w:noWrap w:val="0"/>
            <w:vAlign w:val="center"/>
          </w:tcPr>
          <w:p w14:paraId="677E19C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沣河森林公园泵站</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5050033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2台7.5千瓦交替工作</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4223009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污水</w:t>
            </w:r>
          </w:p>
        </w:tc>
      </w:tr>
      <w:tr w14:paraId="1E3B3F52">
        <w:tblPrEx>
          <w:tblCellMar>
            <w:top w:w="0" w:type="dxa"/>
            <w:left w:w="108" w:type="dxa"/>
            <w:bottom w:w="0" w:type="dxa"/>
            <w:right w:w="108" w:type="dxa"/>
          </w:tblCellMar>
        </w:tblPrEx>
        <w:trPr>
          <w:trHeight w:val="400" w:hRule="atLeast"/>
        </w:trPr>
        <w:tc>
          <w:tcPr>
            <w:tcW w:w="489" w:type="pct"/>
            <w:tcBorders>
              <w:top w:val="single" w:color="000000" w:sz="4" w:space="0"/>
              <w:left w:val="single" w:color="000000" w:sz="4" w:space="0"/>
              <w:bottom w:val="single" w:color="000000" w:sz="4" w:space="0"/>
              <w:right w:val="single" w:color="000000" w:sz="4" w:space="0"/>
            </w:tcBorders>
            <w:noWrap w:val="0"/>
            <w:vAlign w:val="center"/>
          </w:tcPr>
          <w:p w14:paraId="7D72004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1761" w:type="pct"/>
            <w:tcBorders>
              <w:top w:val="single" w:color="000000" w:sz="4" w:space="0"/>
              <w:left w:val="single" w:color="000000" w:sz="4" w:space="0"/>
              <w:bottom w:val="single" w:color="000000" w:sz="4" w:space="0"/>
              <w:right w:val="single" w:color="000000" w:sz="4" w:space="0"/>
            </w:tcBorders>
            <w:noWrap w:val="0"/>
            <w:vAlign w:val="center"/>
          </w:tcPr>
          <w:p w14:paraId="602462B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水井路泵站</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1C5FF85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2台7.5千瓦交替工作</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5BDA48B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污水</w:t>
            </w:r>
          </w:p>
        </w:tc>
      </w:tr>
      <w:tr w14:paraId="063E05CF">
        <w:tblPrEx>
          <w:tblCellMar>
            <w:top w:w="0" w:type="dxa"/>
            <w:left w:w="108" w:type="dxa"/>
            <w:bottom w:w="0" w:type="dxa"/>
            <w:right w:w="108" w:type="dxa"/>
          </w:tblCellMar>
        </w:tblPrEx>
        <w:trPr>
          <w:trHeight w:val="400" w:hRule="atLeast"/>
        </w:trPr>
        <w:tc>
          <w:tcPr>
            <w:tcW w:w="489" w:type="pct"/>
            <w:tcBorders>
              <w:top w:val="single" w:color="000000" w:sz="4" w:space="0"/>
              <w:left w:val="single" w:color="000000" w:sz="4" w:space="0"/>
              <w:bottom w:val="single" w:color="000000" w:sz="4" w:space="0"/>
              <w:right w:val="single" w:color="000000" w:sz="4" w:space="0"/>
            </w:tcBorders>
            <w:noWrap w:val="0"/>
            <w:vAlign w:val="center"/>
          </w:tcPr>
          <w:p w14:paraId="5D5B691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p>
        </w:tc>
        <w:tc>
          <w:tcPr>
            <w:tcW w:w="1761" w:type="pct"/>
            <w:tcBorders>
              <w:top w:val="single" w:color="000000" w:sz="4" w:space="0"/>
              <w:left w:val="single" w:color="000000" w:sz="4" w:space="0"/>
              <w:bottom w:val="single" w:color="000000" w:sz="4" w:space="0"/>
              <w:right w:val="single" w:color="000000" w:sz="4" w:space="0"/>
            </w:tcBorders>
            <w:noWrap w:val="0"/>
            <w:vAlign w:val="center"/>
          </w:tcPr>
          <w:p w14:paraId="6D40AC1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能源四路</w:t>
            </w:r>
            <w:r>
              <w:rPr>
                <w:rFonts w:hint="eastAsia" w:ascii="宋体" w:hAnsi="宋体" w:eastAsia="宋体" w:cs="宋体"/>
                <w:color w:val="auto"/>
                <w:kern w:val="0"/>
                <w:sz w:val="24"/>
                <w:szCs w:val="24"/>
                <w:highlight w:val="none"/>
                <w:lang w:val="en-US" w:eastAsia="zh-CN" w:bidi="ar"/>
              </w:rPr>
              <w:t>污水</w:t>
            </w:r>
            <w:r>
              <w:rPr>
                <w:rFonts w:hint="eastAsia" w:ascii="宋体" w:hAnsi="宋体" w:eastAsia="宋体" w:cs="宋体"/>
                <w:color w:val="auto"/>
                <w:kern w:val="0"/>
                <w:sz w:val="24"/>
                <w:szCs w:val="24"/>
                <w:highlight w:val="none"/>
                <w:lang w:bidi="ar"/>
              </w:rPr>
              <w:t>泵站</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5928CF5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3台</w:t>
            </w:r>
            <w:r>
              <w:rPr>
                <w:rFonts w:hint="eastAsia" w:ascii="宋体" w:hAnsi="宋体" w:eastAsia="宋体" w:cs="宋体"/>
                <w:color w:val="auto"/>
                <w:kern w:val="0"/>
                <w:sz w:val="24"/>
                <w:szCs w:val="24"/>
                <w:highlight w:val="none"/>
                <w:lang w:val="en-US" w:eastAsia="zh-CN" w:bidi="ar"/>
              </w:rPr>
              <w:t>7.5</w:t>
            </w:r>
            <w:r>
              <w:rPr>
                <w:rFonts w:hint="eastAsia" w:ascii="宋体" w:hAnsi="宋体" w:eastAsia="宋体" w:cs="宋体"/>
                <w:color w:val="auto"/>
                <w:kern w:val="0"/>
                <w:sz w:val="24"/>
                <w:szCs w:val="24"/>
                <w:highlight w:val="none"/>
                <w:lang w:bidi="ar"/>
              </w:rPr>
              <w:t>千瓦两用一备</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78D5696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污水</w:t>
            </w:r>
          </w:p>
        </w:tc>
      </w:tr>
      <w:tr w14:paraId="5EA5E71F">
        <w:tblPrEx>
          <w:tblCellMar>
            <w:top w:w="0" w:type="dxa"/>
            <w:left w:w="108" w:type="dxa"/>
            <w:bottom w:w="0" w:type="dxa"/>
            <w:right w:w="108" w:type="dxa"/>
          </w:tblCellMar>
        </w:tblPrEx>
        <w:trPr>
          <w:trHeight w:val="400" w:hRule="atLeast"/>
        </w:trPr>
        <w:tc>
          <w:tcPr>
            <w:tcW w:w="489" w:type="pct"/>
            <w:tcBorders>
              <w:top w:val="single" w:color="000000" w:sz="4" w:space="0"/>
              <w:left w:val="single" w:color="000000" w:sz="4" w:space="0"/>
              <w:bottom w:val="single" w:color="000000" w:sz="4" w:space="0"/>
              <w:right w:val="single" w:color="000000" w:sz="4" w:space="0"/>
            </w:tcBorders>
            <w:noWrap w:val="0"/>
            <w:vAlign w:val="center"/>
          </w:tcPr>
          <w:p w14:paraId="6753D79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w:t>
            </w:r>
          </w:p>
        </w:tc>
        <w:tc>
          <w:tcPr>
            <w:tcW w:w="1761" w:type="pct"/>
            <w:tcBorders>
              <w:top w:val="single" w:color="000000" w:sz="4" w:space="0"/>
              <w:left w:val="single" w:color="000000" w:sz="4" w:space="0"/>
              <w:bottom w:val="single" w:color="000000" w:sz="4" w:space="0"/>
              <w:right w:val="single" w:color="000000" w:sz="4" w:space="0"/>
            </w:tcBorders>
            <w:noWrap w:val="0"/>
            <w:vAlign w:val="center"/>
          </w:tcPr>
          <w:p w14:paraId="776A538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沣东路一体化泵站</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3B5CD12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3台30千瓦两用一备</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2CCAE7B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污水</w:t>
            </w:r>
          </w:p>
        </w:tc>
      </w:tr>
      <w:tr w14:paraId="4A93AA31">
        <w:tblPrEx>
          <w:tblCellMar>
            <w:top w:w="0" w:type="dxa"/>
            <w:left w:w="108" w:type="dxa"/>
            <w:bottom w:w="0" w:type="dxa"/>
            <w:right w:w="108" w:type="dxa"/>
          </w:tblCellMar>
        </w:tblPrEx>
        <w:trPr>
          <w:trHeight w:val="400" w:hRule="atLeast"/>
        </w:trPr>
        <w:tc>
          <w:tcPr>
            <w:tcW w:w="489" w:type="pct"/>
            <w:tcBorders>
              <w:top w:val="single" w:color="000000" w:sz="4" w:space="0"/>
              <w:left w:val="single" w:color="000000" w:sz="4" w:space="0"/>
              <w:bottom w:val="single" w:color="000000" w:sz="4" w:space="0"/>
              <w:right w:val="single" w:color="000000" w:sz="4" w:space="0"/>
            </w:tcBorders>
            <w:noWrap w:val="0"/>
            <w:vAlign w:val="center"/>
          </w:tcPr>
          <w:p w14:paraId="66198B5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p>
        </w:tc>
        <w:tc>
          <w:tcPr>
            <w:tcW w:w="1761" w:type="pct"/>
            <w:tcBorders>
              <w:top w:val="single" w:color="000000" w:sz="4" w:space="0"/>
              <w:left w:val="single" w:color="000000" w:sz="4" w:space="0"/>
              <w:bottom w:val="single" w:color="000000" w:sz="4" w:space="0"/>
              <w:right w:val="single" w:color="000000" w:sz="4" w:space="0"/>
            </w:tcBorders>
            <w:noWrap w:val="0"/>
            <w:vAlign w:val="center"/>
          </w:tcPr>
          <w:p w14:paraId="3BF082B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凤栖路污水泵站</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03DC6E1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bidi="ar"/>
              </w:rPr>
              <w:t>台</w:t>
            </w:r>
            <w:r>
              <w:rPr>
                <w:rFonts w:hint="eastAsia" w:ascii="宋体" w:hAnsi="宋体" w:eastAsia="宋体" w:cs="宋体"/>
                <w:color w:val="auto"/>
                <w:kern w:val="0"/>
                <w:sz w:val="24"/>
                <w:szCs w:val="24"/>
                <w:highlight w:val="none"/>
                <w:lang w:val="en-US" w:eastAsia="zh-CN" w:bidi="ar"/>
              </w:rPr>
              <w:t>55</w:t>
            </w:r>
            <w:r>
              <w:rPr>
                <w:rFonts w:hint="eastAsia" w:ascii="宋体" w:hAnsi="宋体" w:eastAsia="宋体" w:cs="宋体"/>
                <w:color w:val="auto"/>
                <w:kern w:val="0"/>
                <w:sz w:val="24"/>
                <w:szCs w:val="24"/>
                <w:highlight w:val="none"/>
                <w:lang w:bidi="ar"/>
              </w:rPr>
              <w:t>千瓦</w:t>
            </w:r>
            <w:r>
              <w:rPr>
                <w:rFonts w:hint="eastAsia" w:ascii="宋体" w:hAnsi="宋体" w:eastAsia="宋体" w:cs="宋体"/>
                <w:color w:val="auto"/>
                <w:kern w:val="0"/>
                <w:sz w:val="24"/>
                <w:szCs w:val="24"/>
                <w:highlight w:val="none"/>
                <w:lang w:val="en-US" w:eastAsia="zh-CN" w:bidi="ar"/>
              </w:rPr>
              <w:t>三</w:t>
            </w:r>
            <w:r>
              <w:rPr>
                <w:rFonts w:hint="eastAsia" w:ascii="宋体" w:hAnsi="宋体" w:eastAsia="宋体" w:cs="宋体"/>
                <w:color w:val="auto"/>
                <w:kern w:val="0"/>
                <w:sz w:val="24"/>
                <w:szCs w:val="24"/>
                <w:highlight w:val="none"/>
                <w:lang w:bidi="ar"/>
              </w:rPr>
              <w:t>用</w:t>
            </w:r>
            <w:r>
              <w:rPr>
                <w:rFonts w:hint="eastAsia" w:ascii="宋体" w:hAnsi="宋体" w:eastAsia="宋体" w:cs="宋体"/>
                <w:color w:val="auto"/>
                <w:kern w:val="0"/>
                <w:sz w:val="24"/>
                <w:szCs w:val="24"/>
                <w:highlight w:val="none"/>
                <w:lang w:val="en-US" w:eastAsia="zh-CN" w:bidi="ar"/>
              </w:rPr>
              <w:t>三</w:t>
            </w:r>
            <w:r>
              <w:rPr>
                <w:rFonts w:hint="eastAsia" w:ascii="宋体" w:hAnsi="宋体" w:eastAsia="宋体" w:cs="宋体"/>
                <w:color w:val="auto"/>
                <w:kern w:val="0"/>
                <w:sz w:val="24"/>
                <w:szCs w:val="24"/>
                <w:highlight w:val="none"/>
                <w:lang w:bidi="ar"/>
              </w:rPr>
              <w:t>备</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49326C3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污水</w:t>
            </w:r>
          </w:p>
        </w:tc>
      </w:tr>
      <w:tr w14:paraId="76774B9B">
        <w:tblPrEx>
          <w:tblCellMar>
            <w:top w:w="0" w:type="dxa"/>
            <w:left w:w="108" w:type="dxa"/>
            <w:bottom w:w="0" w:type="dxa"/>
            <w:right w:w="108" w:type="dxa"/>
          </w:tblCellMar>
        </w:tblPrEx>
        <w:trPr>
          <w:trHeight w:val="400" w:hRule="atLeast"/>
        </w:trPr>
        <w:tc>
          <w:tcPr>
            <w:tcW w:w="489" w:type="pct"/>
            <w:tcBorders>
              <w:top w:val="single" w:color="000000" w:sz="4" w:space="0"/>
              <w:left w:val="single" w:color="000000" w:sz="4" w:space="0"/>
              <w:bottom w:val="single" w:color="000000" w:sz="4" w:space="0"/>
              <w:right w:val="single" w:color="000000" w:sz="4" w:space="0"/>
            </w:tcBorders>
            <w:noWrap w:val="0"/>
            <w:vAlign w:val="center"/>
          </w:tcPr>
          <w:p w14:paraId="3848D70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w:t>
            </w:r>
          </w:p>
        </w:tc>
        <w:tc>
          <w:tcPr>
            <w:tcW w:w="1761" w:type="pct"/>
            <w:tcBorders>
              <w:top w:val="single" w:color="000000" w:sz="4" w:space="0"/>
              <w:left w:val="single" w:color="000000" w:sz="4" w:space="0"/>
              <w:bottom w:val="single" w:color="000000" w:sz="4" w:space="0"/>
              <w:right w:val="single" w:color="000000" w:sz="4" w:space="0"/>
            </w:tcBorders>
            <w:noWrap w:val="0"/>
            <w:vAlign w:val="center"/>
          </w:tcPr>
          <w:p w14:paraId="3136385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文教四路临时污水泵站</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7E1B922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2台22千瓦一用一备</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72E7AFC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污水</w:t>
            </w:r>
          </w:p>
        </w:tc>
      </w:tr>
      <w:tr w14:paraId="54BC9E14">
        <w:tblPrEx>
          <w:tblCellMar>
            <w:top w:w="0" w:type="dxa"/>
            <w:left w:w="108" w:type="dxa"/>
            <w:bottom w:w="0" w:type="dxa"/>
            <w:right w:w="108" w:type="dxa"/>
          </w:tblCellMar>
        </w:tblPrEx>
        <w:trPr>
          <w:trHeight w:val="400" w:hRule="atLeast"/>
        </w:trPr>
        <w:tc>
          <w:tcPr>
            <w:tcW w:w="489" w:type="pct"/>
            <w:tcBorders>
              <w:top w:val="single" w:color="000000" w:sz="4" w:space="0"/>
              <w:left w:val="single" w:color="000000" w:sz="4" w:space="0"/>
              <w:bottom w:val="single" w:color="000000" w:sz="4" w:space="0"/>
              <w:right w:val="single" w:color="000000" w:sz="4" w:space="0"/>
            </w:tcBorders>
            <w:noWrap w:val="0"/>
            <w:vAlign w:val="center"/>
          </w:tcPr>
          <w:p w14:paraId="2B05D9F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7</w:t>
            </w:r>
          </w:p>
        </w:tc>
        <w:tc>
          <w:tcPr>
            <w:tcW w:w="1761" w:type="pct"/>
            <w:tcBorders>
              <w:top w:val="single" w:color="000000" w:sz="4" w:space="0"/>
              <w:left w:val="single" w:color="000000" w:sz="4" w:space="0"/>
              <w:bottom w:val="single" w:color="000000" w:sz="4" w:space="0"/>
              <w:right w:val="single" w:color="000000" w:sz="4" w:space="0"/>
            </w:tcBorders>
            <w:noWrap w:val="0"/>
            <w:vAlign w:val="center"/>
          </w:tcPr>
          <w:p w14:paraId="3DCEB33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世纪大道电信门口泵站</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5F4E7F0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2台22千瓦交替工作</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30ED273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雨水</w:t>
            </w:r>
          </w:p>
        </w:tc>
      </w:tr>
      <w:tr w14:paraId="4297BA6B">
        <w:tblPrEx>
          <w:tblCellMar>
            <w:top w:w="0" w:type="dxa"/>
            <w:left w:w="108" w:type="dxa"/>
            <w:bottom w:w="0" w:type="dxa"/>
            <w:right w:w="108" w:type="dxa"/>
          </w:tblCellMar>
        </w:tblPrEx>
        <w:trPr>
          <w:trHeight w:val="400" w:hRule="atLeast"/>
        </w:trPr>
        <w:tc>
          <w:tcPr>
            <w:tcW w:w="489" w:type="pct"/>
            <w:tcBorders>
              <w:top w:val="single" w:color="000000" w:sz="4" w:space="0"/>
              <w:left w:val="single" w:color="000000" w:sz="4" w:space="0"/>
              <w:bottom w:val="single" w:color="000000" w:sz="4" w:space="0"/>
              <w:right w:val="single" w:color="000000" w:sz="4" w:space="0"/>
            </w:tcBorders>
            <w:noWrap w:val="0"/>
            <w:vAlign w:val="center"/>
          </w:tcPr>
          <w:p w14:paraId="377E5B9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8</w:t>
            </w:r>
          </w:p>
        </w:tc>
        <w:tc>
          <w:tcPr>
            <w:tcW w:w="1761" w:type="pct"/>
            <w:tcBorders>
              <w:top w:val="single" w:color="000000" w:sz="4" w:space="0"/>
              <w:left w:val="single" w:color="000000" w:sz="4" w:space="0"/>
              <w:bottom w:val="single" w:color="000000" w:sz="4" w:space="0"/>
              <w:right w:val="single" w:color="000000" w:sz="4" w:space="0"/>
            </w:tcBorders>
            <w:noWrap w:val="0"/>
            <w:vAlign w:val="center"/>
          </w:tcPr>
          <w:p w14:paraId="4BBDD00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物业集团门口泵站</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0F9B970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2台30千瓦1台22千瓦两用一备</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137E8FA8">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雨水</w:t>
            </w:r>
          </w:p>
        </w:tc>
      </w:tr>
      <w:tr w14:paraId="364FAA00">
        <w:tblPrEx>
          <w:tblCellMar>
            <w:top w:w="0" w:type="dxa"/>
            <w:left w:w="108" w:type="dxa"/>
            <w:bottom w:w="0" w:type="dxa"/>
            <w:right w:w="108" w:type="dxa"/>
          </w:tblCellMar>
        </w:tblPrEx>
        <w:trPr>
          <w:trHeight w:val="400" w:hRule="atLeast"/>
        </w:trPr>
        <w:tc>
          <w:tcPr>
            <w:tcW w:w="489" w:type="pct"/>
            <w:tcBorders>
              <w:top w:val="single" w:color="000000" w:sz="4" w:space="0"/>
              <w:left w:val="single" w:color="000000" w:sz="4" w:space="0"/>
              <w:bottom w:val="single" w:color="000000" w:sz="4" w:space="0"/>
              <w:right w:val="single" w:color="000000" w:sz="4" w:space="0"/>
            </w:tcBorders>
            <w:noWrap w:val="0"/>
            <w:vAlign w:val="center"/>
          </w:tcPr>
          <w:p w14:paraId="1AA79C5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9</w:t>
            </w:r>
          </w:p>
        </w:tc>
        <w:tc>
          <w:tcPr>
            <w:tcW w:w="1761" w:type="pct"/>
            <w:tcBorders>
              <w:top w:val="single" w:color="000000" w:sz="4" w:space="0"/>
              <w:left w:val="single" w:color="000000" w:sz="4" w:space="0"/>
              <w:bottom w:val="single" w:color="000000" w:sz="4" w:space="0"/>
              <w:right w:val="single" w:color="000000" w:sz="4" w:space="0"/>
            </w:tcBorders>
            <w:noWrap w:val="0"/>
            <w:vAlign w:val="center"/>
          </w:tcPr>
          <w:p w14:paraId="235C469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上林桥下泵站</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1B2A1A2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2台22千瓦</w:t>
            </w:r>
            <w:r>
              <w:rPr>
                <w:rFonts w:hint="eastAsia" w:ascii="宋体" w:hAnsi="宋体" w:eastAsia="宋体" w:cs="宋体"/>
                <w:color w:val="auto"/>
                <w:kern w:val="0"/>
                <w:sz w:val="24"/>
                <w:szCs w:val="24"/>
                <w:highlight w:val="none"/>
                <w:lang w:val="en-US" w:eastAsia="zh-CN" w:bidi="ar"/>
              </w:rPr>
              <w:t>一</w:t>
            </w:r>
            <w:r>
              <w:rPr>
                <w:rFonts w:hint="eastAsia" w:ascii="宋体" w:hAnsi="宋体" w:eastAsia="宋体" w:cs="宋体"/>
                <w:color w:val="auto"/>
                <w:kern w:val="0"/>
                <w:sz w:val="24"/>
                <w:szCs w:val="24"/>
                <w:highlight w:val="none"/>
                <w:lang w:bidi="ar"/>
              </w:rPr>
              <w:t>用一备</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4B8F0E9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雨水</w:t>
            </w:r>
          </w:p>
        </w:tc>
      </w:tr>
      <w:tr w14:paraId="7053AAF1">
        <w:tblPrEx>
          <w:tblCellMar>
            <w:top w:w="0" w:type="dxa"/>
            <w:left w:w="108" w:type="dxa"/>
            <w:bottom w:w="0" w:type="dxa"/>
            <w:right w:w="108" w:type="dxa"/>
          </w:tblCellMar>
        </w:tblPrEx>
        <w:trPr>
          <w:trHeight w:val="400" w:hRule="atLeast"/>
        </w:trPr>
        <w:tc>
          <w:tcPr>
            <w:tcW w:w="489" w:type="pct"/>
            <w:tcBorders>
              <w:top w:val="single" w:color="000000" w:sz="4" w:space="0"/>
              <w:left w:val="single" w:color="000000" w:sz="4" w:space="0"/>
              <w:bottom w:val="single" w:color="000000" w:sz="4" w:space="0"/>
              <w:right w:val="single" w:color="000000" w:sz="4" w:space="0"/>
            </w:tcBorders>
            <w:noWrap w:val="0"/>
            <w:vAlign w:val="center"/>
          </w:tcPr>
          <w:p w14:paraId="585B329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10</w:t>
            </w:r>
          </w:p>
        </w:tc>
        <w:tc>
          <w:tcPr>
            <w:tcW w:w="1761" w:type="pct"/>
            <w:tcBorders>
              <w:top w:val="single" w:color="000000" w:sz="4" w:space="0"/>
              <w:left w:val="single" w:color="000000" w:sz="4" w:space="0"/>
              <w:bottom w:val="single" w:color="000000" w:sz="4" w:space="0"/>
              <w:right w:val="single" w:color="000000" w:sz="4" w:space="0"/>
            </w:tcBorders>
            <w:noWrap w:val="0"/>
            <w:vAlign w:val="center"/>
          </w:tcPr>
          <w:p w14:paraId="4DAD53B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科贸一路涵洞泵站</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5E3DFAB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2台22千瓦一用一备</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7CF1190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雨水</w:t>
            </w:r>
          </w:p>
        </w:tc>
      </w:tr>
      <w:tr w14:paraId="5A066AC1">
        <w:tblPrEx>
          <w:tblCellMar>
            <w:top w:w="0" w:type="dxa"/>
            <w:left w:w="108" w:type="dxa"/>
            <w:bottom w:w="0" w:type="dxa"/>
            <w:right w:w="108" w:type="dxa"/>
          </w:tblCellMar>
        </w:tblPrEx>
        <w:trPr>
          <w:trHeight w:val="400" w:hRule="atLeast"/>
        </w:trPr>
        <w:tc>
          <w:tcPr>
            <w:tcW w:w="489" w:type="pct"/>
            <w:tcBorders>
              <w:top w:val="single" w:color="000000" w:sz="4" w:space="0"/>
              <w:left w:val="single" w:color="000000" w:sz="4" w:space="0"/>
              <w:bottom w:val="single" w:color="000000" w:sz="4" w:space="0"/>
              <w:right w:val="single" w:color="000000" w:sz="4" w:space="0"/>
            </w:tcBorders>
            <w:noWrap w:val="0"/>
            <w:vAlign w:val="center"/>
          </w:tcPr>
          <w:p w14:paraId="131E554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11</w:t>
            </w:r>
          </w:p>
        </w:tc>
        <w:tc>
          <w:tcPr>
            <w:tcW w:w="1761" w:type="pct"/>
            <w:tcBorders>
              <w:top w:val="single" w:color="000000" w:sz="4" w:space="0"/>
              <w:left w:val="single" w:color="000000" w:sz="4" w:space="0"/>
              <w:bottom w:val="single" w:color="000000" w:sz="4" w:space="0"/>
              <w:right w:val="single" w:color="000000" w:sz="4" w:space="0"/>
            </w:tcBorders>
            <w:noWrap w:val="0"/>
            <w:vAlign w:val="center"/>
          </w:tcPr>
          <w:p w14:paraId="678EC47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丰昌路一体化泵站</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06E573B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2台15千瓦一用一备</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13B5FA9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雨水</w:t>
            </w:r>
          </w:p>
        </w:tc>
      </w:tr>
      <w:tr w14:paraId="165F3380">
        <w:tblPrEx>
          <w:tblCellMar>
            <w:top w:w="0" w:type="dxa"/>
            <w:left w:w="108" w:type="dxa"/>
            <w:bottom w:w="0" w:type="dxa"/>
            <w:right w:w="108" w:type="dxa"/>
          </w:tblCellMar>
        </w:tblPrEx>
        <w:trPr>
          <w:trHeight w:val="400" w:hRule="atLeast"/>
        </w:trPr>
        <w:tc>
          <w:tcPr>
            <w:tcW w:w="489" w:type="pct"/>
            <w:tcBorders>
              <w:top w:val="single" w:color="000000" w:sz="4" w:space="0"/>
              <w:left w:val="single" w:color="000000" w:sz="4" w:space="0"/>
              <w:bottom w:val="single" w:color="000000" w:sz="4" w:space="0"/>
              <w:right w:val="single" w:color="000000" w:sz="4" w:space="0"/>
            </w:tcBorders>
            <w:noWrap w:val="0"/>
            <w:vAlign w:val="center"/>
          </w:tcPr>
          <w:p w14:paraId="058B231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12</w:t>
            </w:r>
          </w:p>
        </w:tc>
        <w:tc>
          <w:tcPr>
            <w:tcW w:w="1761" w:type="pct"/>
            <w:tcBorders>
              <w:top w:val="single" w:color="000000" w:sz="4" w:space="0"/>
              <w:left w:val="single" w:color="000000" w:sz="4" w:space="0"/>
              <w:bottom w:val="single" w:color="000000" w:sz="4" w:space="0"/>
              <w:right w:val="single" w:color="000000" w:sz="4" w:space="0"/>
            </w:tcBorders>
            <w:noWrap w:val="0"/>
            <w:vAlign w:val="center"/>
          </w:tcPr>
          <w:p w14:paraId="07505CD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能源路泵站</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58E5048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2台</w:t>
            </w:r>
            <w:r>
              <w:rPr>
                <w:rFonts w:hint="eastAsia" w:ascii="宋体" w:hAnsi="宋体" w:eastAsia="宋体" w:cs="宋体"/>
                <w:color w:val="auto"/>
                <w:kern w:val="0"/>
                <w:sz w:val="24"/>
                <w:szCs w:val="24"/>
                <w:highlight w:val="none"/>
                <w:lang w:val="en-US" w:eastAsia="zh-CN" w:bidi="ar"/>
              </w:rPr>
              <w:t>30</w:t>
            </w:r>
            <w:r>
              <w:rPr>
                <w:rFonts w:hint="eastAsia" w:ascii="宋体" w:hAnsi="宋体" w:eastAsia="宋体" w:cs="宋体"/>
                <w:color w:val="auto"/>
                <w:kern w:val="0"/>
                <w:sz w:val="24"/>
                <w:szCs w:val="24"/>
                <w:highlight w:val="none"/>
                <w:lang w:bidi="ar"/>
              </w:rPr>
              <w:t>千瓦一用一备</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5507E3F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雨水</w:t>
            </w:r>
          </w:p>
        </w:tc>
      </w:tr>
      <w:tr w14:paraId="074E786D">
        <w:tblPrEx>
          <w:tblCellMar>
            <w:top w:w="0" w:type="dxa"/>
            <w:left w:w="108" w:type="dxa"/>
            <w:bottom w:w="0" w:type="dxa"/>
            <w:right w:w="108" w:type="dxa"/>
          </w:tblCellMar>
        </w:tblPrEx>
        <w:trPr>
          <w:trHeight w:val="400" w:hRule="atLeast"/>
        </w:trPr>
        <w:tc>
          <w:tcPr>
            <w:tcW w:w="489" w:type="pct"/>
            <w:tcBorders>
              <w:top w:val="single" w:color="000000" w:sz="4" w:space="0"/>
              <w:left w:val="single" w:color="000000" w:sz="4" w:space="0"/>
              <w:bottom w:val="single" w:color="000000" w:sz="4" w:space="0"/>
              <w:right w:val="single" w:color="000000" w:sz="4" w:space="0"/>
            </w:tcBorders>
            <w:noWrap w:val="0"/>
            <w:vAlign w:val="center"/>
          </w:tcPr>
          <w:p w14:paraId="1C24EFF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3</w:t>
            </w:r>
          </w:p>
        </w:tc>
        <w:tc>
          <w:tcPr>
            <w:tcW w:w="1761" w:type="pct"/>
            <w:tcBorders>
              <w:top w:val="single" w:color="000000" w:sz="4" w:space="0"/>
              <w:left w:val="single" w:color="000000" w:sz="4" w:space="0"/>
              <w:bottom w:val="single" w:color="000000" w:sz="4" w:space="0"/>
              <w:right w:val="single" w:color="000000" w:sz="4" w:space="0"/>
            </w:tcBorders>
            <w:noWrap w:val="0"/>
            <w:vAlign w:val="center"/>
          </w:tcPr>
          <w:p w14:paraId="73E95DF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金湾东路泵站</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7BAB2C4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3台</w:t>
            </w:r>
            <w:r>
              <w:rPr>
                <w:rFonts w:hint="eastAsia" w:ascii="宋体" w:hAnsi="宋体" w:eastAsia="宋体" w:cs="宋体"/>
                <w:color w:val="auto"/>
                <w:kern w:val="0"/>
                <w:sz w:val="24"/>
                <w:szCs w:val="24"/>
                <w:highlight w:val="none"/>
                <w:lang w:val="en-US" w:eastAsia="zh-CN" w:bidi="ar"/>
              </w:rPr>
              <w:t>22</w:t>
            </w:r>
            <w:r>
              <w:rPr>
                <w:rFonts w:hint="eastAsia" w:ascii="宋体" w:hAnsi="宋体" w:eastAsia="宋体" w:cs="宋体"/>
                <w:color w:val="auto"/>
                <w:kern w:val="0"/>
                <w:sz w:val="24"/>
                <w:szCs w:val="24"/>
                <w:highlight w:val="none"/>
                <w:lang w:bidi="ar"/>
              </w:rPr>
              <w:t>千瓦两用一备</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41B643E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雨水</w:t>
            </w:r>
          </w:p>
        </w:tc>
      </w:tr>
      <w:tr w14:paraId="1591F8DA">
        <w:tblPrEx>
          <w:tblCellMar>
            <w:top w:w="0" w:type="dxa"/>
            <w:left w:w="108" w:type="dxa"/>
            <w:bottom w:w="0" w:type="dxa"/>
            <w:right w:w="108" w:type="dxa"/>
          </w:tblCellMar>
        </w:tblPrEx>
        <w:trPr>
          <w:trHeight w:val="400" w:hRule="atLeast"/>
        </w:trPr>
        <w:tc>
          <w:tcPr>
            <w:tcW w:w="489" w:type="pct"/>
            <w:tcBorders>
              <w:top w:val="single" w:color="000000" w:sz="4" w:space="0"/>
              <w:left w:val="single" w:color="000000" w:sz="4" w:space="0"/>
              <w:bottom w:val="single" w:color="000000" w:sz="4" w:space="0"/>
              <w:right w:val="single" w:color="000000" w:sz="4" w:space="0"/>
            </w:tcBorders>
            <w:noWrap w:val="0"/>
            <w:vAlign w:val="center"/>
          </w:tcPr>
          <w:p w14:paraId="438F05B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4</w:t>
            </w:r>
          </w:p>
        </w:tc>
        <w:tc>
          <w:tcPr>
            <w:tcW w:w="1761" w:type="pct"/>
            <w:tcBorders>
              <w:top w:val="single" w:color="000000" w:sz="4" w:space="0"/>
              <w:left w:val="single" w:color="000000" w:sz="4" w:space="0"/>
              <w:bottom w:val="single" w:color="000000" w:sz="4" w:space="0"/>
              <w:right w:val="single" w:color="000000" w:sz="4" w:space="0"/>
            </w:tcBorders>
            <w:noWrap w:val="0"/>
            <w:vAlign w:val="center"/>
          </w:tcPr>
          <w:p w14:paraId="2CEFFBE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金湾西路泵站</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18B68D6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3台</w:t>
            </w:r>
            <w:r>
              <w:rPr>
                <w:rFonts w:hint="eastAsia" w:ascii="宋体" w:hAnsi="宋体" w:eastAsia="宋体" w:cs="宋体"/>
                <w:color w:val="auto"/>
                <w:kern w:val="0"/>
                <w:sz w:val="24"/>
                <w:szCs w:val="24"/>
                <w:highlight w:val="none"/>
                <w:lang w:val="en-US" w:eastAsia="zh-CN" w:bidi="ar"/>
              </w:rPr>
              <w:t>22</w:t>
            </w:r>
            <w:r>
              <w:rPr>
                <w:rFonts w:hint="eastAsia" w:ascii="宋体" w:hAnsi="宋体" w:eastAsia="宋体" w:cs="宋体"/>
                <w:color w:val="auto"/>
                <w:kern w:val="0"/>
                <w:sz w:val="24"/>
                <w:szCs w:val="24"/>
                <w:highlight w:val="none"/>
                <w:lang w:bidi="ar"/>
              </w:rPr>
              <w:t>千瓦两用一备</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31F53CB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雨水</w:t>
            </w:r>
          </w:p>
        </w:tc>
      </w:tr>
      <w:tr w14:paraId="66064E6E">
        <w:tblPrEx>
          <w:tblCellMar>
            <w:top w:w="0" w:type="dxa"/>
            <w:left w:w="108" w:type="dxa"/>
            <w:bottom w:w="0" w:type="dxa"/>
            <w:right w:w="108" w:type="dxa"/>
          </w:tblCellMar>
        </w:tblPrEx>
        <w:trPr>
          <w:trHeight w:val="400" w:hRule="atLeast"/>
        </w:trPr>
        <w:tc>
          <w:tcPr>
            <w:tcW w:w="489" w:type="pct"/>
            <w:tcBorders>
              <w:top w:val="single" w:color="000000" w:sz="4" w:space="0"/>
              <w:left w:val="single" w:color="000000" w:sz="4" w:space="0"/>
              <w:bottom w:val="single" w:color="000000" w:sz="4" w:space="0"/>
              <w:right w:val="single" w:color="000000" w:sz="4" w:space="0"/>
            </w:tcBorders>
            <w:noWrap w:val="0"/>
            <w:vAlign w:val="center"/>
          </w:tcPr>
          <w:p w14:paraId="3ADBAE5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5</w:t>
            </w:r>
          </w:p>
        </w:tc>
        <w:tc>
          <w:tcPr>
            <w:tcW w:w="1761" w:type="pct"/>
            <w:tcBorders>
              <w:top w:val="single" w:color="000000" w:sz="4" w:space="0"/>
              <w:left w:val="single" w:color="000000" w:sz="4" w:space="0"/>
              <w:bottom w:val="single" w:color="000000" w:sz="4" w:space="0"/>
              <w:right w:val="single" w:color="000000" w:sz="4" w:space="0"/>
            </w:tcBorders>
            <w:noWrap w:val="0"/>
            <w:vAlign w:val="center"/>
          </w:tcPr>
          <w:p w14:paraId="1F7BDB1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统一路小张村泵站</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3261FAB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台132千瓦两用两备</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0758BA7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雨水</w:t>
            </w:r>
          </w:p>
        </w:tc>
      </w:tr>
      <w:tr w14:paraId="4BE180DA">
        <w:tblPrEx>
          <w:tblCellMar>
            <w:top w:w="0" w:type="dxa"/>
            <w:left w:w="108" w:type="dxa"/>
            <w:bottom w:w="0" w:type="dxa"/>
            <w:right w:w="108" w:type="dxa"/>
          </w:tblCellMar>
        </w:tblPrEx>
        <w:trPr>
          <w:trHeight w:val="400" w:hRule="atLeast"/>
        </w:trPr>
        <w:tc>
          <w:tcPr>
            <w:tcW w:w="489" w:type="pct"/>
            <w:tcBorders>
              <w:top w:val="single" w:color="000000" w:sz="4" w:space="0"/>
              <w:left w:val="single" w:color="000000" w:sz="4" w:space="0"/>
              <w:bottom w:val="single" w:color="000000" w:sz="4" w:space="0"/>
              <w:right w:val="single" w:color="000000" w:sz="4" w:space="0"/>
            </w:tcBorders>
            <w:noWrap w:val="0"/>
            <w:vAlign w:val="center"/>
          </w:tcPr>
          <w:p w14:paraId="4D30F13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6</w:t>
            </w:r>
          </w:p>
        </w:tc>
        <w:tc>
          <w:tcPr>
            <w:tcW w:w="1761" w:type="pct"/>
            <w:tcBorders>
              <w:top w:val="single" w:color="000000" w:sz="4" w:space="0"/>
              <w:left w:val="single" w:color="000000" w:sz="4" w:space="0"/>
              <w:bottom w:val="single" w:color="000000" w:sz="4" w:space="0"/>
              <w:right w:val="single" w:color="000000" w:sz="4" w:space="0"/>
            </w:tcBorders>
            <w:noWrap w:val="0"/>
            <w:vAlign w:val="center"/>
          </w:tcPr>
          <w:p w14:paraId="329E7CF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统一路南侧辅道泵站</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0B2FBDB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3台55千瓦两用一备</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75DFE85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雨水</w:t>
            </w:r>
          </w:p>
        </w:tc>
      </w:tr>
      <w:tr w14:paraId="30D2C01C">
        <w:tblPrEx>
          <w:tblCellMar>
            <w:top w:w="0" w:type="dxa"/>
            <w:left w:w="108" w:type="dxa"/>
            <w:bottom w:w="0" w:type="dxa"/>
            <w:right w:w="108" w:type="dxa"/>
          </w:tblCellMar>
        </w:tblPrEx>
        <w:trPr>
          <w:trHeight w:val="403" w:hRule="atLeast"/>
        </w:trPr>
        <w:tc>
          <w:tcPr>
            <w:tcW w:w="489" w:type="pct"/>
            <w:tcBorders>
              <w:top w:val="single" w:color="000000" w:sz="4" w:space="0"/>
              <w:left w:val="single" w:color="000000" w:sz="4" w:space="0"/>
              <w:bottom w:val="single" w:color="000000" w:sz="4" w:space="0"/>
              <w:right w:val="single" w:color="000000" w:sz="4" w:space="0"/>
            </w:tcBorders>
            <w:noWrap w:val="0"/>
            <w:vAlign w:val="center"/>
          </w:tcPr>
          <w:p w14:paraId="7D34C6A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7</w:t>
            </w:r>
          </w:p>
        </w:tc>
        <w:tc>
          <w:tcPr>
            <w:tcW w:w="1761" w:type="pct"/>
            <w:tcBorders>
              <w:top w:val="single" w:color="000000" w:sz="4" w:space="0"/>
              <w:left w:val="single" w:color="000000" w:sz="4" w:space="0"/>
              <w:bottom w:val="single" w:color="000000" w:sz="4" w:space="0"/>
              <w:right w:val="single" w:color="000000" w:sz="4" w:space="0"/>
            </w:tcBorders>
            <w:noWrap w:val="0"/>
            <w:vAlign w:val="center"/>
          </w:tcPr>
          <w:p w14:paraId="185918B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西兴高速桥泵站</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472FB2D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4台75千瓦两用两备</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0A613B4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雨水</w:t>
            </w:r>
          </w:p>
        </w:tc>
      </w:tr>
      <w:tr w14:paraId="1412C466">
        <w:tblPrEx>
          <w:tblCellMar>
            <w:top w:w="0" w:type="dxa"/>
            <w:left w:w="108" w:type="dxa"/>
            <w:bottom w:w="0" w:type="dxa"/>
            <w:right w:w="108" w:type="dxa"/>
          </w:tblCellMar>
        </w:tblPrEx>
        <w:trPr>
          <w:trHeight w:val="403" w:hRule="atLeast"/>
        </w:trPr>
        <w:tc>
          <w:tcPr>
            <w:tcW w:w="489" w:type="pct"/>
            <w:tcBorders>
              <w:top w:val="single" w:color="000000" w:sz="4" w:space="0"/>
              <w:left w:val="single" w:color="000000" w:sz="4" w:space="0"/>
              <w:bottom w:val="single" w:color="000000" w:sz="4" w:space="0"/>
              <w:right w:val="single" w:color="000000" w:sz="4" w:space="0"/>
            </w:tcBorders>
            <w:noWrap w:val="0"/>
            <w:vAlign w:val="center"/>
          </w:tcPr>
          <w:p w14:paraId="1F14F47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8</w:t>
            </w:r>
          </w:p>
        </w:tc>
        <w:tc>
          <w:tcPr>
            <w:tcW w:w="1761" w:type="pct"/>
            <w:tcBorders>
              <w:top w:val="single" w:color="000000" w:sz="4" w:space="0"/>
              <w:left w:val="single" w:color="000000" w:sz="4" w:space="0"/>
              <w:bottom w:val="single" w:color="000000" w:sz="4" w:space="0"/>
              <w:right w:val="single" w:color="000000" w:sz="4" w:space="0"/>
            </w:tcBorders>
            <w:noWrap w:val="0"/>
            <w:vAlign w:val="center"/>
          </w:tcPr>
          <w:p w14:paraId="6DB3266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西兴高速桥东辅道临时泵站</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54FF95C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台22千瓦一用一备</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2D48865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雨水</w:t>
            </w:r>
          </w:p>
        </w:tc>
      </w:tr>
      <w:tr w14:paraId="41A84B6F">
        <w:tblPrEx>
          <w:tblCellMar>
            <w:top w:w="0" w:type="dxa"/>
            <w:left w:w="108" w:type="dxa"/>
            <w:bottom w:w="0" w:type="dxa"/>
            <w:right w:w="108" w:type="dxa"/>
          </w:tblCellMar>
        </w:tblPrEx>
        <w:trPr>
          <w:trHeight w:val="403" w:hRule="atLeast"/>
        </w:trPr>
        <w:tc>
          <w:tcPr>
            <w:tcW w:w="489" w:type="pct"/>
            <w:tcBorders>
              <w:top w:val="single" w:color="000000" w:sz="4" w:space="0"/>
              <w:left w:val="single" w:color="000000" w:sz="4" w:space="0"/>
              <w:bottom w:val="single" w:color="000000" w:sz="4" w:space="0"/>
              <w:right w:val="single" w:color="000000" w:sz="4" w:space="0"/>
            </w:tcBorders>
            <w:noWrap w:val="0"/>
            <w:vAlign w:val="center"/>
          </w:tcPr>
          <w:p w14:paraId="5DDCE55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9</w:t>
            </w:r>
          </w:p>
        </w:tc>
        <w:tc>
          <w:tcPr>
            <w:tcW w:w="1761" w:type="pct"/>
            <w:tcBorders>
              <w:top w:val="single" w:color="000000" w:sz="4" w:space="0"/>
              <w:left w:val="single" w:color="000000" w:sz="4" w:space="0"/>
              <w:bottom w:val="single" w:color="000000" w:sz="4" w:space="0"/>
              <w:right w:val="single" w:color="000000" w:sz="4" w:space="0"/>
            </w:tcBorders>
            <w:noWrap w:val="0"/>
            <w:vAlign w:val="center"/>
          </w:tcPr>
          <w:p w14:paraId="533EF03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丰裕路泵站</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2273A44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3台</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5千瓦两用一备</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5FAA667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雨水</w:t>
            </w:r>
          </w:p>
        </w:tc>
      </w:tr>
      <w:tr w14:paraId="3D4C461E">
        <w:tblPrEx>
          <w:tblCellMar>
            <w:top w:w="0" w:type="dxa"/>
            <w:left w:w="108" w:type="dxa"/>
            <w:bottom w:w="0" w:type="dxa"/>
            <w:right w:w="108" w:type="dxa"/>
          </w:tblCellMar>
        </w:tblPrEx>
        <w:trPr>
          <w:trHeight w:val="403" w:hRule="atLeast"/>
        </w:trPr>
        <w:tc>
          <w:tcPr>
            <w:tcW w:w="489" w:type="pct"/>
            <w:tcBorders>
              <w:top w:val="single" w:color="000000" w:sz="4" w:space="0"/>
              <w:left w:val="single" w:color="000000" w:sz="4" w:space="0"/>
              <w:bottom w:val="single" w:color="000000" w:sz="4" w:space="0"/>
              <w:right w:val="single" w:color="000000" w:sz="4" w:space="0"/>
            </w:tcBorders>
            <w:noWrap w:val="0"/>
            <w:vAlign w:val="center"/>
          </w:tcPr>
          <w:p w14:paraId="4C62290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20</w:t>
            </w:r>
          </w:p>
        </w:tc>
        <w:tc>
          <w:tcPr>
            <w:tcW w:w="1761" w:type="pct"/>
            <w:tcBorders>
              <w:top w:val="single" w:color="000000" w:sz="4" w:space="0"/>
              <w:left w:val="single" w:color="000000" w:sz="4" w:space="0"/>
              <w:bottom w:val="single" w:color="000000" w:sz="4" w:space="0"/>
              <w:right w:val="single" w:color="000000" w:sz="4" w:space="0"/>
            </w:tcBorders>
            <w:noWrap w:val="0"/>
            <w:vAlign w:val="center"/>
          </w:tcPr>
          <w:p w14:paraId="6C0CDE4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能源四路泵站</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6534B576">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台55千瓦</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台</w:t>
            </w:r>
            <w:r>
              <w:rPr>
                <w:rFonts w:hint="eastAsia" w:ascii="宋体" w:hAnsi="宋体" w:eastAsia="宋体" w:cs="宋体"/>
                <w:color w:val="auto"/>
                <w:kern w:val="0"/>
                <w:sz w:val="24"/>
                <w:szCs w:val="24"/>
                <w:highlight w:val="none"/>
                <w:lang w:val="en-US" w:eastAsia="zh-CN" w:bidi="ar"/>
              </w:rPr>
              <w:t>11</w:t>
            </w:r>
            <w:r>
              <w:rPr>
                <w:rFonts w:hint="eastAsia" w:ascii="宋体" w:hAnsi="宋体" w:eastAsia="宋体" w:cs="宋体"/>
                <w:color w:val="auto"/>
                <w:kern w:val="0"/>
                <w:sz w:val="24"/>
                <w:szCs w:val="24"/>
                <w:highlight w:val="none"/>
                <w:lang w:bidi="ar"/>
              </w:rPr>
              <w:t>千瓦一用一备</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5564AFA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雨水</w:t>
            </w:r>
          </w:p>
        </w:tc>
      </w:tr>
      <w:tr w14:paraId="550AFA0F">
        <w:tblPrEx>
          <w:tblCellMar>
            <w:top w:w="0" w:type="dxa"/>
            <w:left w:w="108" w:type="dxa"/>
            <w:bottom w:w="0" w:type="dxa"/>
            <w:right w:w="108" w:type="dxa"/>
          </w:tblCellMar>
        </w:tblPrEx>
        <w:trPr>
          <w:trHeight w:val="403" w:hRule="atLeast"/>
        </w:trPr>
        <w:tc>
          <w:tcPr>
            <w:tcW w:w="489" w:type="pct"/>
            <w:tcBorders>
              <w:top w:val="single" w:color="000000" w:sz="4" w:space="0"/>
              <w:left w:val="single" w:color="000000" w:sz="4" w:space="0"/>
              <w:bottom w:val="single" w:color="000000" w:sz="4" w:space="0"/>
              <w:right w:val="single" w:color="000000" w:sz="4" w:space="0"/>
            </w:tcBorders>
            <w:noWrap w:val="0"/>
            <w:vAlign w:val="center"/>
          </w:tcPr>
          <w:p w14:paraId="548F488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21</w:t>
            </w:r>
          </w:p>
        </w:tc>
        <w:tc>
          <w:tcPr>
            <w:tcW w:w="1761" w:type="pct"/>
            <w:tcBorders>
              <w:top w:val="single" w:color="000000" w:sz="4" w:space="0"/>
              <w:left w:val="single" w:color="000000" w:sz="4" w:space="0"/>
              <w:bottom w:val="single" w:color="000000" w:sz="4" w:space="0"/>
              <w:right w:val="single" w:color="000000" w:sz="4" w:space="0"/>
            </w:tcBorders>
            <w:noWrap w:val="0"/>
            <w:vAlign w:val="center"/>
          </w:tcPr>
          <w:p w14:paraId="27C266C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世纪大道客运站泵站</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1E001AB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3台75千瓦两用一备</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41DA528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雨水</w:t>
            </w:r>
          </w:p>
        </w:tc>
      </w:tr>
      <w:tr w14:paraId="5B11E1C6">
        <w:tblPrEx>
          <w:tblCellMar>
            <w:top w:w="0" w:type="dxa"/>
            <w:left w:w="108" w:type="dxa"/>
            <w:bottom w:w="0" w:type="dxa"/>
            <w:right w:w="108" w:type="dxa"/>
          </w:tblCellMar>
        </w:tblPrEx>
        <w:trPr>
          <w:trHeight w:val="403" w:hRule="atLeast"/>
        </w:trPr>
        <w:tc>
          <w:tcPr>
            <w:tcW w:w="489" w:type="pct"/>
            <w:tcBorders>
              <w:top w:val="single" w:color="000000" w:sz="4" w:space="0"/>
              <w:left w:val="single" w:color="000000" w:sz="4" w:space="0"/>
              <w:bottom w:val="single" w:color="000000" w:sz="4" w:space="0"/>
              <w:right w:val="single" w:color="000000" w:sz="4" w:space="0"/>
            </w:tcBorders>
            <w:noWrap w:val="0"/>
            <w:vAlign w:val="center"/>
          </w:tcPr>
          <w:p w14:paraId="1D268C3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22</w:t>
            </w:r>
          </w:p>
        </w:tc>
        <w:tc>
          <w:tcPr>
            <w:tcW w:w="1761" w:type="pct"/>
            <w:tcBorders>
              <w:top w:val="single" w:color="000000" w:sz="4" w:space="0"/>
              <w:left w:val="single" w:color="000000" w:sz="4" w:space="0"/>
              <w:bottom w:val="single" w:color="000000" w:sz="4" w:space="0"/>
              <w:right w:val="single" w:color="000000" w:sz="4" w:space="0"/>
            </w:tcBorders>
            <w:noWrap w:val="0"/>
            <w:vAlign w:val="center"/>
          </w:tcPr>
          <w:p w14:paraId="6811484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世纪大道末端临时泵站</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26265AE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3台</w:t>
            </w:r>
            <w:r>
              <w:rPr>
                <w:rFonts w:hint="eastAsia" w:ascii="宋体" w:hAnsi="宋体" w:eastAsia="宋体" w:cs="宋体"/>
                <w:color w:val="auto"/>
                <w:kern w:val="0"/>
                <w:sz w:val="24"/>
                <w:szCs w:val="24"/>
                <w:highlight w:val="none"/>
                <w:lang w:val="en-US" w:eastAsia="zh-CN" w:bidi="ar"/>
              </w:rPr>
              <w:t>185</w:t>
            </w:r>
            <w:r>
              <w:rPr>
                <w:rFonts w:hint="eastAsia" w:ascii="宋体" w:hAnsi="宋体" w:eastAsia="宋体" w:cs="宋体"/>
                <w:color w:val="auto"/>
                <w:kern w:val="0"/>
                <w:sz w:val="24"/>
                <w:szCs w:val="24"/>
                <w:highlight w:val="none"/>
                <w:lang w:bidi="ar"/>
              </w:rPr>
              <w:t>千瓦两用一备</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4D3FC24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lang w:val="en-US" w:eastAsia="zh-CN"/>
              </w:rPr>
              <w:t>雨水</w:t>
            </w:r>
          </w:p>
        </w:tc>
      </w:tr>
      <w:tr w14:paraId="2EE3927A">
        <w:tblPrEx>
          <w:tblCellMar>
            <w:top w:w="0" w:type="dxa"/>
            <w:left w:w="108" w:type="dxa"/>
            <w:bottom w:w="0" w:type="dxa"/>
            <w:right w:w="108" w:type="dxa"/>
          </w:tblCellMar>
        </w:tblPrEx>
        <w:trPr>
          <w:trHeight w:val="403" w:hRule="atLeast"/>
        </w:trPr>
        <w:tc>
          <w:tcPr>
            <w:tcW w:w="489" w:type="pct"/>
            <w:tcBorders>
              <w:top w:val="single" w:color="000000" w:sz="4" w:space="0"/>
              <w:left w:val="single" w:color="000000" w:sz="4" w:space="0"/>
              <w:bottom w:val="single" w:color="000000" w:sz="4" w:space="0"/>
              <w:right w:val="single" w:color="000000" w:sz="4" w:space="0"/>
            </w:tcBorders>
            <w:noWrap w:val="0"/>
            <w:vAlign w:val="center"/>
          </w:tcPr>
          <w:p w14:paraId="251569A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23</w:t>
            </w:r>
          </w:p>
        </w:tc>
        <w:tc>
          <w:tcPr>
            <w:tcW w:w="1761" w:type="pct"/>
            <w:tcBorders>
              <w:top w:val="single" w:color="000000" w:sz="4" w:space="0"/>
              <w:left w:val="single" w:color="000000" w:sz="4" w:space="0"/>
              <w:bottom w:val="single" w:color="000000" w:sz="4" w:space="0"/>
              <w:right w:val="single" w:color="000000" w:sz="4" w:space="0"/>
            </w:tcBorders>
            <w:noWrap w:val="0"/>
            <w:vAlign w:val="center"/>
          </w:tcPr>
          <w:p w14:paraId="65A90FF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文教园沣柳路泵站</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2CCFF00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3台110千瓦1台90千瓦两用两备</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0F42018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lang w:val="en-US" w:eastAsia="zh-CN"/>
              </w:rPr>
              <w:t>雨水</w:t>
            </w:r>
          </w:p>
        </w:tc>
      </w:tr>
      <w:tr w14:paraId="693E50C9">
        <w:tblPrEx>
          <w:tblCellMar>
            <w:top w:w="0" w:type="dxa"/>
            <w:left w:w="108" w:type="dxa"/>
            <w:bottom w:w="0" w:type="dxa"/>
            <w:right w:w="108" w:type="dxa"/>
          </w:tblCellMar>
        </w:tblPrEx>
        <w:trPr>
          <w:trHeight w:val="403" w:hRule="atLeast"/>
        </w:trPr>
        <w:tc>
          <w:tcPr>
            <w:tcW w:w="489" w:type="pct"/>
            <w:tcBorders>
              <w:top w:val="single" w:color="000000" w:sz="4" w:space="0"/>
              <w:left w:val="single" w:color="000000" w:sz="4" w:space="0"/>
              <w:bottom w:val="single" w:color="000000" w:sz="4" w:space="0"/>
              <w:right w:val="single" w:color="000000" w:sz="4" w:space="0"/>
            </w:tcBorders>
            <w:noWrap w:val="0"/>
            <w:vAlign w:val="center"/>
          </w:tcPr>
          <w:p w14:paraId="6417894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24</w:t>
            </w:r>
          </w:p>
        </w:tc>
        <w:tc>
          <w:tcPr>
            <w:tcW w:w="1761" w:type="pct"/>
            <w:tcBorders>
              <w:top w:val="single" w:color="000000" w:sz="4" w:space="0"/>
              <w:left w:val="single" w:color="000000" w:sz="4" w:space="0"/>
              <w:bottom w:val="single" w:color="000000" w:sz="4" w:space="0"/>
              <w:right w:val="single" w:color="000000" w:sz="4" w:space="0"/>
            </w:tcBorders>
            <w:noWrap w:val="0"/>
            <w:vAlign w:val="center"/>
          </w:tcPr>
          <w:p w14:paraId="2668AD8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沣东一路末端泵站</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7814998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台</w:t>
            </w:r>
            <w:r>
              <w:rPr>
                <w:rFonts w:hint="eastAsia" w:ascii="宋体" w:hAnsi="宋体" w:eastAsia="宋体" w:cs="宋体"/>
                <w:color w:val="auto"/>
                <w:kern w:val="0"/>
                <w:sz w:val="24"/>
                <w:szCs w:val="24"/>
                <w:highlight w:val="none"/>
                <w:lang w:val="en-US" w:eastAsia="zh-CN" w:bidi="ar"/>
              </w:rPr>
              <w:t>45</w:t>
            </w:r>
            <w:r>
              <w:rPr>
                <w:rFonts w:hint="eastAsia" w:ascii="宋体" w:hAnsi="宋体" w:eastAsia="宋体" w:cs="宋体"/>
                <w:color w:val="auto"/>
                <w:kern w:val="0"/>
                <w:sz w:val="24"/>
                <w:szCs w:val="24"/>
                <w:highlight w:val="none"/>
                <w:lang w:bidi="ar"/>
              </w:rPr>
              <w:t>千瓦一用一备</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43AB9F0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lang w:val="en-US" w:eastAsia="zh-CN"/>
              </w:rPr>
              <w:t>雨水</w:t>
            </w:r>
          </w:p>
        </w:tc>
      </w:tr>
      <w:tr w14:paraId="683A773D">
        <w:tblPrEx>
          <w:tblCellMar>
            <w:top w:w="0" w:type="dxa"/>
            <w:left w:w="108" w:type="dxa"/>
            <w:bottom w:w="0" w:type="dxa"/>
            <w:right w:w="108" w:type="dxa"/>
          </w:tblCellMar>
        </w:tblPrEx>
        <w:trPr>
          <w:trHeight w:val="403" w:hRule="atLeast"/>
        </w:trPr>
        <w:tc>
          <w:tcPr>
            <w:tcW w:w="489" w:type="pct"/>
            <w:tcBorders>
              <w:top w:val="single" w:color="000000" w:sz="4" w:space="0"/>
              <w:left w:val="single" w:color="000000" w:sz="4" w:space="0"/>
              <w:bottom w:val="single" w:color="000000" w:sz="4" w:space="0"/>
              <w:right w:val="single" w:color="000000" w:sz="4" w:space="0"/>
            </w:tcBorders>
            <w:noWrap w:val="0"/>
            <w:vAlign w:val="center"/>
          </w:tcPr>
          <w:p w14:paraId="0776264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25</w:t>
            </w:r>
          </w:p>
        </w:tc>
        <w:tc>
          <w:tcPr>
            <w:tcW w:w="1761" w:type="pct"/>
            <w:tcBorders>
              <w:top w:val="single" w:color="000000" w:sz="4" w:space="0"/>
              <w:left w:val="single" w:color="000000" w:sz="4" w:space="0"/>
              <w:bottom w:val="single" w:color="000000" w:sz="4" w:space="0"/>
              <w:right w:val="single" w:color="000000" w:sz="4" w:space="0"/>
            </w:tcBorders>
            <w:noWrap w:val="0"/>
            <w:vAlign w:val="center"/>
          </w:tcPr>
          <w:p w14:paraId="546D24E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丰镐大道泵站</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65A564D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台</w:t>
            </w:r>
            <w:r>
              <w:rPr>
                <w:rFonts w:hint="eastAsia" w:ascii="宋体" w:hAnsi="宋体" w:eastAsia="宋体" w:cs="宋体"/>
                <w:color w:val="auto"/>
                <w:kern w:val="0"/>
                <w:sz w:val="24"/>
                <w:szCs w:val="24"/>
                <w:highlight w:val="none"/>
                <w:lang w:val="en-US" w:eastAsia="zh-CN" w:bidi="ar"/>
              </w:rPr>
              <w:t>37</w:t>
            </w:r>
            <w:r>
              <w:rPr>
                <w:rFonts w:hint="eastAsia" w:ascii="宋体" w:hAnsi="宋体" w:eastAsia="宋体" w:cs="宋体"/>
                <w:color w:val="auto"/>
                <w:kern w:val="0"/>
                <w:sz w:val="24"/>
                <w:szCs w:val="24"/>
                <w:highlight w:val="none"/>
                <w:lang w:bidi="ar"/>
              </w:rPr>
              <w:t>千瓦一用一备</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6E12BFA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雨水</w:t>
            </w:r>
          </w:p>
        </w:tc>
      </w:tr>
      <w:tr w14:paraId="371CF64D">
        <w:tblPrEx>
          <w:tblCellMar>
            <w:top w:w="0" w:type="dxa"/>
            <w:left w:w="108" w:type="dxa"/>
            <w:bottom w:w="0" w:type="dxa"/>
            <w:right w:w="108" w:type="dxa"/>
          </w:tblCellMar>
        </w:tblPrEx>
        <w:trPr>
          <w:trHeight w:val="403" w:hRule="atLeast"/>
        </w:trPr>
        <w:tc>
          <w:tcPr>
            <w:tcW w:w="489" w:type="pct"/>
            <w:tcBorders>
              <w:top w:val="single" w:color="000000" w:sz="4" w:space="0"/>
              <w:left w:val="single" w:color="000000" w:sz="4" w:space="0"/>
              <w:bottom w:val="single" w:color="000000" w:sz="4" w:space="0"/>
              <w:right w:val="single" w:color="000000" w:sz="4" w:space="0"/>
            </w:tcBorders>
            <w:noWrap w:val="0"/>
            <w:vAlign w:val="center"/>
          </w:tcPr>
          <w:p w14:paraId="3812BA6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26</w:t>
            </w:r>
          </w:p>
        </w:tc>
        <w:tc>
          <w:tcPr>
            <w:tcW w:w="1761" w:type="pct"/>
            <w:tcBorders>
              <w:top w:val="single" w:color="000000" w:sz="4" w:space="0"/>
              <w:left w:val="single" w:color="000000" w:sz="4" w:space="0"/>
              <w:bottom w:val="single" w:color="000000" w:sz="4" w:space="0"/>
              <w:right w:val="single" w:color="000000" w:sz="4" w:space="0"/>
            </w:tcBorders>
            <w:noWrap w:val="0"/>
            <w:vAlign w:val="center"/>
          </w:tcPr>
          <w:p w14:paraId="470D106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紫气东来泵站</w:t>
            </w:r>
          </w:p>
        </w:tc>
        <w:tc>
          <w:tcPr>
            <w:tcW w:w="2063" w:type="pct"/>
            <w:tcBorders>
              <w:top w:val="single" w:color="000000" w:sz="4" w:space="0"/>
              <w:left w:val="single" w:color="000000" w:sz="4" w:space="0"/>
              <w:bottom w:val="single" w:color="000000" w:sz="4" w:space="0"/>
              <w:right w:val="single" w:color="000000" w:sz="4" w:space="0"/>
            </w:tcBorders>
            <w:noWrap w:val="0"/>
            <w:vAlign w:val="center"/>
          </w:tcPr>
          <w:p w14:paraId="2CCC608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台</w:t>
            </w:r>
            <w:r>
              <w:rPr>
                <w:rFonts w:hint="eastAsia" w:ascii="宋体" w:hAnsi="宋体" w:eastAsia="宋体" w:cs="宋体"/>
                <w:color w:val="auto"/>
                <w:kern w:val="0"/>
                <w:sz w:val="24"/>
                <w:szCs w:val="24"/>
                <w:highlight w:val="none"/>
                <w:lang w:val="en-US" w:eastAsia="zh-CN" w:bidi="ar"/>
              </w:rPr>
              <w:t>7.5</w:t>
            </w:r>
            <w:r>
              <w:rPr>
                <w:rFonts w:hint="eastAsia" w:ascii="宋体" w:hAnsi="宋体" w:eastAsia="宋体" w:cs="宋体"/>
                <w:color w:val="auto"/>
                <w:kern w:val="0"/>
                <w:sz w:val="24"/>
                <w:szCs w:val="24"/>
                <w:highlight w:val="none"/>
                <w:lang w:bidi="ar"/>
              </w:rPr>
              <w:t>千瓦一用一备</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462F4AE4">
            <w:pPr>
              <w:keepNext w:val="0"/>
              <w:keepLines w:val="0"/>
              <w:pageBreakBefore w:val="0"/>
              <w:widowControl/>
              <w:tabs>
                <w:tab w:val="left" w:pos="291"/>
              </w:tabs>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雨水</w:t>
            </w:r>
          </w:p>
        </w:tc>
      </w:tr>
    </w:tbl>
    <w:p w14:paraId="5117D816">
      <w:pPr>
        <w:keepNext w:val="0"/>
        <w:keepLines w:val="0"/>
        <w:pageBreakBefore w:val="0"/>
        <w:widowControl w:val="0"/>
        <w:tabs>
          <w:tab w:val="left" w:pos="771"/>
        </w:tabs>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宋体" w:hAnsi="宋体" w:eastAsia="宋体" w:cs="宋体"/>
          <w:color w:val="auto"/>
          <w:kern w:val="2"/>
          <w:sz w:val="24"/>
          <w:szCs w:val="24"/>
          <w:highlight w:val="none"/>
          <w:lang w:val="en-US" w:eastAsia="zh-CN"/>
        </w:rPr>
      </w:pPr>
    </w:p>
    <w:p w14:paraId="59BFF87A">
      <w:pPr>
        <w:keepNext w:val="0"/>
        <w:keepLines w:val="0"/>
        <w:pageBreakBefore w:val="0"/>
        <w:widowControl w:val="0"/>
        <w:tabs>
          <w:tab w:val="left" w:pos="771"/>
        </w:tabs>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宋体" w:hAnsi="宋体" w:eastAsia="宋体" w:cs="宋体"/>
          <w:color w:val="auto"/>
          <w:kern w:val="2"/>
          <w:sz w:val="24"/>
          <w:szCs w:val="24"/>
          <w:highlight w:val="none"/>
          <w:lang w:val="en-US" w:eastAsia="zh-CN"/>
        </w:rPr>
      </w:pPr>
    </w:p>
    <w:p w14:paraId="45223CE5">
      <w:pPr>
        <w:keepNext w:val="0"/>
        <w:keepLines w:val="0"/>
        <w:pageBreakBefore w:val="0"/>
        <w:widowControl w:val="0"/>
        <w:tabs>
          <w:tab w:val="left" w:pos="771"/>
        </w:tabs>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kern w:val="2"/>
          <w:sz w:val="24"/>
          <w:szCs w:val="24"/>
          <w:highlight w:val="none"/>
          <w:lang w:val="en-US" w:eastAsia="zh-CN"/>
        </w:rPr>
      </w:pPr>
      <w:r>
        <w:rPr>
          <w:rFonts w:hint="eastAsia" w:ascii="宋体" w:hAnsi="宋体" w:cs="宋体"/>
          <w:b/>
          <w:bCs/>
          <w:color w:val="auto"/>
          <w:kern w:val="2"/>
          <w:sz w:val="24"/>
          <w:szCs w:val="24"/>
          <w:highlight w:val="none"/>
          <w:lang w:val="en-US" w:eastAsia="zh-CN"/>
        </w:rPr>
        <w:t>8.</w:t>
      </w:r>
      <w:r>
        <w:rPr>
          <w:rFonts w:hint="eastAsia" w:ascii="宋体" w:hAnsi="宋体" w:eastAsia="宋体" w:cs="宋体"/>
          <w:b/>
          <w:bCs/>
          <w:color w:val="auto"/>
          <w:kern w:val="2"/>
          <w:sz w:val="24"/>
          <w:szCs w:val="24"/>
          <w:highlight w:val="none"/>
          <w:lang w:val="en-US" w:eastAsia="zh-CN"/>
        </w:rPr>
        <w:t>2.泵站管理工作内容。</w:t>
      </w:r>
    </w:p>
    <w:p w14:paraId="4F1FB921">
      <w:pPr>
        <w:keepNext w:val="0"/>
        <w:keepLines w:val="0"/>
        <w:pageBreakBefore w:val="0"/>
        <w:widowControl w:val="0"/>
        <w:tabs>
          <w:tab w:val="left" w:pos="771"/>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（1）污水泵站全年24小时值守，雨水泵站汛期24小时值守。</w:t>
      </w:r>
    </w:p>
    <w:p w14:paraId="7494AB25">
      <w:pPr>
        <w:keepNext w:val="0"/>
        <w:keepLines w:val="0"/>
        <w:pageBreakBefore w:val="0"/>
        <w:widowControl w:val="0"/>
        <w:tabs>
          <w:tab w:val="left" w:pos="771"/>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（2）做好发电机及泵站日常维护及常见故障维修。</w:t>
      </w:r>
    </w:p>
    <w:p w14:paraId="664EE3D0">
      <w:pPr>
        <w:keepNext w:val="0"/>
        <w:keepLines w:val="0"/>
        <w:pageBreakBefore w:val="0"/>
        <w:widowControl w:val="0"/>
        <w:tabs>
          <w:tab w:val="left" w:pos="771"/>
        </w:tabs>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（3）泵站设备设施发生重大故障需维修或更换时，第</w:t>
      </w:r>
      <w:r>
        <w:rPr>
          <w:rFonts w:hint="eastAsia" w:ascii="宋体" w:hAnsi="宋体" w:eastAsia="宋体" w:cs="宋体"/>
          <w:b w:val="0"/>
          <w:bCs w:val="0"/>
          <w:color w:val="auto"/>
          <w:kern w:val="2"/>
          <w:sz w:val="24"/>
          <w:szCs w:val="24"/>
          <w:highlight w:val="none"/>
          <w:lang w:val="en-US" w:eastAsia="zh-CN"/>
        </w:rPr>
        <w:t>一时间进行处置，确保设备设置正常运行。</w:t>
      </w:r>
    </w:p>
    <w:p w14:paraId="6927AA4F">
      <w:pPr>
        <w:keepNext w:val="0"/>
        <w:keepLines w:val="0"/>
        <w:pageBreakBefore w:val="0"/>
        <w:widowControl w:val="0"/>
        <w:tabs>
          <w:tab w:val="left" w:pos="771"/>
        </w:tabs>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kern w:val="2"/>
          <w:sz w:val="24"/>
          <w:szCs w:val="24"/>
          <w:highlight w:val="none"/>
          <w:lang w:val="en-US" w:eastAsia="zh-CN"/>
        </w:rPr>
      </w:pPr>
      <w:r>
        <w:rPr>
          <w:rFonts w:hint="eastAsia" w:ascii="宋体" w:hAnsi="宋体" w:cs="宋体"/>
          <w:b/>
          <w:bCs/>
          <w:color w:val="auto"/>
          <w:kern w:val="2"/>
          <w:sz w:val="24"/>
          <w:szCs w:val="24"/>
          <w:highlight w:val="none"/>
          <w:lang w:val="en-US" w:eastAsia="zh-CN"/>
        </w:rPr>
        <w:t>8.</w:t>
      </w:r>
      <w:r>
        <w:rPr>
          <w:rFonts w:hint="eastAsia" w:ascii="宋体" w:hAnsi="宋体" w:eastAsia="宋体" w:cs="宋体"/>
          <w:b/>
          <w:bCs/>
          <w:color w:val="auto"/>
          <w:kern w:val="2"/>
          <w:sz w:val="24"/>
          <w:szCs w:val="24"/>
          <w:highlight w:val="none"/>
          <w:lang w:val="en-US" w:eastAsia="zh-CN"/>
        </w:rPr>
        <w:t>3.泵站管理工作要求。</w:t>
      </w:r>
    </w:p>
    <w:p w14:paraId="5B4198B2">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textAlignment w:val="auto"/>
        <w:outlineLvl w:val="1"/>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（1）管理人员上岗前应进行培训，考试合格，执证上岗。（所有培训及考试资料需上报甲方备案）</w:t>
      </w:r>
    </w:p>
    <w:p w14:paraId="5B6FEF74">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textAlignment w:val="auto"/>
        <w:outlineLvl w:val="1"/>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（2）管理人员必须服从安排，积极主动完成本职责防汛任务和园办甲方交给的其它任务。</w:t>
      </w:r>
    </w:p>
    <w:p w14:paraId="17B32828">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textAlignment w:val="auto"/>
        <w:outlineLvl w:val="1"/>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（3）工作时间内自觉遵守劳动纪律和甲方的各项规章制度，按时上班，不得以任何理由脱岗、离岗。上岗时必须穿工作服、绝缘鞋，严禁干与工作无关的事。</w:t>
      </w:r>
    </w:p>
    <w:p w14:paraId="27134D11">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textAlignment w:val="auto"/>
        <w:outlineLvl w:val="1"/>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（4）管理人员应熟练掌握本站设备性能、技术参数和操作规程。定期检查蓄水池、进水池水位情况，发现问题及时处理并向上汇报。</w:t>
      </w:r>
    </w:p>
    <w:p w14:paraId="641B9494">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textAlignment w:val="auto"/>
        <w:outlineLvl w:val="1"/>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（5）严格遵守安全用电操作规程，具备必要的应知应会技能。严格遵守验、停电制度。如遇紧急情况严重威胁设备或人身安全时，管理人员可先拉开有关设备的电源开关，但事后必须做好记录并向上级报告。</w:t>
      </w:r>
    </w:p>
    <w:p w14:paraId="4B3421EE">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textAlignment w:val="auto"/>
        <w:outlineLvl w:val="1"/>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（6）管理人员要熟练掌握防火、救火知识和技能。</w:t>
      </w:r>
    </w:p>
    <w:p w14:paraId="0993C222">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textAlignment w:val="auto"/>
        <w:outlineLvl w:val="1"/>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7）认真填写值班记录、交接班记录，严禁撕毁原始记录、代填记录和代签姓名，检修及事故处理等情况应填入运行记录内。交接班时，必须双方到位后方可交接，接班时当面点清所配物品、工具、用具，否则不予交接。</w:t>
      </w:r>
    </w:p>
    <w:p w14:paraId="7AE4FF15">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textAlignment w:val="auto"/>
        <w:outlineLvl w:val="1"/>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（8）每周巡视建筑物，观察是否有裂缝、倾斜和其他危及建筑物安全的情况，并做好记录。</w:t>
      </w:r>
    </w:p>
    <w:p w14:paraId="4FB32AD6">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textAlignment w:val="auto"/>
        <w:outlineLvl w:val="1"/>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（9）管理人员应每周打扫电气卫生一次，并严格执行工作票制度，创造优美安全的工作环境。</w:t>
      </w:r>
    </w:p>
    <w:p w14:paraId="2D1E965D">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textAlignment w:val="auto"/>
        <w:outlineLvl w:val="1"/>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（10）定期不定期对设备、管线进行巡回检查，主要内容如下：</w:t>
      </w:r>
    </w:p>
    <w:p w14:paraId="213D2935">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textAlignment w:val="auto"/>
        <w:outlineLvl w:val="1"/>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a、检查进出干管沿线检查井盖的完好情况；</w:t>
      </w:r>
    </w:p>
    <w:p w14:paraId="1704BB18">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textAlignment w:val="auto"/>
        <w:outlineLvl w:val="1"/>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b、检查沿线有无破坏或潜在威胁管线正常使用的施工行为；</w:t>
      </w:r>
    </w:p>
    <w:p w14:paraId="5E4E8570">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textAlignment w:val="auto"/>
        <w:outlineLvl w:val="1"/>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c、检查进泵口垃圾是否清理干净，格栅是否完整；</w:t>
      </w:r>
    </w:p>
    <w:p w14:paraId="70E558D0">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textAlignment w:val="auto"/>
        <w:outlineLvl w:val="1"/>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d、巡检时如发现事故苗头、隐患、漏洞，采取有效的防治措施，并及时向上级汇报；</w:t>
      </w:r>
    </w:p>
    <w:p w14:paraId="69FE9CF2">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textAlignment w:val="auto"/>
        <w:outlineLvl w:val="1"/>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e、巡检时带上必要的工具，并佩戴好个人防护用品；</w:t>
      </w:r>
    </w:p>
    <w:p w14:paraId="7D23435E">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textAlignment w:val="auto"/>
        <w:outlineLvl w:val="1"/>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f、保持24小时电话畅通。</w:t>
      </w:r>
    </w:p>
    <w:p w14:paraId="086CB7DB">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textAlignment w:val="auto"/>
        <w:outlineLvl w:val="1"/>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（11）发现可疑人员要提高警惕，采取预防措施，杜绝事故发生。如发生被盗事故，要保护现场，及时向上级汇报，并报警。</w:t>
      </w:r>
    </w:p>
    <w:p w14:paraId="78AE9F78">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textAlignment w:val="auto"/>
        <w:outlineLvl w:val="1"/>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（12）每天早中晚、夜间要巡视检查管理范围内的机房内、外设施和库房物资有无差异情况，并做好记录，如有差异应及时向上级汇报。</w:t>
      </w:r>
    </w:p>
    <w:p w14:paraId="50BD4A3B">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textAlignment w:val="auto"/>
        <w:outlineLvl w:val="1"/>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（13）按时巡视泵房，仔细观察有关的仪表、指示灯及水泵运行是否正常，发现问题及时处理；</w:t>
      </w:r>
    </w:p>
    <w:p w14:paraId="38D40161">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textAlignment w:val="auto"/>
        <w:outlineLvl w:val="1"/>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（14）随时注意水泵和电机的温升；</w:t>
      </w:r>
    </w:p>
    <w:p w14:paraId="086D2252">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textAlignment w:val="auto"/>
        <w:outlineLvl w:val="1"/>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（15）用机油润滑的水泵，应经常检查油位和油质，机油不足时应加油，油质变白应更换，更换机油和油质应做好记录；</w:t>
      </w:r>
    </w:p>
    <w:p w14:paraId="37386B54">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textAlignment w:val="auto"/>
        <w:outlineLvl w:val="1"/>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（16）所有备用泵，每月应进行一次预防性运行，运行时间约为2-3分钟，每次预运行均应记录在案；</w:t>
      </w:r>
    </w:p>
    <w:p w14:paraId="4A93857A">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textAlignment w:val="auto"/>
        <w:outlineLvl w:val="1"/>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（17）落实好防汛责任制，水位上升至警戒水位时，及时开闸、泄洪；</w:t>
      </w:r>
    </w:p>
    <w:p w14:paraId="489E2E77">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textAlignment w:val="auto"/>
        <w:outlineLvl w:val="1"/>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（18）泵池属危险区划，未经允许不得在水池区内活动或进入池内；</w:t>
      </w:r>
    </w:p>
    <w:p w14:paraId="1FB7826F">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textAlignment w:val="auto"/>
        <w:outlineLvl w:val="1"/>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（19）泵池内应经常清理，保持干净，清洗时严格遵守有限作业空间等规定，并填写清理记录；</w:t>
      </w:r>
    </w:p>
    <w:p w14:paraId="6D7C9020">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textAlignment w:val="auto"/>
        <w:outlineLvl w:val="1"/>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（20）泵池上人孔井井盖应加锁并经常检查；</w:t>
      </w:r>
    </w:p>
    <w:p w14:paraId="293435CA">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textAlignment w:val="auto"/>
        <w:outlineLvl w:val="1"/>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（21）泵池进水阀应经常检查，如失灵应及时查明原因，排除故障或通知检修，保持阀门灵活；</w:t>
      </w:r>
    </w:p>
    <w:p w14:paraId="29553960">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textAlignment w:val="auto"/>
        <w:outlineLvl w:val="1"/>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（22）要随时注意水池水位变化情况，特别注意低水位和溢水水位，防止产生水泵抽空和溢水情况；</w:t>
      </w:r>
    </w:p>
    <w:p w14:paraId="64C54029">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textAlignment w:val="auto"/>
        <w:outlineLvl w:val="1"/>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（23）所有涉电作业需专业电工操作，并持有合格的电工作业证；</w:t>
      </w:r>
    </w:p>
    <w:p w14:paraId="28FEBCFB">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textAlignment w:val="auto"/>
        <w:outlineLvl w:val="1"/>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（24）损坏的电气设备应及时维修，保证设备的安全运行；</w:t>
      </w:r>
    </w:p>
    <w:p w14:paraId="5B72B2C1">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textAlignment w:val="auto"/>
        <w:outlineLvl w:val="1"/>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（25）电气设备金属外壳均应有效接地；</w:t>
      </w:r>
    </w:p>
    <w:p w14:paraId="3475CF1A">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textAlignment w:val="auto"/>
        <w:outlineLvl w:val="1"/>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（26）不得私自乱接临时用电；</w:t>
      </w:r>
    </w:p>
    <w:p w14:paraId="7414BE93">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textAlignment w:val="auto"/>
        <w:outlineLvl w:val="1"/>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（27）注意电气设备应在允许的额定范围内使用；</w:t>
      </w:r>
    </w:p>
    <w:p w14:paraId="3BE303C4">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textAlignment w:val="auto"/>
        <w:outlineLvl w:val="1"/>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（28）要遵守安全用电操作规程，特别是遵守保养和检修电气的作业票制度，以及操作时必要的绝缘用具；</w:t>
      </w:r>
    </w:p>
    <w:p w14:paraId="50A829C1">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textAlignment w:val="auto"/>
        <w:outlineLvl w:val="1"/>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（29）雷雨天不得靠近避雷器；</w:t>
      </w:r>
    </w:p>
    <w:p w14:paraId="7FA0D31F">
      <w:pPr>
        <w:pStyle w:val="5"/>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textAlignment w:val="auto"/>
        <w:outlineLvl w:val="1"/>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（30）要经常性的进行安全用电知识学习，并掌握基本的触电应急操作。</w:t>
      </w:r>
    </w:p>
    <w:p w14:paraId="19669C2E">
      <w:pPr>
        <w:keepNext w:val="0"/>
        <w:keepLines w:val="0"/>
        <w:pageBreakBefore w:val="0"/>
        <w:widowControl w:val="0"/>
        <w:tabs>
          <w:tab w:val="left" w:pos="771"/>
        </w:tabs>
        <w:kinsoku/>
        <w:wordWrap/>
        <w:overflowPunct/>
        <w:topLinePunct w:val="0"/>
        <w:autoSpaceDE/>
        <w:autoSpaceDN/>
        <w:bidi w:val="0"/>
        <w:adjustRightInd/>
        <w:snapToGrid/>
        <w:spacing w:line="360" w:lineRule="auto"/>
        <w:ind w:left="0" w:leftChars="0" w:right="0" w:rightChars="0" w:firstLine="640"/>
        <w:jc w:val="left"/>
        <w:textAlignment w:val="auto"/>
        <w:outlineLvl w:val="9"/>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9.排涝抢险</w:t>
      </w:r>
    </w:p>
    <w:p w14:paraId="7CBBDB6B">
      <w:pPr>
        <w:keepNext w:val="0"/>
        <w:keepLines w:val="0"/>
        <w:pageBreakBefore w:val="0"/>
        <w:widowControl w:val="0"/>
        <w:tabs>
          <w:tab w:val="left" w:pos="771"/>
        </w:tabs>
        <w:kinsoku/>
        <w:wordWrap/>
        <w:overflowPunct/>
        <w:topLinePunct w:val="0"/>
        <w:autoSpaceDE/>
        <w:autoSpaceDN/>
        <w:bidi w:val="0"/>
        <w:adjustRightInd/>
        <w:snapToGrid/>
        <w:spacing w:line="360" w:lineRule="auto"/>
        <w:ind w:left="0" w:leftChars="0" w:right="0" w:rightChars="0" w:firstLine="640"/>
        <w:jc w:val="left"/>
        <w:textAlignment w:val="auto"/>
        <w:outlineLvl w:val="9"/>
        <w:rPr>
          <w:rFonts w:hint="eastAsia" w:ascii="宋体" w:hAnsi="宋体" w:eastAsia="宋体" w:cs="宋体"/>
          <w:b/>
          <w:bCs/>
          <w:color w:val="auto"/>
          <w:kern w:val="2"/>
          <w:sz w:val="24"/>
          <w:szCs w:val="24"/>
          <w:highlight w:val="none"/>
          <w:lang w:val="en-US" w:eastAsia="zh-CN"/>
        </w:rPr>
      </w:pPr>
      <w:r>
        <w:rPr>
          <w:rFonts w:hint="eastAsia" w:ascii="宋体" w:hAnsi="宋体" w:cs="宋体"/>
          <w:b/>
          <w:bCs/>
          <w:color w:val="auto"/>
          <w:kern w:val="2"/>
          <w:sz w:val="24"/>
          <w:szCs w:val="24"/>
          <w:highlight w:val="none"/>
          <w:lang w:val="en-US" w:eastAsia="zh-CN"/>
        </w:rPr>
        <w:t>9.</w:t>
      </w:r>
      <w:r>
        <w:rPr>
          <w:rFonts w:hint="eastAsia" w:ascii="宋体" w:hAnsi="宋体" w:eastAsia="宋体" w:cs="宋体"/>
          <w:b/>
          <w:bCs/>
          <w:color w:val="auto"/>
          <w:kern w:val="2"/>
          <w:sz w:val="24"/>
          <w:szCs w:val="24"/>
          <w:highlight w:val="none"/>
          <w:lang w:val="en-US" w:eastAsia="zh-CN"/>
        </w:rPr>
        <w:t>1.排涝抢险工作内容。</w:t>
      </w:r>
    </w:p>
    <w:p w14:paraId="04FA2821">
      <w:pPr>
        <w:keepNext w:val="0"/>
        <w:keepLines w:val="0"/>
        <w:pageBreakBefore w:val="0"/>
        <w:widowControl w:val="0"/>
        <w:tabs>
          <w:tab w:val="left" w:pos="771"/>
        </w:tabs>
        <w:kinsoku/>
        <w:wordWrap/>
        <w:overflowPunct/>
        <w:topLinePunct w:val="0"/>
        <w:autoSpaceDE/>
        <w:autoSpaceDN/>
        <w:bidi w:val="0"/>
        <w:adjustRightInd/>
        <w:snapToGrid/>
        <w:spacing w:line="360" w:lineRule="auto"/>
        <w:ind w:left="0" w:leftChars="0" w:right="0" w:rightChars="0" w:firstLine="64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（1）汛期内常备固定人员操作园办自有3台龙吸水。</w:t>
      </w:r>
    </w:p>
    <w:p w14:paraId="140996B8">
      <w:pPr>
        <w:keepNext w:val="0"/>
        <w:keepLines w:val="0"/>
        <w:pageBreakBefore w:val="0"/>
        <w:widowControl w:val="0"/>
        <w:tabs>
          <w:tab w:val="left" w:pos="771"/>
        </w:tabs>
        <w:kinsoku/>
        <w:wordWrap/>
        <w:overflowPunct/>
        <w:topLinePunct w:val="0"/>
        <w:autoSpaceDE/>
        <w:autoSpaceDN/>
        <w:bidi w:val="0"/>
        <w:adjustRightInd/>
        <w:snapToGrid/>
        <w:spacing w:line="360" w:lineRule="auto"/>
        <w:ind w:left="0" w:leftChars="0" w:right="0" w:rightChars="0" w:firstLine="64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（2）汛期常备500m</w:t>
      </w:r>
      <w:r>
        <w:rPr>
          <w:rFonts w:hint="eastAsia" w:ascii="宋体" w:hAnsi="宋体" w:eastAsia="宋体" w:cs="宋体"/>
          <w:b w:val="0"/>
          <w:bCs w:val="0"/>
          <w:color w:val="auto"/>
          <w:kern w:val="2"/>
          <w:sz w:val="24"/>
          <w:szCs w:val="24"/>
          <w:highlight w:val="none"/>
          <w:vertAlign w:val="superscript"/>
          <w:lang w:val="en-US" w:eastAsia="zh-CN"/>
        </w:rPr>
        <w:t>3</w:t>
      </w:r>
      <w:r>
        <w:rPr>
          <w:rFonts w:hint="eastAsia" w:ascii="宋体" w:hAnsi="宋体" w:eastAsia="宋体" w:cs="宋体"/>
          <w:b w:val="0"/>
          <w:bCs w:val="0"/>
          <w:color w:val="auto"/>
          <w:kern w:val="2"/>
          <w:sz w:val="24"/>
          <w:szCs w:val="24"/>
          <w:highlight w:val="none"/>
          <w:vertAlign w:val="baseline"/>
          <w:lang w:val="en-US" w:eastAsia="zh-CN"/>
        </w:rPr>
        <w:t>/h、1</w:t>
      </w:r>
      <w:r>
        <w:rPr>
          <w:rFonts w:hint="eastAsia" w:ascii="宋体" w:hAnsi="宋体" w:eastAsia="宋体" w:cs="宋体"/>
          <w:b w:val="0"/>
          <w:bCs w:val="0"/>
          <w:color w:val="auto"/>
          <w:kern w:val="2"/>
          <w:sz w:val="24"/>
          <w:szCs w:val="24"/>
          <w:highlight w:val="none"/>
          <w:lang w:val="en-US" w:eastAsia="zh-CN"/>
        </w:rPr>
        <w:t>500m</w:t>
      </w:r>
      <w:r>
        <w:rPr>
          <w:rFonts w:hint="eastAsia" w:ascii="宋体" w:hAnsi="宋体" w:eastAsia="宋体" w:cs="宋体"/>
          <w:b w:val="0"/>
          <w:bCs w:val="0"/>
          <w:color w:val="auto"/>
          <w:kern w:val="2"/>
          <w:sz w:val="24"/>
          <w:szCs w:val="24"/>
          <w:highlight w:val="none"/>
          <w:vertAlign w:val="superscript"/>
          <w:lang w:val="en-US" w:eastAsia="zh-CN"/>
        </w:rPr>
        <w:t>3</w:t>
      </w:r>
      <w:r>
        <w:rPr>
          <w:rFonts w:hint="eastAsia" w:ascii="宋体" w:hAnsi="宋体" w:eastAsia="宋体" w:cs="宋体"/>
          <w:b w:val="0"/>
          <w:bCs w:val="0"/>
          <w:color w:val="auto"/>
          <w:kern w:val="2"/>
          <w:sz w:val="24"/>
          <w:szCs w:val="24"/>
          <w:highlight w:val="none"/>
          <w:vertAlign w:val="baseline"/>
          <w:lang w:val="en-US" w:eastAsia="zh-CN"/>
        </w:rPr>
        <w:t>/h、</w:t>
      </w:r>
      <w:r>
        <w:rPr>
          <w:rFonts w:hint="eastAsia" w:ascii="宋体" w:hAnsi="宋体" w:eastAsia="宋体" w:cs="宋体"/>
          <w:b w:val="0"/>
          <w:bCs w:val="0"/>
          <w:color w:val="auto"/>
          <w:kern w:val="2"/>
          <w:sz w:val="24"/>
          <w:szCs w:val="24"/>
          <w:highlight w:val="none"/>
          <w:lang w:val="en-US" w:eastAsia="zh-CN"/>
        </w:rPr>
        <w:t>3000m</w:t>
      </w:r>
      <w:r>
        <w:rPr>
          <w:rFonts w:hint="eastAsia" w:ascii="宋体" w:hAnsi="宋体" w:eastAsia="宋体" w:cs="宋体"/>
          <w:b w:val="0"/>
          <w:bCs w:val="0"/>
          <w:color w:val="auto"/>
          <w:kern w:val="2"/>
          <w:sz w:val="24"/>
          <w:szCs w:val="24"/>
          <w:highlight w:val="none"/>
          <w:vertAlign w:val="superscript"/>
          <w:lang w:val="en-US" w:eastAsia="zh-CN"/>
        </w:rPr>
        <w:t>3</w:t>
      </w:r>
      <w:r>
        <w:rPr>
          <w:rFonts w:hint="eastAsia" w:ascii="宋体" w:hAnsi="宋体" w:eastAsia="宋体" w:cs="宋体"/>
          <w:b w:val="0"/>
          <w:bCs w:val="0"/>
          <w:color w:val="auto"/>
          <w:kern w:val="2"/>
          <w:sz w:val="24"/>
          <w:szCs w:val="24"/>
          <w:highlight w:val="none"/>
          <w:vertAlign w:val="baseline"/>
          <w:lang w:val="en-US" w:eastAsia="zh-CN"/>
        </w:rPr>
        <w:t>/h龙吸水各一台，配足配齐工作人员，</w:t>
      </w:r>
      <w:r>
        <w:rPr>
          <w:rFonts w:hint="eastAsia" w:ascii="宋体" w:hAnsi="宋体" w:eastAsia="宋体" w:cs="宋体"/>
          <w:b w:val="0"/>
          <w:bCs w:val="0"/>
          <w:color w:val="auto"/>
          <w:kern w:val="2"/>
          <w:sz w:val="24"/>
          <w:szCs w:val="24"/>
          <w:highlight w:val="none"/>
          <w:lang w:val="en-US" w:eastAsia="zh-CN"/>
        </w:rPr>
        <w:t>必要时随时出动。</w:t>
      </w:r>
    </w:p>
    <w:p w14:paraId="08C55AF9">
      <w:pPr>
        <w:keepNext w:val="0"/>
        <w:keepLines w:val="0"/>
        <w:pageBreakBefore w:val="0"/>
        <w:widowControl w:val="0"/>
        <w:tabs>
          <w:tab w:val="left" w:pos="771"/>
        </w:tabs>
        <w:kinsoku/>
        <w:wordWrap/>
        <w:overflowPunct/>
        <w:topLinePunct w:val="0"/>
        <w:autoSpaceDE/>
        <w:autoSpaceDN/>
        <w:bidi w:val="0"/>
        <w:adjustRightInd/>
        <w:snapToGrid/>
        <w:spacing w:line="360" w:lineRule="auto"/>
        <w:ind w:left="0" w:leftChars="0" w:right="0" w:rightChars="0" w:firstLine="640"/>
        <w:jc w:val="left"/>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（3）汛期常备11KW、7.5KW抽水泵，50KW、30KW移动柴油发电机，4</w:t>
      </w:r>
      <w:r>
        <w:rPr>
          <w:rFonts w:hint="eastAsia" w:ascii="宋体" w:hAnsi="宋体" w:cs="宋体"/>
          <w:color w:val="auto"/>
          <w:kern w:val="2"/>
          <w:sz w:val="24"/>
          <w:szCs w:val="24"/>
          <w:highlight w:val="none"/>
          <w:lang w:val="en-US" w:eastAsia="zh-CN"/>
        </w:rPr>
        <w:t>吨</w:t>
      </w:r>
      <w:r>
        <w:rPr>
          <w:rFonts w:hint="eastAsia" w:ascii="宋体" w:hAnsi="宋体" w:eastAsia="宋体" w:cs="宋体"/>
          <w:color w:val="auto"/>
          <w:kern w:val="2"/>
          <w:sz w:val="24"/>
          <w:szCs w:val="24"/>
          <w:highlight w:val="none"/>
          <w:lang w:val="en-US" w:eastAsia="zh-CN"/>
        </w:rPr>
        <w:t>物资转运车及普通皮卡车等设备，必要时随时出动。</w:t>
      </w:r>
    </w:p>
    <w:p w14:paraId="667118F2">
      <w:pPr>
        <w:keepNext w:val="0"/>
        <w:keepLines w:val="0"/>
        <w:pageBreakBefore w:val="0"/>
        <w:widowControl w:val="0"/>
        <w:tabs>
          <w:tab w:val="left" w:pos="771"/>
        </w:tabs>
        <w:kinsoku/>
        <w:wordWrap/>
        <w:overflowPunct/>
        <w:topLinePunct w:val="0"/>
        <w:autoSpaceDE/>
        <w:autoSpaceDN/>
        <w:bidi w:val="0"/>
        <w:adjustRightInd/>
        <w:snapToGrid/>
        <w:spacing w:line="360" w:lineRule="auto"/>
        <w:ind w:left="0" w:leftChars="0" w:right="0" w:rightChars="0" w:firstLine="640"/>
        <w:jc w:val="left"/>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（4）汛期常备排涝抢险人员10人，必要时随时出动。</w:t>
      </w:r>
    </w:p>
    <w:p w14:paraId="68E8A5F4">
      <w:pPr>
        <w:keepNext w:val="0"/>
        <w:keepLines w:val="0"/>
        <w:pageBreakBefore w:val="0"/>
        <w:widowControl w:val="0"/>
        <w:tabs>
          <w:tab w:val="left" w:pos="771"/>
        </w:tabs>
        <w:kinsoku/>
        <w:wordWrap/>
        <w:overflowPunct/>
        <w:topLinePunct w:val="0"/>
        <w:autoSpaceDE/>
        <w:autoSpaceDN/>
        <w:bidi w:val="0"/>
        <w:adjustRightInd/>
        <w:snapToGrid/>
        <w:spacing w:line="360" w:lineRule="auto"/>
        <w:ind w:left="0" w:leftChars="0" w:right="0" w:rightChars="0" w:firstLine="640"/>
        <w:jc w:val="left"/>
        <w:textAlignment w:val="auto"/>
        <w:outlineLvl w:val="9"/>
        <w:rPr>
          <w:rFonts w:hint="eastAsia" w:ascii="宋体" w:hAnsi="宋体" w:eastAsia="宋体" w:cs="宋体"/>
          <w:b/>
          <w:bCs/>
          <w:color w:val="auto"/>
          <w:kern w:val="2"/>
          <w:sz w:val="24"/>
          <w:szCs w:val="24"/>
          <w:highlight w:val="none"/>
          <w:lang w:val="en-US" w:eastAsia="zh-CN"/>
        </w:rPr>
      </w:pPr>
      <w:r>
        <w:rPr>
          <w:rFonts w:hint="eastAsia" w:ascii="宋体" w:hAnsi="宋体" w:cs="宋体"/>
          <w:b/>
          <w:bCs/>
          <w:color w:val="auto"/>
          <w:kern w:val="2"/>
          <w:sz w:val="24"/>
          <w:szCs w:val="24"/>
          <w:highlight w:val="none"/>
          <w:lang w:val="en-US" w:eastAsia="zh-CN"/>
        </w:rPr>
        <w:t>9.</w:t>
      </w:r>
      <w:r>
        <w:rPr>
          <w:rFonts w:hint="eastAsia" w:ascii="宋体" w:hAnsi="宋体" w:eastAsia="宋体" w:cs="宋体"/>
          <w:b/>
          <w:bCs/>
          <w:color w:val="auto"/>
          <w:kern w:val="2"/>
          <w:sz w:val="24"/>
          <w:szCs w:val="24"/>
          <w:highlight w:val="none"/>
          <w:lang w:val="en-US" w:eastAsia="zh-CN"/>
        </w:rPr>
        <w:t>2.排涝抢险工作要求。</w:t>
      </w:r>
    </w:p>
    <w:p w14:paraId="6EF472A9">
      <w:pPr>
        <w:keepNext w:val="0"/>
        <w:keepLines w:val="0"/>
        <w:pageBreakBefore w:val="0"/>
        <w:widowControl w:val="0"/>
        <w:tabs>
          <w:tab w:val="left" w:pos="771"/>
        </w:tabs>
        <w:kinsoku/>
        <w:wordWrap/>
        <w:overflowPunct/>
        <w:topLinePunct w:val="0"/>
        <w:autoSpaceDE/>
        <w:autoSpaceDN/>
        <w:bidi w:val="0"/>
        <w:adjustRightInd/>
        <w:snapToGrid/>
        <w:spacing w:line="360" w:lineRule="auto"/>
        <w:ind w:left="0" w:leftChars="0" w:right="0" w:rightChars="0" w:firstLine="640"/>
        <w:jc w:val="left"/>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汛期所有人员及设备保持热备状态，接到指令后立即出动，确保防汛抽排工作正常开展。</w:t>
      </w:r>
    </w:p>
    <w:p w14:paraId="7FDFCBA1">
      <w:pPr>
        <w:pStyle w:val="5"/>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outlineLvl w:val="1"/>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.电力、通信管沟维护</w:t>
      </w:r>
    </w:p>
    <w:p w14:paraId="0EBFF178">
      <w:pPr>
        <w:pStyle w:val="5"/>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outlineLvl w:val="1"/>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维护目的</w:t>
      </w:r>
    </w:p>
    <w:p w14:paraId="0B3D8418">
      <w:pPr>
        <w:pStyle w:val="5"/>
        <w:spacing w:after="0" w:line="360" w:lineRule="auto"/>
        <w:ind w:firstLine="480" w:firstLineChars="200"/>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市政电力、通信管沟维护管理的目的是确保管沟设施的安全、稳定运行，及时发现潜在隐患，预防事故发生，保障电力、通信管沟。</w:t>
      </w:r>
    </w:p>
    <w:p w14:paraId="0B24564C">
      <w:pPr>
        <w:pStyle w:val="5"/>
        <w:spacing w:after="0" w:line="360" w:lineRule="auto"/>
        <w:ind w:firstLine="482" w:firstLineChars="200"/>
        <w:outlineLvl w:val="1"/>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维护范围</w:t>
      </w:r>
    </w:p>
    <w:p w14:paraId="6F188187">
      <w:pPr>
        <w:pStyle w:val="5"/>
        <w:spacing w:after="0" w:line="360" w:lineRule="auto"/>
        <w:ind w:firstLine="480" w:firstLineChars="200"/>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本次管理范围包括能源金融贸易区内所有已建成移交的市政电力、通信管沟。</w:t>
      </w:r>
    </w:p>
    <w:p w14:paraId="214FE706">
      <w:pPr>
        <w:pStyle w:val="5"/>
        <w:spacing w:after="0" w:line="360" w:lineRule="auto"/>
        <w:ind w:firstLine="482" w:firstLineChars="200"/>
        <w:outlineLvl w:val="1"/>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维护内容</w:t>
      </w:r>
    </w:p>
    <w:p w14:paraId="14414A55">
      <w:pPr>
        <w:pStyle w:val="5"/>
        <w:spacing w:after="0" w:line="360" w:lineRule="auto"/>
        <w:ind w:firstLine="480" w:firstLineChars="200"/>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管沟结构：管沟盖板缝隙是否密封良好，防止人员及动物进入，检查管沟的墙壁、顶部和底部是否存在裂缝、坍塌、渗水；管沟盖板是否完好，无严重锈蚀或破损等现象，</w:t>
      </w:r>
    </w:p>
    <w:p w14:paraId="69856133">
      <w:pPr>
        <w:pStyle w:val="5"/>
        <w:spacing w:after="0" w:line="360" w:lineRule="auto"/>
        <w:ind w:firstLine="480" w:firstLineChars="200"/>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电力线缆：管沟内部的电力电缆是否整齐排列，无交叉、混乱现象；电缆的外皮是否完好、有无破损、老化现象，标识是否清晰。</w:t>
      </w:r>
    </w:p>
    <w:p w14:paraId="25ABC964">
      <w:pPr>
        <w:pStyle w:val="5"/>
        <w:spacing w:after="0" w:line="360" w:lineRule="auto"/>
        <w:ind w:firstLine="480" w:firstLineChars="200"/>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附属设施：检查管沟内的通风、照明、排水等附属设施是否正常运行，管沟支架、吊架等金属构件是否锈蚀严重，有无变形、断裂等现象。</w:t>
      </w:r>
    </w:p>
    <w:p w14:paraId="4690F779">
      <w:pPr>
        <w:pStyle w:val="5"/>
        <w:spacing w:after="0" w:line="360" w:lineRule="auto"/>
        <w:ind w:firstLine="480" w:firstLineChars="200"/>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部环境：管沟内部是否有积水、淤泥或其他杂物堆积检查管沟周边是否存在施工、挖掘等可能影响管沟安全的因素。</w:t>
      </w:r>
    </w:p>
    <w:p w14:paraId="3D27CFA6">
      <w:pPr>
        <w:pStyle w:val="5"/>
        <w:spacing w:after="0" w:line="360" w:lineRule="auto"/>
        <w:ind w:firstLine="480" w:firstLineChars="200"/>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外部环境：管沟周边是否存在施工、挖掘否有违章建筑或挖掘作业，防止外力破坏等可能影响管沟安全的因素。</w:t>
      </w:r>
    </w:p>
    <w:p w14:paraId="2392B50F">
      <w:pPr>
        <w:pStyle w:val="5"/>
        <w:spacing w:after="0" w:line="360" w:lineRule="auto"/>
        <w:ind w:firstLine="482" w:firstLineChars="200"/>
        <w:outlineLvl w:val="1"/>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10.4</w:t>
      </w:r>
      <w:r>
        <w:rPr>
          <w:rFonts w:hint="eastAsia" w:ascii="宋体" w:hAnsi="宋体" w:eastAsia="宋体" w:cs="宋体"/>
          <w:b/>
          <w:bCs/>
          <w:color w:val="auto"/>
          <w:sz w:val="24"/>
          <w:szCs w:val="24"/>
          <w:highlight w:val="none"/>
        </w:rPr>
        <w:t>维护周期与重点</w:t>
      </w:r>
    </w:p>
    <w:p w14:paraId="64149D9C">
      <w:pPr>
        <w:pStyle w:val="5"/>
        <w:spacing w:after="0" w:line="360" w:lineRule="auto"/>
        <w:ind w:firstLine="480" w:firstLineChars="200"/>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市政电力、通信管沟的维护周期应根据实际情况和重要性程度将区域进行划分，针对重点区域的特点进行针对性维护。</w:t>
      </w:r>
    </w:p>
    <w:p w14:paraId="6435D89A">
      <w:pPr>
        <w:pStyle w:val="5"/>
        <w:spacing w:after="0" w:line="360" w:lineRule="auto"/>
        <w:ind w:firstLine="480" w:firstLineChars="200"/>
        <w:outlineLvl w:val="1"/>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10.4.</w:t>
      </w:r>
      <w:r>
        <w:rPr>
          <w:rFonts w:hint="eastAsia" w:ascii="宋体" w:hAnsi="宋体" w:eastAsia="宋体" w:cs="宋体"/>
          <w:b w:val="0"/>
          <w:bCs w:val="0"/>
          <w:color w:val="auto"/>
          <w:sz w:val="24"/>
          <w:szCs w:val="24"/>
          <w:highlight w:val="none"/>
        </w:rPr>
        <w:t>1.巡检周期</w:t>
      </w:r>
    </w:p>
    <w:p w14:paraId="7DD32BDE">
      <w:pPr>
        <w:pStyle w:val="5"/>
        <w:spacing w:after="0" w:line="360" w:lineRule="auto"/>
        <w:ind w:firstLine="480" w:firstLineChars="200"/>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（1）每日巡检</w:t>
      </w:r>
    </w:p>
    <w:p w14:paraId="15F5DCDC">
      <w:pPr>
        <w:pStyle w:val="5"/>
        <w:spacing w:after="0" w:line="360" w:lineRule="auto"/>
        <w:ind w:firstLine="480" w:firstLineChars="200"/>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每日对电力、通信管沟由专职人员进行巡检，主要对管沟进行检查如：每日维护以管道机器人及内窥镜排查为主，人工检查为辅的形式开展；电缆保护区周边是否正常，有无挖掘施工等；对未经备案擅自入沟的行为进行监督管理，发现问题及时上报。</w:t>
      </w:r>
    </w:p>
    <w:p w14:paraId="4D6194E8">
      <w:pPr>
        <w:pStyle w:val="5"/>
        <w:spacing w:after="0" w:line="360" w:lineRule="auto"/>
        <w:ind w:firstLine="480" w:firstLineChars="200"/>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（2）每月巡检</w:t>
      </w:r>
    </w:p>
    <w:p w14:paraId="6641ADAE">
      <w:pPr>
        <w:pStyle w:val="5"/>
        <w:spacing w:after="0" w:line="360" w:lineRule="auto"/>
        <w:ind w:firstLine="480" w:firstLineChars="200"/>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每月对电力、通信管沟进行针对性维护，如：检查井内是否有杂物、缆线标识是否完好等内部环境进行排查；每月维护以人工检查为主，管道机器人及内窥镜排查为辅的形式开展；对重点区域或重要管沟进行月检，同时根据季节及区域特点如汛期前后等特殊时间点，应增加内部环境排查频率。</w:t>
      </w:r>
    </w:p>
    <w:p w14:paraId="13CD27B1">
      <w:pPr>
        <w:pStyle w:val="5"/>
        <w:spacing w:after="0" w:line="360" w:lineRule="auto"/>
        <w:ind w:firstLine="480" w:firstLineChars="200"/>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（3）季度维护</w:t>
      </w:r>
    </w:p>
    <w:p w14:paraId="462F945F">
      <w:pPr>
        <w:pStyle w:val="5"/>
        <w:spacing w:after="0" w:line="360" w:lineRule="auto"/>
        <w:ind w:firstLine="480" w:firstLineChars="200"/>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针对每日及每月整改的问题进行统计分析，形成书面报告并进行跟踪检查。</w:t>
      </w:r>
    </w:p>
    <w:p w14:paraId="12BA22F6">
      <w:pPr>
        <w:pStyle w:val="5"/>
        <w:spacing w:after="0" w:line="360" w:lineRule="auto"/>
        <w:ind w:firstLine="480" w:firstLineChars="200"/>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（4）跟踪检查</w:t>
      </w:r>
    </w:p>
    <w:p w14:paraId="4161C3AC">
      <w:pPr>
        <w:pStyle w:val="5"/>
        <w:spacing w:after="0" w:line="360" w:lineRule="auto"/>
        <w:ind w:firstLine="480" w:firstLineChars="200"/>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对挖掘暴露的管沟，按挖掘情况建立专门的跟踪及备案制度，同时酌情加强维护；加设牢固围栏和警示标志，必要时设专人监护。</w:t>
      </w:r>
    </w:p>
    <w:p w14:paraId="3191C661">
      <w:pPr>
        <w:pStyle w:val="5"/>
        <w:spacing w:after="0" w:line="360" w:lineRule="auto"/>
        <w:ind w:firstLine="480" w:firstLineChars="200"/>
        <w:outlineLvl w:val="1"/>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10.4.</w:t>
      </w:r>
      <w:r>
        <w:rPr>
          <w:rFonts w:hint="eastAsia" w:ascii="宋体" w:hAnsi="宋体" w:eastAsia="宋体" w:cs="宋体"/>
          <w:b w:val="0"/>
          <w:bCs w:val="0"/>
          <w:color w:val="auto"/>
          <w:sz w:val="24"/>
          <w:szCs w:val="24"/>
          <w:highlight w:val="none"/>
        </w:rPr>
        <w:t>2.电力通信管沟维护工作重点</w:t>
      </w:r>
    </w:p>
    <w:p w14:paraId="6229DD28">
      <w:pPr>
        <w:pStyle w:val="5"/>
        <w:spacing w:after="0" w:line="360" w:lineRule="auto"/>
        <w:ind w:firstLine="480" w:firstLineChars="200"/>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（1）查看电力通信管沟周边是否正常，有无挖掘痕迹，电缆沟道保护区内不得有违章建筑。</w:t>
      </w:r>
    </w:p>
    <w:p w14:paraId="3FBFA391">
      <w:pPr>
        <w:pStyle w:val="5"/>
        <w:spacing w:after="0" w:line="360" w:lineRule="auto"/>
        <w:ind w:firstLine="480" w:firstLineChars="200"/>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（2）备用排管两端应有可靠的密封措施。</w:t>
      </w:r>
    </w:p>
    <w:p w14:paraId="0CFD8814">
      <w:pPr>
        <w:pStyle w:val="5"/>
        <w:spacing w:after="0" w:line="360" w:lineRule="auto"/>
        <w:ind w:firstLine="480" w:firstLineChars="200"/>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（3）人孔井内、排管口等处电缆外护套不应有破、磨损现象，检查标示牌是否脱落。人孔井、井盖、井座应完整坚固。</w:t>
      </w:r>
    </w:p>
    <w:p w14:paraId="4C246D82">
      <w:pPr>
        <w:pStyle w:val="5"/>
        <w:spacing w:after="0" w:line="360" w:lineRule="auto"/>
        <w:ind w:firstLine="480" w:firstLineChars="200"/>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（4）沟道内电缆要检査电缆位置是否正常，接头有无变形、漏油，构件是否失落，排水、照明等设施是否完整。特别要注意防火设施是否完善，是否符合设计要求。</w:t>
      </w:r>
    </w:p>
    <w:p w14:paraId="70E59DD5">
      <w:pPr>
        <w:pStyle w:val="5"/>
        <w:spacing w:after="0" w:line="360" w:lineRule="auto"/>
        <w:ind w:firstLine="480" w:firstLineChars="200"/>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（5）沟道内，架构、接地等装置无脱落、变形。</w:t>
      </w:r>
    </w:p>
    <w:p w14:paraId="46C6ACD9">
      <w:pPr>
        <w:pStyle w:val="5"/>
        <w:spacing w:after="0" w:line="360" w:lineRule="auto"/>
        <w:ind w:firstLine="480" w:firstLineChars="200"/>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（6）沟道不得存有污水，直埋电缆周围土壤不得含有电解质、腐殖质。自动排水装置运行良好。</w:t>
      </w:r>
    </w:p>
    <w:p w14:paraId="47270168">
      <w:pPr>
        <w:pStyle w:val="5"/>
        <w:spacing w:after="0" w:line="360" w:lineRule="auto"/>
        <w:ind w:firstLine="480" w:firstLineChars="200"/>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（7）保证沟内所有金属文架都处于零电位，防止引起交流腐蚀，特别加强对110kV及以上电缆接地装置的监视。</w:t>
      </w:r>
    </w:p>
    <w:p w14:paraId="00AFCE3A">
      <w:pPr>
        <w:pStyle w:val="5"/>
        <w:spacing w:after="0" w:line="360" w:lineRule="auto"/>
        <w:ind w:firstLine="480" w:firstLineChars="200"/>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（8）电缆沟内电缆穿管应保持干燥、清洁，当电缆沟内有积水、淤泥时，应根据实际情况定期进行抽水清淤。</w:t>
      </w:r>
    </w:p>
    <w:p w14:paraId="47550B06">
      <w:pPr>
        <w:pStyle w:val="5"/>
        <w:spacing w:after="0" w:line="360" w:lineRule="auto"/>
        <w:ind w:firstLine="480" w:firstLineChars="200"/>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（9）电缆沟内金属构架应每年进行地阻测试和防锈处理。</w:t>
      </w:r>
    </w:p>
    <w:p w14:paraId="134E1CB5">
      <w:pPr>
        <w:pStyle w:val="5"/>
        <w:spacing w:after="0" w:line="360" w:lineRule="auto"/>
        <w:ind w:firstLine="480" w:firstLineChars="200"/>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（10）沟内电缆的金属护层应有外护套防水、防腐保护，不得直接与土壤或水份接触。</w:t>
      </w:r>
    </w:p>
    <w:p w14:paraId="6633BB1D">
      <w:pPr>
        <w:pStyle w:val="5"/>
        <w:spacing w:after="0" w:line="360" w:lineRule="auto"/>
        <w:ind w:firstLine="480" w:firstLineChars="200"/>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（11）110kV及以上电缆线路的交联箱和终端接地箱应密封可靠，维护简便。交叉互联箱应装置在方便打开的专用辅井内，以便定期检查和维护。</w:t>
      </w:r>
    </w:p>
    <w:p w14:paraId="4CFC9E02">
      <w:pPr>
        <w:pStyle w:val="5"/>
        <w:spacing w:after="0" w:line="360" w:lineRule="auto"/>
        <w:ind w:firstLine="480" w:firstLineChars="200"/>
        <w:outlineLvl w:val="1"/>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10.4.3</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维护人员</w:t>
      </w:r>
    </w:p>
    <w:p w14:paraId="0E543B7E">
      <w:pPr>
        <w:pStyle w:val="5"/>
        <w:spacing w:after="0" w:line="360" w:lineRule="auto"/>
        <w:ind w:firstLine="480" w:firstLineChars="200"/>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维护人员应具备电力及通信相关专业知识和技能熟悉管沟设施的基本情况。由经验丰富的技术人员担任维护工作，并配备必要的安全防护用品。</w:t>
      </w:r>
    </w:p>
    <w:p w14:paraId="574F367D">
      <w:pPr>
        <w:pStyle w:val="5"/>
        <w:spacing w:after="0" w:line="360" w:lineRule="auto"/>
        <w:ind w:firstLine="480" w:firstLineChars="200"/>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维护人员上岗前必须进行岗前培训考试合格，持证上岗，将培训考试情况相关资料上报甲方。从事特种作业人员的须同时提供特种作业操作证。</w:t>
      </w:r>
    </w:p>
    <w:p w14:paraId="11BC6316">
      <w:pPr>
        <w:pStyle w:val="5"/>
        <w:spacing w:after="0" w:line="360" w:lineRule="auto"/>
        <w:ind w:firstLine="480" w:firstLineChars="200"/>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所有维护人员必须购买保险，同时向甲方提供相应佐证材料，如需人员变动提前一个月上报甲方，待甲方同意后方可变动，并报甲方备案。</w:t>
      </w:r>
    </w:p>
    <w:p w14:paraId="01EC65D8">
      <w:pPr>
        <w:pStyle w:val="5"/>
        <w:spacing w:after="0" w:line="360" w:lineRule="auto"/>
        <w:ind w:firstLine="480" w:firstLineChars="200"/>
        <w:outlineLvl w:val="1"/>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10.4.4</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报告与记录</w:t>
      </w:r>
    </w:p>
    <w:p w14:paraId="15EEC7DD">
      <w:pPr>
        <w:pStyle w:val="5"/>
        <w:spacing w:after="0" w:line="360" w:lineRule="auto"/>
        <w:ind w:firstLine="480" w:firstLineChars="200"/>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应建立完善的档案管理制度，对每日维护报告和相关资料进行归档保存。每次维护结束后，应撰写详细的维护报告记录发现的问题及处理情况。</w:t>
      </w:r>
    </w:p>
    <w:p w14:paraId="44541AF5">
      <w:pPr>
        <w:pStyle w:val="5"/>
        <w:spacing w:after="0" w:line="360" w:lineRule="auto"/>
        <w:ind w:firstLine="480" w:firstLineChars="200"/>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维护人员应将排查电力通信管沟的结果，记入维护记录表。将排查的结果整理每月上报。</w:t>
      </w:r>
    </w:p>
    <w:p w14:paraId="557FE485">
      <w:pPr>
        <w:pStyle w:val="5"/>
        <w:spacing w:after="0" w:line="360" w:lineRule="auto"/>
        <w:ind w:firstLine="480" w:firstLineChars="200"/>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在排查中，如发现零星缺陷及时上报经甲方同意后及时处理。</w:t>
      </w:r>
    </w:p>
    <w:p w14:paraId="4D393BF1">
      <w:pPr>
        <w:pStyle w:val="5"/>
        <w:spacing w:after="0" w:line="360" w:lineRule="auto"/>
        <w:ind w:firstLine="480" w:firstLineChars="200"/>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维护人员如发现有重要缺陷，应立即报告有关部门和甲方并作好记录，形成书面情况报告；报告应包括维护时间、地点、人员、发现问题及处理建议等内容。同时应及时采取有效措施，做好警戒措施，根据甲方要求及时消除缺陷。</w:t>
      </w:r>
    </w:p>
    <w:p w14:paraId="134A3071">
      <w:pPr>
        <w:pStyle w:val="5"/>
        <w:spacing w:after="0" w:line="360" w:lineRule="auto"/>
        <w:ind w:firstLine="480" w:firstLineChars="200"/>
        <w:outlineLvl w:val="1"/>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10.4.5</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问题分级处理</w:t>
      </w:r>
    </w:p>
    <w:p w14:paraId="2486D0A2">
      <w:pPr>
        <w:pStyle w:val="5"/>
        <w:spacing w:after="0" w:line="360" w:lineRule="auto"/>
        <w:ind w:firstLine="480" w:firstLineChars="200"/>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对于维护中发现的问题，应根据严重程度进行分类处理。对于一般问题，可当场进行修复;对于较严重的问题，应及时上报相关部门，并制定维修计划。同时，应对问题进行跟踪督办，确保问题得到及时解决。</w:t>
      </w:r>
    </w:p>
    <w:p w14:paraId="1D4CA807">
      <w:pPr>
        <w:pStyle w:val="5"/>
        <w:spacing w:after="0" w:line="360" w:lineRule="auto"/>
        <w:ind w:firstLine="480" w:firstLineChars="200"/>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产权单位备案及管理</w:t>
      </w:r>
    </w:p>
    <w:p w14:paraId="61E82E03">
      <w:pPr>
        <w:pStyle w:val="5"/>
        <w:spacing w:after="0" w:line="360" w:lineRule="auto"/>
        <w:ind w:firstLine="480" w:firstLineChars="200"/>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加强对市政施工危险点的分析和盯防，对涉及电力、通信管沟的产权单位应跟踪管理，具体由产权单位向行业主管部门进行备案，电力、通信管沟的维护单位进行日常管理。</w:t>
      </w:r>
    </w:p>
    <w:p w14:paraId="0D2E17CE">
      <w:pPr>
        <w:pStyle w:val="5"/>
        <w:spacing w:after="0" w:line="360" w:lineRule="auto"/>
        <w:ind w:firstLine="480" w:firstLineChars="200"/>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所有产权单位必须签定安全协议并出具承诺书，接受维护单位的监督及管理，保障电力、通信管沟内环境整洁。</w:t>
      </w:r>
    </w:p>
    <w:p w14:paraId="1B1FC951">
      <w:pPr>
        <w:pStyle w:val="5"/>
        <w:spacing w:after="0" w:line="360" w:lineRule="auto"/>
        <w:ind w:firstLine="480" w:firstLineChars="200"/>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在管沟维护过程中，维护单位需对施工过程进行监督，确保施工符合规范要求和安全标准。如发现违规行为，维护单位有权要求整改或暂停施工，项目施工完成后，维护单位需进行现场检查，只有检查合格，申请单位或个人才能正式使用管沟。</w:t>
      </w:r>
    </w:p>
    <w:p w14:paraId="4E6AB422">
      <w:pPr>
        <w:pStyle w:val="5"/>
        <w:spacing w:after="0" w:line="360" w:lineRule="auto"/>
        <w:ind w:firstLine="480" w:firstLineChars="200"/>
        <w:outlineLvl w:val="1"/>
        <w:rPr>
          <w:rFonts w:hint="eastAsia" w:ascii="宋体" w:hAnsi="宋体" w:eastAsia="宋体" w:cs="宋体"/>
          <w:color w:val="auto"/>
          <w:kern w:val="2"/>
          <w:sz w:val="24"/>
          <w:szCs w:val="24"/>
          <w:highlight w:val="none"/>
          <w:lang w:val="en-US"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协助甲方对涉及管沟的使用项目进行审核，包括对施工方案、安全防护措施、有限空作业措施等的审核，符合相关电力、通信管沟的相关要求，保证电力、通信管沟的安全平稳运行。</w:t>
      </w:r>
    </w:p>
    <w:p w14:paraId="3FF38666">
      <w:pPr>
        <w:pStyle w:val="5"/>
        <w:keepNext w:val="0"/>
        <w:keepLines w:val="0"/>
        <w:pageBreakBefore w:val="0"/>
        <w:widowControl w:val="0"/>
        <w:kinsoku/>
        <w:wordWrap/>
        <w:overflowPunct/>
        <w:topLinePunct w:val="0"/>
        <w:autoSpaceDE/>
        <w:autoSpaceDN/>
        <w:bidi w:val="0"/>
        <w:adjustRightInd/>
        <w:snapToGrid w:val="0"/>
        <w:spacing w:beforeLines="0" w:beforeAutospacing="0" w:after="0" w:afterAutospacing="0" w:line="360" w:lineRule="auto"/>
        <w:ind w:left="0" w:leftChars="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11.市政设施设备物资管理</w:t>
      </w:r>
    </w:p>
    <w:p w14:paraId="17993F3B">
      <w:pPr>
        <w:pageBreakBefore w:val="0"/>
        <w:widowControl/>
        <w:kinsoku/>
        <w:wordWrap/>
        <w:overflowPunct/>
        <w:topLinePunct w:val="0"/>
        <w:autoSpaceDE/>
        <w:autoSpaceDN/>
        <w:bidi w:val="0"/>
        <w:adjustRightInd/>
        <w:snapToGrid w:val="0"/>
        <w:spacing w:beforeLines="0" w:beforeAutospacing="0" w:afterAutospacing="0" w:line="360" w:lineRule="auto"/>
        <w:ind w:left="0" w:leftChars="0" w:firstLine="480" w:firstLineChars="20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（1）安排专人定期对市政设施设备进行维护、保养，对故障设施设备及时进行维修，确保随时能正常使用。</w:t>
      </w:r>
    </w:p>
    <w:p w14:paraId="6C24575E">
      <w:pPr>
        <w:pStyle w:val="5"/>
        <w:snapToGrid w:val="0"/>
        <w:spacing w:beforeLines="0" w:after="0" w:line="360" w:lineRule="auto"/>
        <w:ind w:firstLine="480" w:firstLineChars="200"/>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（2）安排人员对市政物资储备库进行24小时值守，做好出入库台账登记，确保园办资产无损失。</w:t>
      </w:r>
    </w:p>
    <w:p w14:paraId="2FA157CD">
      <w:pPr>
        <w:spacing w:beforeLines="0" w:line="360" w:lineRule="auto"/>
        <w:ind w:firstLine="480" w:firstLineChars="200"/>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（3）安排专职驾驶人员对每台市政车辆定期进行保养，对出现故障的车辆及时上报、维修（园办现有市政工程车辆：高空作业车一辆）。</w:t>
      </w:r>
    </w:p>
    <w:p w14:paraId="0612ED33">
      <w:pPr>
        <w:spacing w:beforeLines="0" w:line="360" w:lineRule="auto"/>
        <w:ind w:firstLine="482" w:firstLineChars="200"/>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三、</w:t>
      </w:r>
      <w:r>
        <w:rPr>
          <w:rFonts w:hint="eastAsia" w:ascii="宋体" w:hAnsi="宋体" w:cs="宋体"/>
          <w:b/>
          <w:bCs/>
          <w:color w:val="auto"/>
          <w:kern w:val="0"/>
          <w:sz w:val="24"/>
          <w:szCs w:val="24"/>
          <w:highlight w:val="none"/>
          <w:lang w:val="en-US" w:eastAsia="zh-CN" w:bidi="ar"/>
        </w:rPr>
        <w:t>景观项目</w:t>
      </w:r>
      <w:r>
        <w:rPr>
          <w:rFonts w:hint="eastAsia" w:ascii="宋体" w:hAnsi="宋体" w:eastAsia="宋体" w:cs="宋体"/>
          <w:b/>
          <w:bCs/>
          <w:color w:val="auto"/>
          <w:sz w:val="24"/>
          <w:szCs w:val="24"/>
          <w:highlight w:val="none"/>
          <w:lang w:val="en-US" w:eastAsia="zh-CN"/>
        </w:rPr>
        <w:t>工程维保及设施维护、水利设施值守和维护</w:t>
      </w:r>
    </w:p>
    <w:p w14:paraId="312820B6">
      <w:pPr>
        <w:pageBreakBefore w:val="0"/>
        <w:kinsoku/>
        <w:wordWrap/>
        <w:overflowPunct/>
        <w:topLinePunct w:val="0"/>
        <w:bidi w:val="0"/>
        <w:snapToGrid/>
        <w:spacing w:beforeLines="0" w:beforeAutospacing="0" w:afterAutospacing="0" w:line="360" w:lineRule="auto"/>
        <w:ind w:left="0" w:leftChars="0" w:firstLine="482" w:firstLineChars="200"/>
        <w:jc w:val="both"/>
        <w:outlineLvl w:val="3"/>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管理</w:t>
      </w:r>
      <w:r>
        <w:rPr>
          <w:rFonts w:hint="eastAsia" w:ascii="宋体" w:hAnsi="宋体" w:eastAsia="宋体" w:cs="宋体"/>
          <w:b/>
          <w:bCs/>
          <w:color w:val="auto"/>
          <w:sz w:val="24"/>
          <w:szCs w:val="24"/>
          <w:highlight w:val="none"/>
          <w:lang w:val="en-US" w:eastAsia="zh-CN"/>
        </w:rPr>
        <w:t>内容</w:t>
      </w:r>
    </w:p>
    <w:p w14:paraId="64F2C372">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在园办</w:t>
      </w:r>
      <w:r>
        <w:rPr>
          <w:rFonts w:hint="eastAsia" w:ascii="宋体" w:hAnsi="宋体" w:cs="宋体"/>
          <w:color w:val="auto"/>
          <w:sz w:val="24"/>
          <w:szCs w:val="24"/>
          <w:highlight w:val="none"/>
          <w:lang w:val="en-US" w:eastAsia="zh-CN"/>
        </w:rPr>
        <w:t>景观项目</w:t>
      </w:r>
      <w:r>
        <w:rPr>
          <w:rFonts w:hint="eastAsia" w:ascii="宋体" w:hAnsi="宋体" w:eastAsia="宋体" w:cs="宋体"/>
          <w:color w:val="auto"/>
          <w:sz w:val="24"/>
          <w:szCs w:val="24"/>
          <w:highlight w:val="none"/>
          <w:lang w:val="en-US" w:eastAsia="zh-CN"/>
        </w:rPr>
        <w:t>范围内已移交及待移交区域的工程维保及设施维护、水利设施值守和维护等工作。</w:t>
      </w:r>
    </w:p>
    <w:p w14:paraId="749E184F">
      <w:pPr>
        <w:pStyle w:val="5"/>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r>
        <w:rPr>
          <w:rFonts w:hint="eastAsia" w:ascii="宋体" w:hAnsi="宋体" w:cs="宋体"/>
          <w:b w:val="0"/>
          <w:bCs w:val="0"/>
          <w:color w:val="auto"/>
          <w:kern w:val="2"/>
          <w:sz w:val="24"/>
          <w:szCs w:val="24"/>
          <w:highlight w:val="none"/>
          <w:lang w:val="en-US" w:eastAsia="zh-CN" w:bidi="ar-SA"/>
        </w:rPr>
        <w:t>景观项目</w:t>
      </w:r>
      <w:r>
        <w:rPr>
          <w:rFonts w:hint="eastAsia" w:ascii="宋体" w:hAnsi="宋体" w:eastAsia="宋体" w:cs="宋体"/>
          <w:b w:val="0"/>
          <w:bCs w:val="0"/>
          <w:color w:val="auto"/>
          <w:kern w:val="2"/>
          <w:sz w:val="24"/>
          <w:szCs w:val="24"/>
          <w:highlight w:val="none"/>
          <w:lang w:val="en-US" w:eastAsia="zh-CN" w:bidi="ar-SA"/>
        </w:rPr>
        <w:t>工程维保及设施维护:包括强电及照明亮化系统、弱电系统、给排水系统、公厕设施、园路广场、栏杆扶手、休息凳椅等工程设施的日常维护和应急抢修。</w:t>
      </w:r>
    </w:p>
    <w:p w14:paraId="51D50573">
      <w:pPr>
        <w:pStyle w:val="5"/>
        <w:numPr>
          <w:ilvl w:val="0"/>
          <w:numId w:val="0"/>
        </w:numPr>
        <w:spacing w:beforeLines="0"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2.水利设施值守和维护：包括液压站日常巡检、液压站油液、过滤器、系统压力、加热、设备外观、管路、电气系统的检查及设备保养等工作。</w:t>
      </w:r>
    </w:p>
    <w:p w14:paraId="376BD373">
      <w:pPr>
        <w:keepNext w:val="0"/>
        <w:keepLines w:val="0"/>
        <w:pageBreakBefore w:val="0"/>
        <w:widowControl w:val="0"/>
        <w:kinsoku/>
        <w:wordWrap/>
        <w:overflowPunct/>
        <w:topLinePunct w:val="0"/>
        <w:autoSpaceDE/>
        <w:autoSpaceDN/>
        <w:bidi w:val="0"/>
        <w:adjustRightInd/>
        <w:snapToGrid/>
        <w:spacing w:beforeLines="0" w:beforeAutospacing="0" w:afterAutospacing="0" w:line="360" w:lineRule="auto"/>
        <w:ind w:left="0" w:leftChars="0" w:firstLine="482" w:firstLineChars="200"/>
        <w:jc w:val="both"/>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（二）管理项目及服务标准</w:t>
      </w:r>
    </w:p>
    <w:p w14:paraId="3DDDA726">
      <w:pPr>
        <w:keepNext w:val="0"/>
        <w:keepLines w:val="0"/>
        <w:pageBreakBefore w:val="0"/>
        <w:widowControl w:val="0"/>
        <w:kinsoku/>
        <w:wordWrap/>
        <w:overflowPunct/>
        <w:topLinePunct w:val="0"/>
        <w:autoSpaceDE/>
        <w:autoSpaceDN/>
        <w:bidi w:val="0"/>
        <w:adjustRightInd/>
        <w:snapToGrid/>
        <w:spacing w:beforeLines="0" w:beforeAutospacing="0" w:afterAutospacing="0" w:line="360" w:lineRule="auto"/>
        <w:ind w:left="0" w:leftChars="0" w:firstLine="482" w:firstLineChars="200"/>
        <w:jc w:val="both"/>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kern w:val="2"/>
          <w:sz w:val="24"/>
          <w:szCs w:val="24"/>
          <w:highlight w:val="none"/>
          <w:lang w:val="en-US" w:eastAsia="zh-CN" w:bidi="ar-SA"/>
        </w:rPr>
        <w:t>工程维保及设施维护</w:t>
      </w:r>
    </w:p>
    <w:p w14:paraId="483B7FF4">
      <w:pPr>
        <w:keepNext w:val="0"/>
        <w:keepLines w:val="0"/>
        <w:pageBreakBefore w:val="0"/>
        <w:widowControl w:val="0"/>
        <w:kinsoku/>
        <w:wordWrap/>
        <w:overflowPunct/>
        <w:topLinePunct w:val="0"/>
        <w:autoSpaceDE/>
        <w:autoSpaceDN/>
        <w:bidi w:val="0"/>
        <w:adjustRightInd/>
        <w:snapToGrid/>
        <w:spacing w:beforeLines="0"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（1）建、构筑物无安全隐患、无破损，无乱拉乱挂、乱贴乱画，外观整洁美观，粉饰无色差，维修材料、方法与原构筑物一致。</w:t>
      </w:r>
    </w:p>
    <w:p w14:paraId="4125599F">
      <w:pPr>
        <w:keepNext w:val="0"/>
        <w:keepLines w:val="0"/>
        <w:pageBreakBefore w:val="0"/>
        <w:widowControl w:val="0"/>
        <w:kinsoku/>
        <w:wordWrap/>
        <w:overflowPunct/>
        <w:topLinePunct w:val="0"/>
        <w:autoSpaceDE/>
        <w:autoSpaceDN/>
        <w:bidi w:val="0"/>
        <w:adjustRightInd/>
        <w:snapToGrid/>
        <w:spacing w:beforeLines="0" w:beforeAutospacing="0" w:afterAutospacing="0" w:line="360" w:lineRule="auto"/>
        <w:ind w:left="0" w:leftChars="0" w:firstLine="480" w:firstLineChars="200"/>
        <w:jc w:val="both"/>
        <w:textAlignment w:val="auto"/>
        <w:outlineLvl w:val="3"/>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（2）园路、铺装地坪、台阶、井盖平整完好，无破损、缺失。</w:t>
      </w:r>
    </w:p>
    <w:p w14:paraId="336B92FA">
      <w:pPr>
        <w:keepNext w:val="0"/>
        <w:keepLines w:val="0"/>
        <w:pageBreakBefore w:val="0"/>
        <w:widowControl w:val="0"/>
        <w:numPr>
          <w:ilvl w:val="0"/>
          <w:numId w:val="0"/>
        </w:numPr>
        <w:tabs>
          <w:tab w:val="left" w:pos="3523"/>
        </w:tabs>
        <w:kinsoku/>
        <w:wordWrap/>
        <w:overflowPunct/>
        <w:topLinePunct w:val="0"/>
        <w:autoSpaceDE/>
        <w:autoSpaceDN/>
        <w:bidi w:val="0"/>
        <w:adjustRightInd/>
        <w:snapToGrid/>
        <w:spacing w:beforeLines="0" w:beforeAutospacing="0" w:afterAutospacing="0" w:line="360" w:lineRule="auto"/>
        <w:ind w:left="0" w:leftChars="0" w:firstLine="480" w:firstLineChars="200"/>
        <w:jc w:val="both"/>
        <w:textAlignment w:val="auto"/>
        <w:outlineLvl w:val="2"/>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（3）亭、廊、座椅、栏杆、园灯及其它园林设施功能齐全、外观完好美观与景观协调，维护良好。</w:t>
      </w:r>
    </w:p>
    <w:p w14:paraId="7DC44D57">
      <w:pPr>
        <w:keepNext w:val="0"/>
        <w:keepLines w:val="0"/>
        <w:pageBreakBefore w:val="0"/>
        <w:widowControl w:val="0"/>
        <w:kinsoku/>
        <w:wordWrap/>
        <w:overflowPunct/>
        <w:topLinePunct w:val="0"/>
        <w:autoSpaceDE/>
        <w:autoSpaceDN/>
        <w:bidi w:val="0"/>
        <w:adjustRightInd/>
        <w:snapToGrid/>
        <w:spacing w:beforeLines="0" w:beforeAutospacing="0" w:afterAutospacing="0" w:line="360" w:lineRule="auto"/>
        <w:ind w:left="0" w:leftChars="0" w:firstLine="480" w:firstLineChars="200"/>
        <w:jc w:val="both"/>
        <w:textAlignment w:val="auto"/>
        <w:outlineLvl w:val="3"/>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（4）园林建筑物的木质构件，应采取防治白蚁、钻蛀性害虫措施。</w:t>
      </w:r>
    </w:p>
    <w:p w14:paraId="744AF0B0">
      <w:pPr>
        <w:keepNext w:val="0"/>
        <w:keepLines w:val="0"/>
        <w:pageBreakBefore w:val="0"/>
        <w:widowControl w:val="0"/>
        <w:kinsoku/>
        <w:wordWrap/>
        <w:overflowPunct/>
        <w:topLinePunct w:val="0"/>
        <w:autoSpaceDE/>
        <w:autoSpaceDN/>
        <w:bidi w:val="0"/>
        <w:adjustRightInd/>
        <w:snapToGrid/>
        <w:spacing w:beforeLines="0"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（5）供水、供电、排水、喷灌等管网设施维护良好，喷灌水柱不得超出绿地范围。</w:t>
      </w:r>
    </w:p>
    <w:p w14:paraId="36729D58">
      <w:pPr>
        <w:keepNext w:val="0"/>
        <w:keepLines w:val="0"/>
        <w:pageBreakBefore w:val="0"/>
        <w:widowControl w:val="0"/>
        <w:kinsoku/>
        <w:wordWrap/>
        <w:overflowPunct/>
        <w:topLinePunct w:val="0"/>
        <w:autoSpaceDE/>
        <w:autoSpaceDN/>
        <w:bidi w:val="0"/>
        <w:adjustRightInd/>
        <w:snapToGrid/>
        <w:spacing w:beforeLines="0"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（6）指示牌、宣传牌形式风格统一，设置规范，图案、文字符合国家标准。</w:t>
      </w:r>
    </w:p>
    <w:p w14:paraId="3646073D">
      <w:pPr>
        <w:keepNext w:val="0"/>
        <w:keepLines w:val="0"/>
        <w:pageBreakBefore w:val="0"/>
        <w:widowControl w:val="0"/>
        <w:kinsoku/>
        <w:wordWrap/>
        <w:overflowPunct/>
        <w:topLinePunct w:val="0"/>
        <w:autoSpaceDE/>
        <w:autoSpaceDN/>
        <w:bidi w:val="0"/>
        <w:adjustRightInd/>
        <w:snapToGrid/>
        <w:spacing w:beforeLines="0"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（7）垃圾箱设置密度合理，设置规范，形式统一协调，保持清晰、整洁、完好。</w:t>
      </w:r>
    </w:p>
    <w:p w14:paraId="3C4A6545">
      <w:pPr>
        <w:keepNext w:val="0"/>
        <w:keepLines w:val="0"/>
        <w:pageBreakBefore w:val="0"/>
        <w:widowControl w:val="0"/>
        <w:kinsoku/>
        <w:wordWrap/>
        <w:overflowPunct/>
        <w:topLinePunct w:val="0"/>
        <w:autoSpaceDE/>
        <w:autoSpaceDN/>
        <w:bidi w:val="0"/>
        <w:adjustRightInd/>
        <w:snapToGrid/>
        <w:spacing w:beforeLines="0"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（8）公园大门及主要区域要设置游览导游图等，并保持清晰、整洁、完好。</w:t>
      </w:r>
    </w:p>
    <w:p w14:paraId="62160F0D">
      <w:pPr>
        <w:keepNext w:val="0"/>
        <w:keepLines w:val="0"/>
        <w:pageBreakBefore w:val="0"/>
        <w:widowControl w:val="0"/>
        <w:kinsoku/>
        <w:wordWrap/>
        <w:overflowPunct/>
        <w:topLinePunct w:val="0"/>
        <w:autoSpaceDE/>
        <w:autoSpaceDN/>
        <w:bidi w:val="0"/>
        <w:adjustRightInd/>
        <w:snapToGrid/>
        <w:spacing w:beforeLines="0"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（9）公园无乱搭乱建，无商业广告设施，机械及工具有专</w:t>
      </w:r>
      <w:r>
        <w:rPr>
          <w:rFonts w:hint="eastAsia" w:ascii="宋体" w:hAnsi="宋体" w:eastAsia="宋体" w:cs="宋体"/>
          <w:b w:val="0"/>
          <w:bCs w:val="0"/>
          <w:color w:val="auto"/>
          <w:kern w:val="2"/>
          <w:sz w:val="24"/>
          <w:szCs w:val="24"/>
          <w:highlight w:val="none"/>
          <w:vertAlign w:val="baseline"/>
          <w:lang w:val="en-US" w:eastAsia="zh-CN" w:bidi="ar-SA"/>
        </w:rPr>
        <w:t>门场所停放，摆放整齐。</w:t>
      </w:r>
    </w:p>
    <w:p w14:paraId="17A38696">
      <w:pPr>
        <w:keepNext w:val="0"/>
        <w:keepLines w:val="0"/>
        <w:pageBreakBefore w:val="0"/>
        <w:widowControl w:val="0"/>
        <w:kinsoku/>
        <w:wordWrap/>
        <w:overflowPunct/>
        <w:topLinePunct w:val="0"/>
        <w:autoSpaceDE/>
        <w:autoSpaceDN/>
        <w:bidi w:val="0"/>
        <w:adjustRightInd/>
        <w:snapToGrid/>
        <w:spacing w:beforeLines="0" w:beforeAutospacing="0" w:afterAutospacing="0" w:line="360" w:lineRule="auto"/>
        <w:ind w:left="0" w:leftChars="0" w:firstLine="480" w:firstLineChars="20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（10）步道防护安全绳索</w:t>
      </w:r>
      <w:r>
        <w:rPr>
          <w:rFonts w:hint="eastAsia" w:ascii="宋体" w:hAnsi="宋体" w:eastAsia="宋体" w:cs="宋体"/>
          <w:color w:val="auto"/>
          <w:kern w:val="2"/>
          <w:sz w:val="24"/>
          <w:szCs w:val="24"/>
          <w:highlight w:val="none"/>
          <w:vertAlign w:val="baseline"/>
          <w:lang w:val="en-US" w:eastAsia="zh-CN" w:bidi="ar-SA"/>
        </w:rPr>
        <w:t>应定期检查外观，确保没有裂纹、变形、磨损、断丝、结垢等问题。</w:t>
      </w:r>
    </w:p>
    <w:p w14:paraId="1444E3D8">
      <w:pPr>
        <w:keepNext w:val="0"/>
        <w:keepLines w:val="0"/>
        <w:pageBreakBefore w:val="0"/>
        <w:widowControl w:val="0"/>
        <w:kinsoku/>
        <w:wordWrap/>
        <w:overflowPunct/>
        <w:topLinePunct w:val="0"/>
        <w:autoSpaceDE/>
        <w:autoSpaceDN/>
        <w:bidi w:val="0"/>
        <w:adjustRightInd/>
        <w:snapToGrid/>
        <w:spacing w:beforeLines="0" w:beforeAutospacing="0" w:afterAutospacing="0"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（11）防护绿网应定期检查网身有无严重变形和磨损，查看支撑架是否出现严重变形和磨损，其连接部位有无松脱现象，是否严重磨损或变形。</w:t>
      </w:r>
    </w:p>
    <w:p w14:paraId="31B30EC5">
      <w:pPr>
        <w:keepNext w:val="0"/>
        <w:keepLines w:val="0"/>
        <w:pageBreakBefore w:val="0"/>
        <w:widowControl w:val="0"/>
        <w:kinsoku/>
        <w:wordWrap/>
        <w:overflowPunct/>
        <w:topLinePunct w:val="0"/>
        <w:autoSpaceDE/>
        <w:autoSpaceDN/>
        <w:bidi w:val="0"/>
        <w:adjustRightInd/>
        <w:snapToGrid w:val="0"/>
        <w:spacing w:beforeLines="0" w:beforeAutospacing="0" w:afterAutospacing="0" w:line="360" w:lineRule="auto"/>
        <w:ind w:left="0" w:leftChars="0" w:right="0" w:firstLine="480" w:firstLineChars="200"/>
        <w:jc w:val="left"/>
        <w:textAlignment w:val="auto"/>
        <w:outlineLvl w:val="9"/>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（12）安全防护护栏</w:t>
      </w:r>
      <w:r>
        <w:rPr>
          <w:rFonts w:hint="eastAsia" w:ascii="宋体" w:hAnsi="宋体" w:eastAsia="宋体" w:cs="宋体"/>
          <w:color w:val="auto"/>
          <w:sz w:val="24"/>
          <w:szCs w:val="24"/>
          <w:highlight w:val="none"/>
        </w:rPr>
        <w:t>部件完整、无缺损、无脱漆、防腐层无明显脱落、无锈蚀，护栏或栏杆线形顺畅，无明显变形、扭转、倾斜、脏污。</w:t>
      </w:r>
    </w:p>
    <w:p w14:paraId="67D13BB2">
      <w:pPr>
        <w:keepNext w:val="0"/>
        <w:keepLines w:val="0"/>
        <w:pageBreakBefore w:val="0"/>
        <w:widowControl w:val="0"/>
        <w:kinsoku/>
        <w:wordWrap/>
        <w:overflowPunct/>
        <w:topLinePunct w:val="0"/>
        <w:autoSpaceDE/>
        <w:autoSpaceDN/>
        <w:bidi w:val="0"/>
        <w:adjustRightInd/>
        <w:snapToGrid/>
        <w:spacing w:beforeLines="0" w:beforeAutospacing="0" w:afterAutospacing="0" w:line="360" w:lineRule="auto"/>
        <w:ind w:left="0" w:leftChars="0"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2.水利设施值守和维护</w:t>
      </w:r>
    </w:p>
    <w:p w14:paraId="645DA5BB">
      <w:pPr>
        <w:snapToGrid w:val="0"/>
        <w:spacing w:beforeLines="0" w:line="360" w:lineRule="auto"/>
        <w:ind w:firstLine="482" w:firstLineChars="20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（1）</w:t>
      </w:r>
      <w:r>
        <w:rPr>
          <w:rFonts w:hint="eastAsia" w:ascii="宋体" w:hAnsi="宋体" w:eastAsia="宋体" w:cs="宋体"/>
          <w:b/>
          <w:bCs/>
          <w:color w:val="auto"/>
          <w:kern w:val="2"/>
          <w:sz w:val="24"/>
          <w:szCs w:val="24"/>
          <w:highlight w:val="none"/>
          <w:lang w:val="en-US" w:eastAsia="zh-CN" w:bidi="ar-SA"/>
        </w:rPr>
        <w:t>注意事项</w:t>
      </w:r>
    </w:p>
    <w:p w14:paraId="40F6AD7B">
      <w:pPr>
        <w:snapToGrid w:val="0"/>
        <w:spacing w:beforeLines="0" w:line="360" w:lineRule="auto"/>
        <w:ind w:firstLine="480" w:firstLineChars="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液压站内部元器件及管路检查：检查液压站内部的泵、阀门、管路等元器件是否运行正常，是否存在漏油、堵塞、异常响声等异常情况，并及时处理。</w:t>
      </w:r>
    </w:p>
    <w:p w14:paraId="49723F5B">
      <w:pPr>
        <w:snapToGrid w:val="0"/>
        <w:spacing w:beforeLines="0" w:line="360" w:lineRule="auto"/>
        <w:ind w:firstLine="480" w:firstLineChars="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液压站系统压力检查：检查液压站系统的压力是否正常，不应有突升或突降，发现异常应及时排查并进行修复。</w:t>
      </w:r>
    </w:p>
    <w:p w14:paraId="7CA0DD6F">
      <w:pPr>
        <w:snapToGrid w:val="0"/>
        <w:spacing w:beforeLines="0" w:line="360" w:lineRule="auto"/>
        <w:ind w:firstLine="480" w:firstLineChars="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液压站油液检查：检查液压站中的油液是否在规定范围内正常循环，并注意油液的污染、泡沫或其他异常情况，这些可能会影响液压站的工作效率和寿命。</w:t>
      </w:r>
    </w:p>
    <w:p w14:paraId="0DEE7FFF">
      <w:pPr>
        <w:snapToGrid w:val="0"/>
        <w:spacing w:beforeLines="0" w:line="360" w:lineRule="auto"/>
        <w:ind w:firstLine="480" w:firstLineChars="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液压站过滤器检查：检查液压站内的过滤器是否工作正常，是否存在堵塞或其他异常情况，并及时更换或清理。</w:t>
      </w:r>
    </w:p>
    <w:p w14:paraId="74CDB4A6">
      <w:pPr>
        <w:snapToGrid w:val="0"/>
        <w:spacing w:beforeLines="0" w:line="360" w:lineRule="auto"/>
        <w:ind w:firstLine="480" w:firstLineChars="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液压站加热检查：检查液压站在低温环境下的加热系统是否正常工作，是否存在漏电等问题，并采取相应措施。</w:t>
      </w:r>
    </w:p>
    <w:p w14:paraId="0A426A95">
      <w:pPr>
        <w:snapToGrid w:val="0"/>
        <w:spacing w:beforeLines="0" w:line="360" w:lineRule="auto"/>
        <w:ind w:firstLine="480" w:firstLineChars="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设备外观检查：检查液压站设备外观是否存在破损、腐蚀、变形或表面积污等情况，特别注意机油渗漏、管路漏气等现象，以及设备周围的环境。</w:t>
      </w:r>
    </w:p>
    <w:p w14:paraId="42B41BAE">
      <w:pPr>
        <w:snapToGrid w:val="0"/>
        <w:spacing w:beforeLines="0" w:line="360" w:lineRule="auto"/>
        <w:ind w:firstLine="480" w:firstLineChars="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管路检查：检查管路及连接件是否完好，管道支架是否牢固，并对管路震动、松动情况进行及时维修。</w:t>
      </w:r>
    </w:p>
    <w:p w14:paraId="7BEECBB3">
      <w:pPr>
        <w:snapToGrid w:val="0"/>
        <w:spacing w:beforeLines="0" w:line="360" w:lineRule="auto"/>
        <w:ind w:firstLine="480" w:firstLineChars="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接头检查：检查液压站内接头的紧固状态，以及管路接头、密封件是否存在老化或损坏情况，并检查各种阀门、控制器等的紧固螺栓是否松动。</w:t>
      </w:r>
    </w:p>
    <w:p w14:paraId="54544D19">
      <w:pPr>
        <w:snapToGrid w:val="0"/>
        <w:spacing w:beforeLines="0" w:line="360" w:lineRule="auto"/>
        <w:ind w:firstLine="480" w:firstLineChars="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电气系统检查：定期检查液压站的电器设备，如PLC控制器、电磁阀等，确保电气部分正常运行，并及时解决电气故障。</w:t>
      </w:r>
    </w:p>
    <w:p w14:paraId="0B02A5C5">
      <w:pPr>
        <w:snapToGrid w:val="0"/>
        <w:spacing w:beforeLines="0" w:line="360" w:lineRule="auto"/>
        <w:ind w:firstLine="480" w:firstLineChars="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设备保养：在进行巡检的同时，还需注意设备的保养工作，如加注液压油、清洗设备、更换液压油滤芯等。</w:t>
      </w:r>
    </w:p>
    <w:p w14:paraId="2939398E">
      <w:pPr>
        <w:snapToGrid w:val="0"/>
        <w:spacing w:beforeLines="0" w:line="360" w:lineRule="auto"/>
        <w:ind w:firstLine="482" w:firstLineChars="20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（2）</w:t>
      </w:r>
      <w:r>
        <w:rPr>
          <w:rFonts w:hint="eastAsia" w:ascii="宋体" w:hAnsi="宋体" w:eastAsia="宋体" w:cs="宋体"/>
          <w:b/>
          <w:bCs/>
          <w:color w:val="auto"/>
          <w:kern w:val="2"/>
          <w:sz w:val="24"/>
          <w:szCs w:val="24"/>
          <w:highlight w:val="none"/>
          <w:lang w:val="en-US" w:eastAsia="zh-CN" w:bidi="ar-SA"/>
        </w:rPr>
        <w:t>维护要求</w:t>
      </w:r>
    </w:p>
    <w:p w14:paraId="60A7D398">
      <w:pPr>
        <w:keepNext w:val="0"/>
        <w:keepLines w:val="0"/>
        <w:pageBreakBefore w:val="0"/>
        <w:widowControl w:val="0"/>
        <w:kinsoku/>
        <w:wordWrap/>
        <w:overflowPunct/>
        <w:topLinePunct w:val="0"/>
        <w:autoSpaceDE/>
        <w:autoSpaceDN/>
        <w:bidi w:val="0"/>
        <w:adjustRightInd/>
        <w:snapToGrid w:val="0"/>
        <w:spacing w:beforeLines="0" w:line="360" w:lineRule="auto"/>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①项目实施前报《沣河液压坝维修方案》、河道施工相关安全专项方案、应急预案至甲方审批，批准后实施。</w:t>
      </w:r>
    </w:p>
    <w:p w14:paraId="0493405D">
      <w:pPr>
        <w:keepNext w:val="0"/>
        <w:keepLines w:val="0"/>
        <w:pageBreakBefore w:val="0"/>
        <w:widowControl w:val="0"/>
        <w:kinsoku/>
        <w:wordWrap/>
        <w:overflowPunct/>
        <w:topLinePunct w:val="0"/>
        <w:autoSpaceDE/>
        <w:autoSpaceDN/>
        <w:bidi w:val="0"/>
        <w:adjustRightInd/>
        <w:snapToGrid w:val="0"/>
        <w:spacing w:beforeLines="0" w:line="360" w:lineRule="auto"/>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②更换液压缸:将原有单作用液压缸更换为单级双作用(全新平衡)液压缸，缸筒采用整段45#无缝钢管制作，焊后去应力处理，内孔精密珩磨;活塞杆采用45#钢调质处理，表面镀铬防腐，镀层厚度60μm以上;密封件采用“派克”“迈克”“郝莱特”等国际知名品牌产品，组合式密封;缸体表面采用抛丸+油漆防腐工艺，漆膜厚度≥180μm。液压缸出厂前应按标准规范要求进行性能检验，合格后方能出厂。</w:t>
      </w:r>
    </w:p>
    <w:p w14:paraId="1E09553B">
      <w:pPr>
        <w:keepNext w:val="0"/>
        <w:keepLines w:val="0"/>
        <w:pageBreakBefore w:val="0"/>
        <w:widowControl w:val="0"/>
        <w:kinsoku/>
        <w:wordWrap/>
        <w:overflowPunct/>
        <w:topLinePunct w:val="0"/>
        <w:autoSpaceDE/>
        <w:autoSpaceDN/>
        <w:bidi w:val="0"/>
        <w:adjustRightInd/>
        <w:snapToGrid w:val="0"/>
        <w:spacing w:beforeLines="0" w:line="360" w:lineRule="auto"/>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③液压管路:液压缸更换为双作用(全新平衡)液压缸后，原液压油管的数量已不能满足油缸更换后的要求，因此，需在原液压油管的基础上每只油缸再增加一根液压油管。新增的液压油管采用304不锈钢无缝管，管接头采用不锈钢锥度接头。管路制作宜采用机械切割、冷弯成型、氩弧焊接工艺，禁止采用火焰切割和电弧焊，防止氧化皮、焊渣残留管内。管路制作完成后，应对油管进行额定压力1.5倍的打压试验。管路随油缸动作部位采用内置多层钢丝的高压软管，软管与油缸连接部位设置不锈钢旋转接头，满足泥沙淤积及冬季结冰状态下的运行要求，防止油缸摆动而引起油管撕裂、扭断;</w:t>
      </w:r>
    </w:p>
    <w:p w14:paraId="348DDCAE">
      <w:pPr>
        <w:keepNext w:val="0"/>
        <w:keepLines w:val="0"/>
        <w:pageBreakBefore w:val="0"/>
        <w:widowControl w:val="0"/>
        <w:kinsoku/>
        <w:wordWrap/>
        <w:overflowPunct/>
        <w:topLinePunct w:val="0"/>
        <w:autoSpaceDE/>
        <w:autoSpaceDN/>
        <w:bidi w:val="0"/>
        <w:adjustRightInd/>
        <w:snapToGrid w:val="0"/>
        <w:spacing w:beforeLines="0" w:line="360" w:lineRule="auto"/>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④止水件:更换闸门底止水和侧止水橡胶。采用SF6674型止水橡胶，侧止水橡胶为U型，底止水橡胶为I型+P型，止水螺栓全部采用不锈钢螺栓。闸门支座部位和底轴两端应采用与结构相匹配的有效的止水方式，保证止水效果达到相关规范要求。</w:t>
      </w:r>
    </w:p>
    <w:p w14:paraId="70FE6928">
      <w:pPr>
        <w:keepNext w:val="0"/>
        <w:keepLines w:val="0"/>
        <w:pageBreakBefore w:val="0"/>
        <w:widowControl w:val="0"/>
        <w:kinsoku/>
        <w:wordWrap/>
        <w:overflowPunct/>
        <w:topLinePunct w:val="0"/>
        <w:autoSpaceDE/>
        <w:autoSpaceDN/>
        <w:bidi w:val="0"/>
        <w:adjustRightInd/>
        <w:snapToGrid w:val="0"/>
        <w:spacing w:beforeLines="0" w:line="360" w:lineRule="auto"/>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⑤泵站维护保养:将泵站油箱的液压油放空，液压油沉淀过滤(备用,若油品变质则予以报废)。用煤油清洗油箱内部及各油口，孔道，然后用压缩空气吹干，再用干净的液压油和面粉揉成面团，依次粘贴各焊缝边角部位,清除全部杂质及微小颗粒物。更换空气滤芯、吸油滤芯及回油滤芯，更换损坏的管接头、三联件及密封件;清洗、检查各液压阀件，如有损坏予以更换。根据系统用油量补充适量的液压油。</w:t>
      </w:r>
    </w:p>
    <w:p w14:paraId="5A0DA37D">
      <w:pPr>
        <w:keepNext w:val="0"/>
        <w:keepLines w:val="0"/>
        <w:pageBreakBefore w:val="0"/>
        <w:widowControl w:val="0"/>
        <w:kinsoku/>
        <w:wordWrap/>
        <w:overflowPunct/>
        <w:topLinePunct w:val="0"/>
        <w:autoSpaceDE/>
        <w:autoSpaceDN/>
        <w:bidi w:val="0"/>
        <w:adjustRightInd/>
        <w:snapToGrid w:val="0"/>
        <w:spacing w:beforeLines="0" w:line="360" w:lineRule="auto"/>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⑥电器控制柜保养:对电控柜内的灰尘进行吹扫，检查电气元件操作过程中是否有接触不良现象,各触点是否有打火、松动现象，检查各种仪表是否显示正常，如有问题，予以维修或更换。</w:t>
      </w:r>
    </w:p>
    <w:p w14:paraId="350E98EB">
      <w:pPr>
        <w:keepNext w:val="0"/>
        <w:keepLines w:val="0"/>
        <w:pageBreakBefore w:val="0"/>
        <w:widowControl w:val="0"/>
        <w:kinsoku/>
        <w:wordWrap/>
        <w:overflowPunct/>
        <w:topLinePunct w:val="0"/>
        <w:autoSpaceDE/>
        <w:autoSpaceDN/>
        <w:bidi w:val="0"/>
        <w:adjustRightInd/>
        <w:snapToGrid/>
        <w:spacing w:beforeLines="0" w:beforeAutospacing="0" w:afterAutospacing="0" w:line="360" w:lineRule="auto"/>
        <w:ind w:left="0" w:leftChars="0" w:firstLine="480" w:firstLineChars="200"/>
        <w:jc w:val="both"/>
        <w:textAlignment w:val="auto"/>
        <w:outlineLvl w:val="9"/>
        <w:rPr>
          <w:rFonts w:hint="eastAsia" w:ascii="宋体" w:hAnsi="宋体" w:cs="宋体"/>
          <w:b/>
          <w:bCs/>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⑦防腐:对闸门表面进行清理、清洗,干燥后进行防腐喷涂。采用复合油漆涂层防腐工艺,油漆采用海洋工程专用油漆，分二层、每层分二道喷涂，漆膜总厚度不小于180μm。</w:t>
      </w:r>
      <w:r>
        <w:rPr>
          <w:rFonts w:hint="eastAsia" w:ascii="宋体" w:hAnsi="宋体" w:cs="宋体"/>
          <w:b/>
          <w:bCs/>
          <w:color w:val="auto"/>
          <w:kern w:val="2"/>
          <w:sz w:val="24"/>
          <w:szCs w:val="24"/>
          <w:highlight w:val="none"/>
          <w:lang w:val="en-US" w:eastAsia="zh-CN" w:bidi="ar-SA"/>
        </w:rPr>
        <w:t xml:space="preserve">    </w:t>
      </w:r>
    </w:p>
    <w:p w14:paraId="3F0FE1B4">
      <w:pPr>
        <w:keepNext w:val="0"/>
        <w:keepLines w:val="0"/>
        <w:pageBreakBefore w:val="0"/>
        <w:widowControl w:val="0"/>
        <w:kinsoku/>
        <w:wordWrap/>
        <w:overflowPunct/>
        <w:topLinePunct w:val="0"/>
        <w:autoSpaceDE/>
        <w:autoSpaceDN/>
        <w:bidi w:val="0"/>
        <w:adjustRightInd/>
        <w:snapToGrid/>
        <w:spacing w:beforeLines="0" w:beforeAutospacing="0" w:afterAutospacing="0" w:line="360" w:lineRule="auto"/>
        <w:ind w:left="0" w:leftChars="0" w:firstLine="482" w:firstLineChars="200"/>
        <w:jc w:val="both"/>
        <w:textAlignment w:val="auto"/>
        <w:outlineLvl w:val="9"/>
        <w:rPr>
          <w:rFonts w:hint="eastAsia" w:ascii="宋体" w:hAnsi="宋体" w:cs="宋体"/>
          <w:b w:val="0"/>
          <w:bCs w:val="0"/>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四、其他要求</w:t>
      </w:r>
    </w:p>
    <w:p w14:paraId="56DEB511">
      <w:pPr>
        <w:keepNext w:val="0"/>
        <w:keepLines w:val="0"/>
        <w:pageBreakBefore w:val="0"/>
        <w:widowControl w:val="0"/>
        <w:kinsoku/>
        <w:wordWrap/>
        <w:overflowPunct/>
        <w:topLinePunct w:val="0"/>
        <w:autoSpaceDE/>
        <w:autoSpaceDN/>
        <w:bidi w:val="0"/>
        <w:adjustRightInd/>
        <w:snapToGrid/>
        <w:spacing w:beforeLines="0" w:beforeAutospacing="0" w:afterAutospacing="0" w:line="360" w:lineRule="auto"/>
        <w:ind w:left="0" w:leftChars="0" w:firstLine="480" w:firstLineChars="200"/>
        <w:jc w:val="both"/>
        <w:textAlignment w:val="auto"/>
        <w:outlineLvl w:val="9"/>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（一）服务期：1年（2025年09月26日-2026年09月25日）</w:t>
      </w:r>
    </w:p>
    <w:p w14:paraId="37D7990E">
      <w:pPr>
        <w:keepNext w:val="0"/>
        <w:keepLines w:val="0"/>
        <w:pageBreakBefore w:val="0"/>
        <w:widowControl w:val="0"/>
        <w:kinsoku/>
        <w:wordWrap/>
        <w:overflowPunct/>
        <w:topLinePunct w:val="0"/>
        <w:autoSpaceDE/>
        <w:autoSpaceDN/>
        <w:bidi w:val="0"/>
        <w:adjustRightInd/>
        <w:snapToGrid/>
        <w:spacing w:beforeLines="0" w:beforeAutospacing="0" w:afterAutospacing="0" w:line="360" w:lineRule="auto"/>
        <w:ind w:left="0" w:leftChars="0" w:firstLine="480" w:firstLineChars="200"/>
        <w:jc w:val="both"/>
        <w:textAlignment w:val="auto"/>
        <w:outlineLvl w:val="9"/>
        <w:rPr>
          <w:rFonts w:hint="default"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（二）投标人须配备项目经理1名，技术负责人1名，项目经理及技术负责人不可为同一人，其他人员按照清单要求进行配备。</w:t>
      </w:r>
    </w:p>
    <w:p w14:paraId="696C0894">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宋体" w:hAnsi="宋体" w:eastAsia="宋体" w:cs="宋体"/>
          <w:color w:val="auto"/>
          <w:sz w:val="24"/>
          <w:szCs w:val="24"/>
          <w:highlight w:val="none"/>
          <w:lang w:val="en-US" w:eastAsia="zh-CN"/>
        </w:rPr>
      </w:pPr>
      <w:bookmarkStart w:id="0" w:name="_GoBack"/>
      <w:bookmarkEnd w:id="0"/>
    </w:p>
    <w:p w14:paraId="42CF3DC7"/>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FDE95">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95906E4">
                          <w:pPr>
                            <w:pStyle w:val="8"/>
                          </w:pPr>
                          <w:r>
                            <w:fldChar w:fldCharType="begin"/>
                          </w:r>
                          <w:r>
                            <w:instrText xml:space="preserve"> PAGE  \* MERGEFORMAT </w:instrText>
                          </w:r>
                          <w:r>
                            <w:fldChar w:fldCharType="separate"/>
                          </w:r>
                          <w:r>
                            <w:t>23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14:paraId="295906E4">
                    <w:pPr>
                      <w:pStyle w:val="8"/>
                    </w:pPr>
                    <w:r>
                      <w:fldChar w:fldCharType="begin"/>
                    </w:r>
                    <w:r>
                      <w:instrText xml:space="preserve"> PAGE  \* MERGEFORMAT </w:instrText>
                    </w:r>
                    <w:r>
                      <w:fldChar w:fldCharType="separate"/>
                    </w:r>
                    <w:r>
                      <w:t>23</w:t>
                    </w:r>
                    <w:r>
                      <w:fldChar w:fldCharType="end"/>
                    </w:r>
                  </w:p>
                </w:txbxContent>
              </v:textbox>
            </v:shape>
          </w:pict>
        </mc:Fallback>
      </mc:AlternateContent>
    </w:r>
  </w:p>
  <w:p w14:paraId="148AB5DF">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E82751"/>
    <w:multiLevelType w:val="singleLevel"/>
    <w:tmpl w:val="D0E82751"/>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3B3F4C"/>
    <w:rsid w:val="18564D60"/>
    <w:rsid w:val="284C4266"/>
    <w:rsid w:val="3D6B205F"/>
    <w:rsid w:val="5BA3445B"/>
    <w:rsid w:val="5D4F2047"/>
    <w:rsid w:val="6C6E7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43" w:firstLineChars="200"/>
      <w:jc w:val="both"/>
    </w:pPr>
    <w:rPr>
      <w:rFonts w:ascii="Times New Roman" w:hAnsi="Times New Roman" w:eastAsia="宋体" w:cs="Times New Roman"/>
      <w:kern w:val="2"/>
      <w:sz w:val="24"/>
      <w:lang w:val="en-US" w:eastAsia="zh-CN" w:bidi="ar-SA"/>
    </w:rPr>
  </w:style>
  <w:style w:type="paragraph" w:styleId="2">
    <w:name w:val="heading 1"/>
    <w:basedOn w:val="1"/>
    <w:next w:val="1"/>
    <w:qFormat/>
    <w:uiPriority w:val="0"/>
    <w:pPr>
      <w:keepNext/>
      <w:keepLines/>
      <w:snapToGrid w:val="0"/>
      <w:spacing w:beforeLines="0" w:beforeAutospacing="0" w:afterLines="0" w:afterAutospacing="0" w:line="360" w:lineRule="auto"/>
      <w:jc w:val="center"/>
      <w:outlineLvl w:val="0"/>
    </w:pPr>
    <w:rPr>
      <w:rFonts w:ascii="Times New Roman" w:hAnsi="Times New Roman" w:eastAsia="宋体" w:cs="Times New Roman"/>
      <w:b/>
      <w:kern w:val="44"/>
      <w:sz w:val="36"/>
      <w:szCs w:val="20"/>
    </w:rPr>
  </w:style>
  <w:style w:type="paragraph" w:styleId="3">
    <w:name w:val="heading 2"/>
    <w:basedOn w:val="1"/>
    <w:next w:val="1"/>
    <w:semiHidden/>
    <w:unhideWhenUsed/>
    <w:qFormat/>
    <w:uiPriority w:val="0"/>
    <w:pPr>
      <w:keepNext/>
      <w:keepLines/>
      <w:snapToGrid w:val="0"/>
      <w:ind w:firstLine="198"/>
      <w:jc w:val="center"/>
      <w:outlineLvl w:val="1"/>
    </w:pPr>
    <w:rPr>
      <w:rFonts w:ascii="Arial" w:hAnsi="Arial" w:eastAsia="宋体" w:cs="Times New Roman"/>
      <w:b/>
      <w:sz w:val="32"/>
      <w:szCs w:val="20"/>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uiPriority w:val="0"/>
    <w:pPr>
      <w:jc w:val="left"/>
    </w:pPr>
    <w:rPr>
      <w:rFonts w:ascii="Copperplate Gothic Bold" w:hAnsi="Copperplate Gothic Bold"/>
      <w:sz w:val="28"/>
    </w:rPr>
  </w:style>
  <w:style w:type="paragraph" w:styleId="6">
    <w:name w:val="Body Text Indent"/>
    <w:basedOn w:val="1"/>
    <w:qFormat/>
    <w:uiPriority w:val="0"/>
    <w:pPr>
      <w:spacing w:line="640" w:lineRule="exact"/>
      <w:ind w:firstLine="585"/>
    </w:pPr>
    <w:rPr>
      <w:rFonts w:ascii="楷体_GB2312" w:eastAsia="楷体_GB2312"/>
      <w:sz w:val="32"/>
    </w:rPr>
  </w:style>
  <w:style w:type="paragraph" w:styleId="7">
    <w:name w:val="toc 8"/>
    <w:basedOn w:val="1"/>
    <w:next w:val="1"/>
    <w:qFormat/>
    <w:uiPriority w:val="39"/>
    <w:pPr>
      <w:ind w:left="2940" w:leftChars="1400"/>
    </w:pPr>
    <w:rPr>
      <w:szCs w:val="24"/>
    </w:rPr>
  </w:style>
  <w:style w:type="paragraph" w:styleId="8">
    <w:name w:val="footer"/>
    <w:basedOn w:val="1"/>
    <w:next w:val="7"/>
    <w:uiPriority w:val="99"/>
    <w:pPr>
      <w:tabs>
        <w:tab w:val="center" w:pos="4153"/>
        <w:tab w:val="right" w:pos="8306"/>
      </w:tabs>
      <w:snapToGrid w:val="0"/>
      <w:jc w:val="left"/>
    </w:pPr>
    <w:rPr>
      <w:sz w:val="18"/>
    </w:rPr>
  </w:style>
  <w:style w:type="paragraph" w:styleId="9">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styleId="10">
    <w:name w:val="Body Text First Indent 2"/>
    <w:basedOn w:val="6"/>
    <w:qFormat/>
    <w:uiPriority w:val="0"/>
    <w:pPr>
      <w:ind w:firstLine="0"/>
    </w:pPr>
  </w:style>
  <w:style w:type="character" w:customStyle="1" w:styleId="13">
    <w:name w:val="font112"/>
    <w:basedOn w:val="12"/>
    <w:qFormat/>
    <w:uiPriority w:val="0"/>
    <w:rPr>
      <w:rFonts w:hint="eastAsia" w:ascii="宋体" w:hAnsi="宋体" w:eastAsia="宋体" w:cs="宋体"/>
      <w:b/>
      <w:bCs/>
      <w:color w:val="000000"/>
      <w:sz w:val="28"/>
      <w:szCs w:val="28"/>
      <w:u w:val="none"/>
    </w:rPr>
  </w:style>
  <w:style w:type="character" w:customStyle="1" w:styleId="14">
    <w:name w:val="font31"/>
    <w:basedOn w:val="12"/>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2021-12-29T04:04:00Z</dcterms:created>
  <dc:creator>海佳</dc:creator>
  <cp:lastModifiedBy>yao</cp:lastModifiedBy>
  <dcterms:modified xsi:type="dcterms:W3CDTF">2025-08-15T08:31:20Z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A0759BB4CAD3465A80F50627D0D3314B</vt:lpwstr>
  </property>
  <property fmtid="{D5CDD505-2E9C-101B-9397-08002B2CF9AE}" pid="4" name="KSOTemplateDocerSaveRecord">
    <vt:lpwstr>eyJoZGlkIjoiOTliZDM5NWQzNzRkNDI5Nzg4Y2I2NjZkZDcwYjZmYjkiLCJ1c2VySWQiOiIyNzI1NzMxNTkifQ==</vt:lpwstr>
  </property>
</Properties>
</file>