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BE3C0">
      <w:pPr>
        <w:keepNext/>
        <w:keepLines/>
        <w:widowControl/>
        <w:jc w:val="center"/>
        <w:outlineLvl w:val="1"/>
        <w:rPr>
          <w:rFonts w:hint="default" w:ascii="Calibri Light" w:hAnsi="Calibri Light" w:eastAsia="华文仿宋" w:cs="Calibri Light"/>
          <w:b/>
          <w:bCs/>
          <w:sz w:val="32"/>
          <w:szCs w:val="32"/>
          <w:lang w:val="en-US" w:eastAsia="zh-CN"/>
        </w:rPr>
      </w:pPr>
      <w:r>
        <w:rPr>
          <w:rFonts w:hint="eastAsia" w:ascii="Calibri Light" w:hAnsi="Calibri Light" w:eastAsia="华文仿宋" w:cs="Calibri Light"/>
          <w:b/>
          <w:bCs/>
          <w:sz w:val="32"/>
          <w:szCs w:val="32"/>
          <w:lang w:val="en-US" w:eastAsia="zh-CN"/>
        </w:rPr>
        <w:t>采购需求</w:t>
      </w:r>
    </w:p>
    <w:p w14:paraId="1BA5CAD3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highlight w:val="none"/>
        </w:rPr>
      </w:pPr>
      <w:r>
        <w:rPr>
          <w:rFonts w:hint="eastAsia" w:ascii="Calibri Light" w:hAnsi="Calibri Light" w:eastAsia="华文仿宋"/>
          <w:sz w:val="28"/>
          <w:szCs w:val="28"/>
          <w:highlight w:val="none"/>
          <w:lang w:val="en-US" w:eastAsia="zh-CN"/>
        </w:rPr>
        <w:t>一、项目名称：王益区垃圾分类广场建设项目</w:t>
      </w:r>
    </w:p>
    <w:p w14:paraId="7B0FA26B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Calibri Light" w:hAnsi="Calibri Light" w:eastAsia="华文仿宋"/>
          <w:sz w:val="28"/>
          <w:szCs w:val="28"/>
          <w:lang w:val="en-US" w:eastAsia="zh-CN"/>
        </w:rPr>
      </w:pPr>
      <w:r>
        <w:rPr>
          <w:rFonts w:hint="eastAsia" w:ascii="Calibri Light" w:hAnsi="Calibri Light" w:eastAsia="华文仿宋"/>
          <w:sz w:val="28"/>
          <w:szCs w:val="28"/>
          <w:lang w:val="en-US" w:eastAsia="zh-CN"/>
        </w:rPr>
        <w:t>二、项目内容：</w:t>
      </w:r>
    </w:p>
    <w:p w14:paraId="44DA392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Calibri Light" w:hAnsi="Calibri Light" w:eastAsia="华文仿宋"/>
          <w:color w:val="auto"/>
          <w:sz w:val="28"/>
          <w:szCs w:val="28"/>
          <w:highlight w:val="none"/>
        </w:rPr>
      </w:pPr>
      <w:r>
        <w:rPr>
          <w:rFonts w:hint="eastAsia" w:ascii="Calibri Light" w:hAnsi="Calibri Light" w:eastAsia="华文仿宋"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Calibri Light" w:hAnsi="Calibri Light" w:eastAsia="华文仿宋"/>
          <w:color w:val="auto"/>
          <w:sz w:val="28"/>
          <w:szCs w:val="28"/>
          <w:highlight w:val="none"/>
        </w:rPr>
        <w:t>市政土建工程中拆除原破损地面、拆除种植池等拆除部分及新做恢复沥青混凝土地面、彩色露骨料水泥混凝土地面、花岗岩修补地面及250*300成品线性沟、地面桥墩彩绘等工程内容；</w:t>
      </w:r>
    </w:p>
    <w:p w14:paraId="08639BD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Calibri Light" w:hAnsi="Calibri Light" w:eastAsia="华文仿宋"/>
          <w:color w:val="auto"/>
          <w:sz w:val="28"/>
          <w:szCs w:val="28"/>
          <w:highlight w:val="none"/>
        </w:rPr>
      </w:pPr>
      <w:r>
        <w:rPr>
          <w:rFonts w:hint="eastAsia" w:ascii="Calibri Light" w:hAnsi="Calibri Light" w:eastAsia="华文仿宋"/>
          <w:color w:val="auto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Calibri Light" w:hAnsi="Calibri Light" w:eastAsia="华文仿宋"/>
          <w:color w:val="auto"/>
          <w:sz w:val="28"/>
          <w:szCs w:val="28"/>
          <w:highlight w:val="none"/>
        </w:rPr>
        <w:t>园林绿化工程内栽植连翘、大叶黄杨球、红花继木球灯部分灌木及瓜子黄杨色带和麦冬草草皮等部分内容；</w:t>
      </w:r>
    </w:p>
    <w:p w14:paraId="186BF11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Calibri Light" w:hAnsi="Calibri Light" w:eastAsia="华文仿宋"/>
          <w:color w:val="auto"/>
          <w:sz w:val="28"/>
          <w:szCs w:val="28"/>
          <w:highlight w:val="none"/>
        </w:rPr>
      </w:pPr>
      <w:r>
        <w:rPr>
          <w:rFonts w:hint="eastAsia" w:ascii="Calibri Light" w:hAnsi="Calibri Light" w:eastAsia="华文仿宋"/>
          <w:color w:val="auto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Calibri Light" w:hAnsi="Calibri Light" w:eastAsia="华文仿宋"/>
          <w:color w:val="auto"/>
          <w:sz w:val="28"/>
          <w:szCs w:val="28"/>
          <w:highlight w:val="none"/>
        </w:rPr>
        <w:t>设施工程中分类投篮、科普长廊、主题趣味滑梯、成品秋千等工程内容；</w:t>
      </w:r>
    </w:p>
    <w:p w14:paraId="3E27BFB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Calibri Light" w:hAnsi="Calibri Light" w:eastAsia="华文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Calibri Light" w:hAnsi="Calibri Light" w:eastAsia="华文仿宋"/>
          <w:color w:val="auto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Calibri Light" w:hAnsi="Calibri Light" w:eastAsia="华文仿宋"/>
          <w:color w:val="auto"/>
          <w:sz w:val="28"/>
          <w:szCs w:val="28"/>
          <w:highlight w:val="none"/>
        </w:rPr>
        <w:t>电气设备安装工程内灯具安装及其附属电缆线管安装；给排水工程中室外PPR管DN32、DN20规格及其快速取水阀等工程内容</w:t>
      </w:r>
      <w:r>
        <w:rPr>
          <w:rFonts w:hint="eastAsia" w:ascii="Calibri Light" w:hAnsi="Calibri Light" w:eastAsia="华文仿宋"/>
          <w:color w:val="auto"/>
          <w:sz w:val="28"/>
          <w:szCs w:val="28"/>
          <w:highlight w:val="none"/>
          <w:lang w:val="en-US" w:eastAsia="zh-CN"/>
        </w:rPr>
        <w:t>。</w:t>
      </w:r>
    </w:p>
    <w:p w14:paraId="67DCA45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Calibri Light" w:hAnsi="Calibri Light" w:eastAsia="华文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Calibri Light" w:hAnsi="Calibri Light" w:eastAsia="华文仿宋"/>
          <w:color w:val="auto"/>
          <w:sz w:val="28"/>
          <w:szCs w:val="28"/>
          <w:highlight w:val="none"/>
          <w:lang w:val="en-US" w:eastAsia="zh-CN"/>
        </w:rPr>
        <w:t>具体详见工程量清单。</w:t>
      </w:r>
    </w:p>
    <w:p w14:paraId="304AEAC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Calibri Light" w:hAnsi="Calibri Light" w:eastAsia="华文仿宋" w:cs="Calibri Light"/>
          <w:sz w:val="28"/>
          <w:szCs w:val="28"/>
          <w:highlight w:val="none"/>
          <w:lang w:val="en-US"/>
        </w:rPr>
      </w:pPr>
      <w:r>
        <w:rPr>
          <w:rFonts w:hint="eastAsia" w:ascii="Calibri Light" w:hAnsi="Calibri Light" w:eastAsia="华文仿宋"/>
          <w:sz w:val="28"/>
          <w:szCs w:val="28"/>
          <w:highlight w:val="none"/>
          <w:lang w:val="en-US" w:eastAsia="zh-CN"/>
        </w:rPr>
        <w:t>三、工期：</w:t>
      </w:r>
      <w:r>
        <w:rPr>
          <w:rFonts w:hint="eastAsia" w:ascii="Calibri Light" w:hAnsi="Calibri Light" w:eastAsia="华文仿宋"/>
          <w:sz w:val="28"/>
          <w:szCs w:val="28"/>
          <w:highlight w:val="none"/>
          <w:u w:val="single"/>
          <w:lang w:val="en-US" w:eastAsia="zh-CN"/>
        </w:rPr>
        <w:t xml:space="preserve"> 120 </w:t>
      </w:r>
      <w:r>
        <w:rPr>
          <w:rFonts w:hint="eastAsia" w:ascii="Calibri Light" w:hAnsi="Calibri Light" w:eastAsia="华文仿宋"/>
          <w:sz w:val="28"/>
          <w:szCs w:val="28"/>
          <w:highlight w:val="none"/>
          <w:lang w:val="en-US" w:eastAsia="zh-CN"/>
        </w:rPr>
        <w:t>日历日</w:t>
      </w:r>
    </w:p>
    <w:p w14:paraId="3D7891AB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Calibri Light" w:hAnsi="Calibri Light" w:eastAsia="华文仿宋"/>
          <w:sz w:val="28"/>
          <w:szCs w:val="28"/>
          <w:highlight w:val="none"/>
          <w:lang w:val="en-US" w:eastAsia="zh-CN"/>
        </w:rPr>
      </w:pPr>
      <w:r>
        <w:rPr>
          <w:rFonts w:hint="eastAsia" w:ascii="Calibri Light" w:hAnsi="Calibri Light" w:eastAsia="华文仿宋"/>
          <w:sz w:val="28"/>
          <w:szCs w:val="28"/>
          <w:highlight w:val="none"/>
          <w:lang w:val="en-US" w:eastAsia="zh-CN"/>
        </w:rPr>
        <w:t>四、质量标准：达到国家现行施工验收规范“合格 ”标准</w:t>
      </w:r>
    </w:p>
    <w:p w14:paraId="71C0619B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Calibri Light" w:hAnsi="Calibri Light" w:eastAsia="华文仿宋"/>
          <w:sz w:val="28"/>
          <w:szCs w:val="28"/>
          <w:highlight w:val="none"/>
          <w:lang w:val="en-US" w:eastAsia="zh-CN"/>
        </w:rPr>
      </w:pPr>
      <w:r>
        <w:rPr>
          <w:rFonts w:hint="eastAsia" w:ascii="Calibri Light" w:hAnsi="Calibri Light" w:eastAsia="华文仿宋"/>
          <w:sz w:val="28"/>
          <w:szCs w:val="28"/>
          <w:highlight w:val="none"/>
          <w:lang w:val="en-US" w:eastAsia="zh-CN"/>
        </w:rPr>
        <w:t>五、付款方式：签订合同后支付预付款，达到付款条件15日内，支付合同总金额的40%。项目施工竣工后，达到付款条件10日内，支付合同总金额的45%，项目验收合格后，达到付款条件起10日内，支付合同总金额的12%，剩余3%作为</w:t>
      </w:r>
      <w:bookmarkStart w:id="0" w:name="_GoBack"/>
      <w:bookmarkEnd w:id="0"/>
      <w:r>
        <w:rPr>
          <w:rFonts w:hint="eastAsia" w:ascii="Calibri Light" w:hAnsi="Calibri Light" w:eastAsia="华文仿宋"/>
          <w:sz w:val="28"/>
          <w:szCs w:val="28"/>
          <w:highlight w:val="none"/>
          <w:lang w:val="en-US" w:eastAsia="zh-CN"/>
        </w:rPr>
        <w:t>质保金。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MmJhODYyZGYyZjNkMDM3MGQ0OWY4M2VmOTA1NzcifQ=="/>
  </w:docVars>
  <w:rsids>
    <w:rsidRoot w:val="21924CCD"/>
    <w:rsid w:val="01305D9D"/>
    <w:rsid w:val="03391357"/>
    <w:rsid w:val="03AE3AF3"/>
    <w:rsid w:val="05483AD3"/>
    <w:rsid w:val="05CD222A"/>
    <w:rsid w:val="0624009C"/>
    <w:rsid w:val="06287461"/>
    <w:rsid w:val="0A6749FB"/>
    <w:rsid w:val="0C965124"/>
    <w:rsid w:val="0ECA3751"/>
    <w:rsid w:val="0FC02AA9"/>
    <w:rsid w:val="10857989"/>
    <w:rsid w:val="11457119"/>
    <w:rsid w:val="149B7110"/>
    <w:rsid w:val="157B57FF"/>
    <w:rsid w:val="1E892D3B"/>
    <w:rsid w:val="1ED44256"/>
    <w:rsid w:val="1F4208BD"/>
    <w:rsid w:val="217A386C"/>
    <w:rsid w:val="21924CCD"/>
    <w:rsid w:val="221B63A0"/>
    <w:rsid w:val="22DD18A7"/>
    <w:rsid w:val="292E0053"/>
    <w:rsid w:val="2A066897"/>
    <w:rsid w:val="2A1672FA"/>
    <w:rsid w:val="2D774538"/>
    <w:rsid w:val="2EC21951"/>
    <w:rsid w:val="2FD979CF"/>
    <w:rsid w:val="326E42CA"/>
    <w:rsid w:val="32FC7B27"/>
    <w:rsid w:val="33D740F0"/>
    <w:rsid w:val="347D6A46"/>
    <w:rsid w:val="39A16D33"/>
    <w:rsid w:val="3CBA59A2"/>
    <w:rsid w:val="3CEF24AB"/>
    <w:rsid w:val="3E1C2E2C"/>
    <w:rsid w:val="40324B88"/>
    <w:rsid w:val="40CF7573"/>
    <w:rsid w:val="43A7763B"/>
    <w:rsid w:val="440920A4"/>
    <w:rsid w:val="48311BC9"/>
    <w:rsid w:val="489857A5"/>
    <w:rsid w:val="4CD15729"/>
    <w:rsid w:val="4FCE41A2"/>
    <w:rsid w:val="520C2D5F"/>
    <w:rsid w:val="521C5F61"/>
    <w:rsid w:val="534529CD"/>
    <w:rsid w:val="53E857D7"/>
    <w:rsid w:val="54105B93"/>
    <w:rsid w:val="56854028"/>
    <w:rsid w:val="581C619A"/>
    <w:rsid w:val="5B392E17"/>
    <w:rsid w:val="5DD45EC7"/>
    <w:rsid w:val="64CC6AAA"/>
    <w:rsid w:val="64E57B6C"/>
    <w:rsid w:val="67B657F0"/>
    <w:rsid w:val="69493433"/>
    <w:rsid w:val="694F3806"/>
    <w:rsid w:val="69A00505"/>
    <w:rsid w:val="6F3F341B"/>
    <w:rsid w:val="702E59DC"/>
    <w:rsid w:val="70C66AA3"/>
    <w:rsid w:val="70F151C7"/>
    <w:rsid w:val="72300609"/>
    <w:rsid w:val="72435ED2"/>
    <w:rsid w:val="735C724B"/>
    <w:rsid w:val="736A5E0C"/>
    <w:rsid w:val="740F0761"/>
    <w:rsid w:val="7750356B"/>
    <w:rsid w:val="7A5E7AB1"/>
    <w:rsid w:val="7C5609C1"/>
    <w:rsid w:val="7E2117BD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3">
    <w:name w:val="Body Text First Indent"/>
    <w:basedOn w:val="2"/>
    <w:next w:val="1"/>
    <w:semiHidden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422</Characters>
  <Lines>0</Lines>
  <Paragraphs>0</Paragraphs>
  <TotalTime>39</TotalTime>
  <ScaleCrop>false</ScaleCrop>
  <LinksUpToDate>false</LinksUpToDate>
  <CharactersWithSpaces>425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2024-05-29T06:33:00Z</dcterms:created>
  <dc:creator>天天</dc:creator>
  <cp:lastModifiedBy>两情相悦</cp:lastModifiedBy>
  <dcterms:modified xsi:type="dcterms:W3CDTF">2025-04-30T06:18:13Z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BA189B99F9A74395B452EE27B8E09C9A_13</vt:lpwstr>
  </property>
  <property fmtid="{D5CDD505-2E9C-101B-9397-08002B2CF9AE}" pid="4" name="KSOTemplateDocerSaveRecord">
    <vt:lpwstr>eyJoZGlkIjoiYThiMmJhODYyZGYyZjNkMDM3MGQ0OWY4M2VmOTA1NzciLCJ1c2VySWQiOiI0NzI2OTg0NjMifQ==</vt:lpwstr>
  </property>
</Properties>
</file>