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636" w:rsidRPr="00AF1636" w:rsidRDefault="00AF1636" w:rsidP="00AF1636">
      <w:pPr>
        <w:pStyle w:val="a5"/>
        <w:ind w:left="-119"/>
        <w:outlineLvl w:val="2"/>
        <w:rPr>
          <w:color w:val="auto"/>
          <w:szCs w:val="32"/>
        </w:rPr>
      </w:pPr>
      <w:bookmarkStart w:id="0" w:name="_GoBack"/>
      <w:r w:rsidRPr="00AF1636">
        <w:rPr>
          <w:rFonts w:hint="eastAsia"/>
          <w:b w:val="0"/>
          <w:color w:val="auto"/>
          <w:spacing w:val="6"/>
          <w:kern w:val="2"/>
          <w:szCs w:val="32"/>
        </w:rPr>
        <w:t>磋商保证金退还信息表</w:t>
      </w:r>
    </w:p>
    <w:p w:rsidR="00AF1636" w:rsidRPr="00AF1636" w:rsidRDefault="00AF1636" w:rsidP="00AF1636">
      <w:pPr>
        <w:spacing w:line="540" w:lineRule="exact"/>
        <w:rPr>
          <w:rFonts w:ascii="仿宋" w:eastAsia="仿宋" w:hAnsi="仿宋" w:cs="仿宋" w:hint="eastAsia"/>
          <w:sz w:val="28"/>
          <w:szCs w:val="28"/>
          <w:u w:val="single"/>
        </w:rPr>
      </w:pPr>
    </w:p>
    <w:p w:rsidR="00AF1636" w:rsidRPr="00AF1636" w:rsidRDefault="00AF1636" w:rsidP="00AF1636">
      <w:pPr>
        <w:tabs>
          <w:tab w:val="left" w:pos="9240"/>
        </w:tabs>
        <w:spacing w:line="480" w:lineRule="auto"/>
        <w:rPr>
          <w:rFonts w:ascii="仿宋" w:eastAsia="仿宋" w:hAnsi="仿宋" w:cs="仿宋" w:hint="eastAsia"/>
          <w:b/>
          <w:bCs/>
          <w:sz w:val="28"/>
          <w:szCs w:val="28"/>
        </w:rPr>
      </w:pPr>
      <w:r w:rsidRPr="00AF1636">
        <w:rPr>
          <w:rFonts w:ascii="仿宋" w:eastAsia="仿宋" w:hAnsi="仿宋" w:cs="仿宋" w:hint="eastAsia"/>
          <w:b/>
          <w:bCs/>
          <w:spacing w:val="4"/>
          <w:sz w:val="28"/>
          <w:szCs w:val="28"/>
        </w:rPr>
        <w:t>致：</w:t>
      </w:r>
      <w:r w:rsidRPr="00AF1636">
        <w:rPr>
          <w:rFonts w:ascii="仿宋" w:eastAsia="仿宋" w:hAnsi="仿宋" w:cs="仿宋" w:hint="eastAsia"/>
          <w:b/>
          <w:bCs/>
          <w:spacing w:val="4"/>
          <w:sz w:val="28"/>
          <w:szCs w:val="28"/>
          <w:u w:val="single"/>
        </w:rPr>
        <w:t>西安辰和工程咨询有限公司</w:t>
      </w:r>
    </w:p>
    <w:p w:rsidR="00AF1636" w:rsidRPr="00AF1636" w:rsidRDefault="00AF1636" w:rsidP="00AF1636">
      <w:pPr>
        <w:overflowPunct w:val="0"/>
        <w:spacing w:line="440" w:lineRule="exact"/>
        <w:ind w:firstLineChars="200" w:firstLine="560"/>
        <w:rPr>
          <w:rFonts w:ascii="仿宋" w:eastAsia="仿宋" w:hAnsi="仿宋" w:cs="仿宋" w:hint="eastAsia"/>
          <w:sz w:val="28"/>
          <w:szCs w:val="28"/>
        </w:rPr>
      </w:pPr>
      <w:r w:rsidRPr="00AF1636">
        <w:rPr>
          <w:rFonts w:ascii="仿宋" w:eastAsia="仿宋" w:hAnsi="仿宋" w:cs="仿宋" w:hint="eastAsia"/>
          <w:sz w:val="28"/>
          <w:szCs w:val="28"/>
        </w:rPr>
        <w:t>我单位为</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rPr>
        <w:t>项目（项目编号：</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rPr>
        <w:t>）提交的保证金：（大写）人民币</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rPr>
        <w:t>元（小写</w:t>
      </w:r>
      <w:r w:rsidRPr="00AF1636">
        <w:rPr>
          <w:rFonts w:ascii="宋体" w:eastAsia="宋体" w:hAnsi="宋体" w:cs="宋体" w:hint="eastAsia"/>
          <w:sz w:val="28"/>
          <w:szCs w:val="28"/>
        </w:rPr>
        <w:t>¥</w:t>
      </w:r>
      <w:r w:rsidRPr="00AF1636">
        <w:rPr>
          <w:rFonts w:ascii="仿宋" w:eastAsia="仿宋" w:hAnsi="仿宋" w:cs="仿宋" w:hint="eastAsia"/>
          <w:sz w:val="28"/>
          <w:szCs w:val="28"/>
        </w:rPr>
        <w:t>：</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rPr>
        <w:t>元），按磋商文件规定退还至下列账户：</w:t>
      </w:r>
    </w:p>
    <w:p w:rsidR="00AF1636" w:rsidRPr="00AF1636" w:rsidRDefault="00AF1636" w:rsidP="00AF1636">
      <w:pPr>
        <w:pStyle w:val="a6"/>
        <w:rPr>
          <w:rFonts w:ascii="仿宋" w:eastAsia="仿宋" w:hAnsi="仿宋" w:cs="仿宋" w:hint="eastAsia"/>
          <w:color w:val="auto"/>
          <w:lang w:eastAsia="zh-CN"/>
        </w:rPr>
      </w:pPr>
    </w:p>
    <w:tbl>
      <w:tblPr>
        <w:tblW w:w="0" w:type="auto"/>
        <w:jc w:val="center"/>
        <w:tblLayout w:type="fixed"/>
        <w:tblLook w:val="04A0" w:firstRow="1" w:lastRow="0" w:firstColumn="1" w:lastColumn="0" w:noHBand="0" w:noVBand="1"/>
      </w:tblPr>
      <w:tblGrid>
        <w:gridCol w:w="606"/>
        <w:gridCol w:w="1995"/>
        <w:gridCol w:w="2685"/>
        <w:gridCol w:w="1495"/>
        <w:gridCol w:w="3181"/>
      </w:tblGrid>
      <w:tr w:rsidR="00AF1636" w:rsidRPr="00AF1636" w:rsidTr="00E30423">
        <w:trPr>
          <w:cantSplit/>
          <w:trHeight w:val="669"/>
          <w:jc w:val="center"/>
        </w:trPr>
        <w:tc>
          <w:tcPr>
            <w:tcW w:w="606" w:type="dxa"/>
            <w:vMerge w:val="restart"/>
            <w:tcBorders>
              <w:top w:val="single" w:sz="4" w:space="0" w:color="auto"/>
              <w:left w:val="single" w:sz="4" w:space="0" w:color="auto"/>
              <w:bottom w:val="single" w:sz="4" w:space="0" w:color="000000"/>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收款单位</w:t>
            </w:r>
          </w:p>
        </w:tc>
        <w:tc>
          <w:tcPr>
            <w:tcW w:w="1995" w:type="dxa"/>
            <w:tcBorders>
              <w:top w:val="single" w:sz="4" w:space="0" w:color="auto"/>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收款单位名称</w:t>
            </w:r>
          </w:p>
        </w:tc>
        <w:tc>
          <w:tcPr>
            <w:tcW w:w="7361" w:type="dxa"/>
            <w:gridSpan w:val="3"/>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r>
      <w:tr w:rsidR="00AF1636" w:rsidRPr="00AF1636"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AF1636" w:rsidRPr="00AF1636" w:rsidRDefault="00AF1636"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账号</w:t>
            </w:r>
          </w:p>
        </w:tc>
        <w:tc>
          <w:tcPr>
            <w:tcW w:w="7361" w:type="dxa"/>
            <w:gridSpan w:val="3"/>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r>
      <w:tr w:rsidR="00AF1636" w:rsidRPr="00AF1636"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AF1636" w:rsidRPr="00AF1636" w:rsidRDefault="00AF1636"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开户银行</w:t>
            </w:r>
          </w:p>
        </w:tc>
        <w:tc>
          <w:tcPr>
            <w:tcW w:w="7361" w:type="dxa"/>
            <w:gridSpan w:val="3"/>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r>
      <w:tr w:rsidR="00AF1636" w:rsidRPr="00AF1636" w:rsidTr="00E30423">
        <w:trPr>
          <w:cantSplit/>
          <w:trHeight w:val="726"/>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AF1636" w:rsidRPr="00AF1636" w:rsidRDefault="00AF1636"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开户银行行号</w:t>
            </w:r>
          </w:p>
        </w:tc>
        <w:tc>
          <w:tcPr>
            <w:tcW w:w="7361" w:type="dxa"/>
            <w:gridSpan w:val="3"/>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r>
      <w:tr w:rsidR="00AF1636" w:rsidRPr="00AF1636" w:rsidTr="00E30423">
        <w:trPr>
          <w:trHeight w:val="770"/>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AF1636" w:rsidRPr="00AF1636" w:rsidRDefault="00AF1636" w:rsidP="00E30423">
            <w:pPr>
              <w:rPr>
                <w:rFonts w:ascii="仿宋" w:eastAsia="仿宋" w:hAnsi="仿宋" w:cs="仿宋"/>
                <w:sz w:val="28"/>
                <w:szCs w:val="28"/>
                <w:lang w:eastAsia="en-US"/>
              </w:rPr>
            </w:pPr>
          </w:p>
        </w:tc>
        <w:tc>
          <w:tcPr>
            <w:tcW w:w="1995" w:type="dxa"/>
            <w:tcBorders>
              <w:top w:val="single" w:sz="4" w:space="0" w:color="auto"/>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jc w:val="center"/>
              <w:rPr>
                <w:rFonts w:ascii="仿宋" w:eastAsia="仿宋" w:hAnsi="仿宋" w:cs="仿宋"/>
                <w:sz w:val="28"/>
                <w:szCs w:val="28"/>
                <w:lang w:eastAsia="en-US"/>
              </w:rPr>
            </w:pPr>
            <w:r w:rsidRPr="00AF1636">
              <w:rPr>
                <w:rFonts w:ascii="仿宋" w:eastAsia="仿宋" w:hAnsi="仿宋" w:cs="仿宋" w:hint="eastAsia"/>
                <w:sz w:val="28"/>
                <w:szCs w:val="28"/>
              </w:rPr>
              <w:t>联 系 人</w:t>
            </w:r>
          </w:p>
        </w:tc>
        <w:tc>
          <w:tcPr>
            <w:tcW w:w="2685" w:type="dxa"/>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c>
          <w:tcPr>
            <w:tcW w:w="1495" w:type="dxa"/>
            <w:tcBorders>
              <w:top w:val="single" w:sz="4" w:space="0" w:color="auto"/>
              <w:left w:val="nil"/>
              <w:bottom w:val="single" w:sz="4" w:space="0" w:color="auto"/>
              <w:right w:val="single" w:sz="4" w:space="0" w:color="auto"/>
            </w:tcBorders>
            <w:vAlign w:val="center"/>
            <w:hideMark/>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r w:rsidRPr="00AF1636">
              <w:rPr>
                <w:rFonts w:ascii="仿宋" w:eastAsia="仿宋" w:hAnsi="仿宋" w:cs="仿宋" w:hint="eastAsia"/>
                <w:sz w:val="28"/>
                <w:szCs w:val="28"/>
              </w:rPr>
              <w:t>联系电话</w:t>
            </w:r>
          </w:p>
        </w:tc>
        <w:tc>
          <w:tcPr>
            <w:tcW w:w="3181" w:type="dxa"/>
            <w:tcBorders>
              <w:top w:val="single" w:sz="4" w:space="0" w:color="auto"/>
              <w:left w:val="nil"/>
              <w:bottom w:val="single" w:sz="4" w:space="0" w:color="auto"/>
              <w:right w:val="single" w:sz="4" w:space="0" w:color="auto"/>
            </w:tcBorders>
            <w:vAlign w:val="center"/>
          </w:tcPr>
          <w:p w:rsidR="00AF1636" w:rsidRPr="00AF1636" w:rsidRDefault="00AF1636" w:rsidP="00E30423">
            <w:pPr>
              <w:kinsoku w:val="0"/>
              <w:autoSpaceDE w:val="0"/>
              <w:autoSpaceDN w:val="0"/>
              <w:adjustRightInd w:val="0"/>
              <w:snapToGrid w:val="0"/>
              <w:rPr>
                <w:rFonts w:ascii="仿宋" w:eastAsia="仿宋" w:hAnsi="仿宋" w:cs="仿宋"/>
                <w:sz w:val="28"/>
                <w:szCs w:val="28"/>
                <w:lang w:eastAsia="en-US"/>
              </w:rPr>
            </w:pPr>
          </w:p>
        </w:tc>
      </w:tr>
    </w:tbl>
    <w:p w:rsidR="00AF1636" w:rsidRPr="00AF1636" w:rsidRDefault="00AF1636" w:rsidP="00AF1636">
      <w:pPr>
        <w:spacing w:beforeLines="50" w:before="156" w:afterLines="100" w:after="312" w:line="460" w:lineRule="exact"/>
        <w:rPr>
          <w:rFonts w:ascii="仿宋" w:eastAsia="仿宋" w:hAnsi="仿宋" w:cs="仿宋" w:hint="eastAsia"/>
          <w:b/>
          <w:sz w:val="28"/>
          <w:szCs w:val="28"/>
          <w:lang w:eastAsia="en-US"/>
        </w:rPr>
      </w:pPr>
      <w:r w:rsidRPr="00AF1636">
        <w:rPr>
          <w:rFonts w:ascii="仿宋" w:eastAsia="仿宋" w:hAnsi="仿宋" w:cs="仿宋" w:hint="eastAsia"/>
          <w:b/>
          <w:sz w:val="28"/>
          <w:szCs w:val="28"/>
        </w:rPr>
        <w:t>备注：</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1、磋商保证金将退还至原转入账户，请按照转入保证金账户填写此表。</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3、成交供应商与采购人签订合同后须在2日内将合同原件送至采购代理机构。</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注：因供应商自身原因导致未及时退还的，由供应商自行负责。</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4、有下列情形之一的，磋商保证金不予退还：</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lastRenderedPageBreak/>
        <w:t>（1）供应商在递交响应文件截止时间后撤回响应文件的；</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（2）供应商在响应文件中提供虚假材料的；</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（3）除因不可抗力或磋商文件认可的情形以外，成交供应商不与采购人签订合同的；</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（4）供应商与采购人、其他供应商或者采购代理机构恶意串通的；</w:t>
      </w:r>
    </w:p>
    <w:p w:rsidR="00AF1636" w:rsidRPr="00AF1636" w:rsidRDefault="00AF1636" w:rsidP="00AF1636">
      <w:pPr>
        <w:spacing w:line="360" w:lineRule="auto"/>
        <w:ind w:firstLineChars="200" w:firstLine="562"/>
        <w:rPr>
          <w:rFonts w:ascii="仿宋" w:eastAsia="仿宋" w:hAnsi="仿宋" w:cs="仿宋" w:hint="eastAsia"/>
          <w:b/>
          <w:sz w:val="28"/>
          <w:szCs w:val="28"/>
        </w:rPr>
      </w:pPr>
      <w:r w:rsidRPr="00AF1636">
        <w:rPr>
          <w:rFonts w:ascii="仿宋" w:eastAsia="仿宋" w:hAnsi="仿宋" w:cs="仿宋" w:hint="eastAsia"/>
          <w:b/>
          <w:sz w:val="28"/>
          <w:szCs w:val="28"/>
        </w:rPr>
        <w:t>（5）磋商文件规定的其他情形。</w:t>
      </w:r>
    </w:p>
    <w:p w:rsidR="00AF1636" w:rsidRPr="00AF1636" w:rsidRDefault="00AF1636" w:rsidP="00AF1636">
      <w:pPr>
        <w:spacing w:line="360" w:lineRule="auto"/>
        <w:ind w:firstLineChars="600" w:firstLine="1680"/>
        <w:rPr>
          <w:rFonts w:ascii="仿宋" w:eastAsia="仿宋" w:hAnsi="仿宋" w:cs="仿宋" w:hint="eastAsia"/>
          <w:sz w:val="28"/>
          <w:szCs w:val="28"/>
          <w:lang w:val="zh-CN"/>
        </w:rPr>
      </w:pPr>
      <w:r w:rsidRPr="00AF1636">
        <w:rPr>
          <w:rFonts w:ascii="仿宋" w:eastAsia="仿宋" w:hAnsi="仿宋" w:cs="仿宋" w:hint="eastAsia"/>
          <w:sz w:val="28"/>
          <w:szCs w:val="28"/>
          <w:lang w:val="zh-CN"/>
        </w:rPr>
        <w:t>供</w:t>
      </w:r>
      <w:r w:rsidRPr="00AF1636">
        <w:rPr>
          <w:rFonts w:ascii="仿宋" w:eastAsia="仿宋" w:hAnsi="仿宋" w:cs="仿宋" w:hint="eastAsia"/>
          <w:sz w:val="28"/>
          <w:szCs w:val="28"/>
        </w:rPr>
        <w:t xml:space="preserve">  </w:t>
      </w:r>
      <w:r w:rsidRPr="00AF1636">
        <w:rPr>
          <w:rFonts w:ascii="仿宋" w:eastAsia="仿宋" w:hAnsi="仿宋" w:cs="仿宋" w:hint="eastAsia"/>
          <w:sz w:val="28"/>
          <w:szCs w:val="28"/>
          <w:lang w:val="zh-CN"/>
        </w:rPr>
        <w:t>应</w:t>
      </w:r>
      <w:r w:rsidRPr="00AF1636">
        <w:rPr>
          <w:rFonts w:ascii="仿宋" w:eastAsia="仿宋" w:hAnsi="仿宋" w:cs="仿宋" w:hint="eastAsia"/>
          <w:sz w:val="28"/>
          <w:szCs w:val="28"/>
        </w:rPr>
        <w:t xml:space="preserve">  </w:t>
      </w:r>
      <w:r w:rsidRPr="00AF1636">
        <w:rPr>
          <w:rFonts w:ascii="仿宋" w:eastAsia="仿宋" w:hAnsi="仿宋" w:cs="仿宋" w:hint="eastAsia"/>
          <w:sz w:val="28"/>
          <w:szCs w:val="28"/>
          <w:lang w:val="zh-CN"/>
        </w:rPr>
        <w:t>商：</w:t>
      </w:r>
      <w:r w:rsidRPr="00AF1636">
        <w:rPr>
          <w:rFonts w:ascii="仿宋" w:eastAsia="仿宋" w:hAnsi="仿宋" w:cs="仿宋" w:hint="eastAsia"/>
          <w:sz w:val="28"/>
          <w:szCs w:val="28"/>
          <w:u w:val="single"/>
          <w:lang w:val="zh-CN"/>
        </w:rPr>
        <w:t xml:space="preserve">          </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u w:val="single"/>
          <w:lang w:val="zh-CN"/>
        </w:rPr>
        <w:t xml:space="preserve">      </w:t>
      </w:r>
      <w:r w:rsidRPr="00AF1636">
        <w:rPr>
          <w:rFonts w:ascii="仿宋" w:eastAsia="仿宋" w:hAnsi="仿宋" w:cs="仿宋" w:hint="eastAsia"/>
          <w:sz w:val="28"/>
          <w:szCs w:val="28"/>
          <w:u w:val="single"/>
        </w:rPr>
        <w:t xml:space="preserve">  </w:t>
      </w:r>
      <w:r w:rsidRPr="00AF1636">
        <w:rPr>
          <w:rFonts w:ascii="仿宋" w:eastAsia="仿宋" w:hAnsi="仿宋" w:cs="仿宋" w:hint="eastAsia"/>
          <w:sz w:val="28"/>
          <w:szCs w:val="28"/>
          <w:lang w:val="zh-CN"/>
        </w:rPr>
        <w:t>（公</w:t>
      </w:r>
      <w:r w:rsidRPr="00AF1636">
        <w:rPr>
          <w:rFonts w:ascii="仿宋" w:eastAsia="仿宋" w:hAnsi="仿宋" w:cs="仿宋" w:hint="eastAsia"/>
          <w:sz w:val="28"/>
          <w:szCs w:val="28"/>
        </w:rPr>
        <w:t xml:space="preserve">      </w:t>
      </w:r>
      <w:r w:rsidRPr="00AF1636">
        <w:rPr>
          <w:rFonts w:ascii="仿宋" w:eastAsia="仿宋" w:hAnsi="仿宋" w:cs="仿宋" w:hint="eastAsia"/>
          <w:sz w:val="28"/>
          <w:szCs w:val="28"/>
          <w:lang w:val="zh-CN"/>
        </w:rPr>
        <w:t>章）</w:t>
      </w:r>
    </w:p>
    <w:p w:rsidR="00AF1636" w:rsidRPr="00AF1636" w:rsidRDefault="00AF1636" w:rsidP="00AF1636">
      <w:pPr>
        <w:spacing w:line="360" w:lineRule="auto"/>
        <w:ind w:firstLineChars="600" w:firstLine="1680"/>
        <w:rPr>
          <w:rFonts w:ascii="仿宋" w:eastAsia="仿宋" w:hAnsi="仿宋" w:cs="仿宋" w:hint="eastAsia"/>
          <w:sz w:val="28"/>
          <w:szCs w:val="28"/>
          <w:lang w:val="zh-CN"/>
        </w:rPr>
      </w:pPr>
      <w:r w:rsidRPr="00AF1636">
        <w:rPr>
          <w:rFonts w:ascii="仿宋" w:eastAsia="仿宋" w:hAnsi="仿宋" w:cs="仿宋" w:hint="eastAsia"/>
          <w:sz w:val="28"/>
          <w:szCs w:val="28"/>
          <w:lang w:val="zh-CN"/>
        </w:rPr>
        <w:t>法定代表人或被授权委托人：</w:t>
      </w:r>
      <w:r w:rsidRPr="00AF1636">
        <w:rPr>
          <w:rFonts w:ascii="仿宋" w:eastAsia="仿宋" w:hAnsi="仿宋" w:cs="仿宋" w:hint="eastAsia"/>
          <w:sz w:val="28"/>
          <w:szCs w:val="28"/>
          <w:u w:val="single"/>
          <w:lang w:val="zh-CN"/>
        </w:rPr>
        <w:t xml:space="preserve">      </w:t>
      </w:r>
      <w:r w:rsidRPr="00AF1636">
        <w:rPr>
          <w:rFonts w:ascii="仿宋" w:eastAsia="仿宋" w:hAnsi="仿宋" w:cs="仿宋" w:hint="eastAsia"/>
          <w:sz w:val="28"/>
          <w:szCs w:val="28"/>
          <w:lang w:val="zh-CN"/>
        </w:rPr>
        <w:t>（签字或盖章）</w:t>
      </w:r>
    </w:p>
    <w:p w:rsidR="00AF1636" w:rsidRPr="00AF1636" w:rsidRDefault="00AF1636" w:rsidP="00AF1636">
      <w:pPr>
        <w:pStyle w:val="a5"/>
        <w:ind w:firstLineChars="600" w:firstLine="1680"/>
        <w:rPr>
          <w:rFonts w:hint="eastAsia"/>
          <w:b w:val="0"/>
          <w:color w:val="auto"/>
          <w:spacing w:val="-6"/>
          <w:sz w:val="21"/>
          <w:szCs w:val="24"/>
        </w:rPr>
      </w:pPr>
      <w:r w:rsidRPr="00AF1636">
        <w:rPr>
          <w:rFonts w:hint="eastAsia"/>
          <w:b w:val="0"/>
          <w:color w:val="auto"/>
          <w:sz w:val="28"/>
          <w:szCs w:val="28"/>
          <w:lang w:val="zh-CN"/>
        </w:rPr>
        <w:t>日      期：</w:t>
      </w:r>
      <w:r w:rsidRPr="00AF1636">
        <w:rPr>
          <w:rFonts w:hint="eastAsia"/>
          <w:b w:val="0"/>
          <w:color w:val="auto"/>
          <w:sz w:val="28"/>
          <w:szCs w:val="28"/>
          <w:u w:val="single"/>
          <w:lang w:val="zh-CN"/>
        </w:rPr>
        <w:t xml:space="preserve">        </w:t>
      </w:r>
      <w:r w:rsidRPr="00AF1636">
        <w:rPr>
          <w:rFonts w:hint="eastAsia"/>
          <w:b w:val="0"/>
          <w:color w:val="auto"/>
          <w:sz w:val="28"/>
          <w:szCs w:val="28"/>
          <w:lang w:val="zh-CN"/>
        </w:rPr>
        <w:t>年</w:t>
      </w:r>
      <w:r w:rsidRPr="00AF1636">
        <w:rPr>
          <w:rFonts w:hint="eastAsia"/>
          <w:b w:val="0"/>
          <w:color w:val="auto"/>
          <w:sz w:val="28"/>
          <w:szCs w:val="28"/>
          <w:u w:val="single"/>
          <w:lang w:val="zh-CN"/>
        </w:rPr>
        <w:t xml:space="preserve">    </w:t>
      </w:r>
      <w:r w:rsidRPr="00AF1636">
        <w:rPr>
          <w:rFonts w:hint="eastAsia"/>
          <w:b w:val="0"/>
          <w:color w:val="auto"/>
          <w:sz w:val="28"/>
          <w:szCs w:val="28"/>
          <w:lang w:val="zh-CN"/>
        </w:rPr>
        <w:t>月</w:t>
      </w:r>
      <w:r w:rsidRPr="00AF1636">
        <w:rPr>
          <w:rFonts w:hint="eastAsia"/>
          <w:b w:val="0"/>
          <w:color w:val="auto"/>
          <w:sz w:val="28"/>
          <w:szCs w:val="28"/>
          <w:u w:val="single"/>
          <w:lang w:val="zh-CN"/>
        </w:rPr>
        <w:t xml:space="preserve">    </w:t>
      </w:r>
      <w:r w:rsidRPr="00AF1636">
        <w:rPr>
          <w:rFonts w:hint="eastAsia"/>
          <w:b w:val="0"/>
          <w:color w:val="auto"/>
          <w:sz w:val="28"/>
          <w:szCs w:val="28"/>
          <w:lang w:val="zh-CN"/>
        </w:rPr>
        <w:t>日</w:t>
      </w:r>
    </w:p>
    <w:p w:rsidR="00AF1636" w:rsidRPr="00AF1636" w:rsidRDefault="00AF1636" w:rsidP="00AF1636">
      <w:pPr>
        <w:pStyle w:val="null3"/>
        <w:rPr>
          <w:rFonts w:hint="default"/>
        </w:rPr>
      </w:pPr>
    </w:p>
    <w:bookmarkEnd w:id="0"/>
    <w:p w:rsidR="001D155E" w:rsidRPr="00AF1636" w:rsidRDefault="001D155E"/>
    <w:sectPr w:rsidR="001D155E" w:rsidRPr="00AF1636">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EF0" w:rsidRDefault="00DB0EF0" w:rsidP="00AF1636">
      <w:r>
        <w:separator/>
      </w:r>
    </w:p>
  </w:endnote>
  <w:endnote w:type="continuationSeparator" w:id="0">
    <w:p w:rsidR="00DB0EF0" w:rsidRDefault="00DB0EF0" w:rsidP="00AF1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31804"/>
    </w:sdtPr>
    <w:sdtEndPr/>
    <w:sdtContent>
      <w:sdt>
        <w:sdtPr>
          <w:id w:val="-1669238322"/>
        </w:sdtPr>
        <w:sdtEndPr/>
        <w:sdtContent>
          <w:p w:rsidR="000568D7" w:rsidRDefault="00DB0EF0">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F1636">
              <w:rPr>
                <w:b/>
                <w:bCs/>
                <w:noProof/>
              </w:rPr>
              <w:t>2</w:t>
            </w:r>
            <w:r>
              <w:rPr>
                <w:b/>
                <w:bCs/>
                <w:sz w:val="24"/>
                <w:szCs w:val="24"/>
              </w:rPr>
              <w:fldChar w:fldCharType="end"/>
            </w:r>
            <w:r>
              <w:rPr>
                <w:lang w:val="zh-CN"/>
              </w:rPr>
              <w:t xml:space="preserve"> / </w:t>
            </w:r>
            <w:r>
              <w:rPr>
                <w:b/>
                <w:bCs/>
                <w:sz w:val="24"/>
                <w:szCs w:val="24"/>
              </w:rPr>
              <w:fldChar w:fldCharType="begin"/>
            </w:r>
            <w:r>
              <w:rPr>
                <w:b/>
                <w:bCs/>
              </w:rPr>
              <w:instrText>NU</w:instrText>
            </w:r>
            <w:r>
              <w:rPr>
                <w:b/>
                <w:bCs/>
              </w:rPr>
              <w:instrText>MPAGES</w:instrText>
            </w:r>
            <w:r>
              <w:rPr>
                <w:b/>
                <w:bCs/>
                <w:sz w:val="24"/>
                <w:szCs w:val="24"/>
              </w:rPr>
              <w:fldChar w:fldCharType="separate"/>
            </w:r>
            <w:r w:rsidR="00AF1636">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EF0" w:rsidRDefault="00DB0EF0" w:rsidP="00AF1636">
      <w:r>
        <w:separator/>
      </w:r>
    </w:p>
  </w:footnote>
  <w:footnote w:type="continuationSeparator" w:id="0">
    <w:p w:rsidR="00DB0EF0" w:rsidRDefault="00DB0EF0" w:rsidP="00AF1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B3"/>
    <w:rsid w:val="001D155E"/>
    <w:rsid w:val="002138B3"/>
    <w:rsid w:val="00AF1636"/>
    <w:rsid w:val="00DB0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63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6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1636"/>
    <w:rPr>
      <w:sz w:val="18"/>
      <w:szCs w:val="18"/>
    </w:rPr>
  </w:style>
  <w:style w:type="paragraph" w:styleId="a4">
    <w:name w:val="footer"/>
    <w:basedOn w:val="a"/>
    <w:link w:val="Char0"/>
    <w:uiPriority w:val="99"/>
    <w:unhideWhenUsed/>
    <w:qFormat/>
    <w:rsid w:val="00AF16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F1636"/>
    <w:rPr>
      <w:sz w:val="18"/>
      <w:szCs w:val="18"/>
    </w:rPr>
  </w:style>
  <w:style w:type="paragraph" w:styleId="a5">
    <w:name w:val="Body Text"/>
    <w:basedOn w:val="a"/>
    <w:link w:val="Char1"/>
    <w:uiPriority w:val="1"/>
    <w:qFormat/>
    <w:rsid w:val="00AF1636"/>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AF1636"/>
    <w:rPr>
      <w:rFonts w:ascii="仿宋" w:eastAsia="仿宋" w:hAnsi="仿宋" w:cs="仿宋"/>
      <w:b/>
      <w:bCs/>
      <w:snapToGrid w:val="0"/>
      <w:color w:val="000000"/>
      <w:kern w:val="0"/>
      <w:sz w:val="32"/>
      <w:szCs w:val="44"/>
    </w:rPr>
  </w:style>
  <w:style w:type="paragraph" w:customStyle="1" w:styleId="null3">
    <w:name w:val="null3"/>
    <w:hidden/>
    <w:qFormat/>
    <w:rsid w:val="00AF1636"/>
    <w:rPr>
      <w:rFonts w:hint="eastAsia"/>
      <w:kern w:val="0"/>
      <w:sz w:val="20"/>
      <w:szCs w:val="20"/>
      <w:lang w:eastAsia="zh-Hans"/>
    </w:rPr>
  </w:style>
  <w:style w:type="paragraph" w:styleId="a6">
    <w:name w:val="Normal Indent"/>
    <w:basedOn w:val="a"/>
    <w:next w:val="a"/>
    <w:unhideWhenUsed/>
    <w:qFormat/>
    <w:rsid w:val="00AF1636"/>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 w:type="paragraph" w:styleId="a7">
    <w:name w:val="Balloon Text"/>
    <w:basedOn w:val="a"/>
    <w:link w:val="Char2"/>
    <w:uiPriority w:val="99"/>
    <w:semiHidden/>
    <w:unhideWhenUsed/>
    <w:rsid w:val="00AF1636"/>
    <w:rPr>
      <w:sz w:val="18"/>
      <w:szCs w:val="18"/>
    </w:rPr>
  </w:style>
  <w:style w:type="character" w:customStyle="1" w:styleId="Char2">
    <w:name w:val="批注框文本 Char"/>
    <w:basedOn w:val="a0"/>
    <w:link w:val="a7"/>
    <w:uiPriority w:val="99"/>
    <w:semiHidden/>
    <w:rsid w:val="00AF16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63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6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1636"/>
    <w:rPr>
      <w:sz w:val="18"/>
      <w:szCs w:val="18"/>
    </w:rPr>
  </w:style>
  <w:style w:type="paragraph" w:styleId="a4">
    <w:name w:val="footer"/>
    <w:basedOn w:val="a"/>
    <w:link w:val="Char0"/>
    <w:uiPriority w:val="99"/>
    <w:unhideWhenUsed/>
    <w:qFormat/>
    <w:rsid w:val="00AF16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F1636"/>
    <w:rPr>
      <w:sz w:val="18"/>
      <w:szCs w:val="18"/>
    </w:rPr>
  </w:style>
  <w:style w:type="paragraph" w:styleId="a5">
    <w:name w:val="Body Text"/>
    <w:basedOn w:val="a"/>
    <w:link w:val="Char1"/>
    <w:uiPriority w:val="1"/>
    <w:qFormat/>
    <w:rsid w:val="00AF1636"/>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AF1636"/>
    <w:rPr>
      <w:rFonts w:ascii="仿宋" w:eastAsia="仿宋" w:hAnsi="仿宋" w:cs="仿宋"/>
      <w:b/>
      <w:bCs/>
      <w:snapToGrid w:val="0"/>
      <w:color w:val="000000"/>
      <w:kern w:val="0"/>
      <w:sz w:val="32"/>
      <w:szCs w:val="44"/>
    </w:rPr>
  </w:style>
  <w:style w:type="paragraph" w:customStyle="1" w:styleId="null3">
    <w:name w:val="null3"/>
    <w:hidden/>
    <w:qFormat/>
    <w:rsid w:val="00AF1636"/>
    <w:rPr>
      <w:rFonts w:hint="eastAsia"/>
      <w:kern w:val="0"/>
      <w:sz w:val="20"/>
      <w:szCs w:val="20"/>
      <w:lang w:eastAsia="zh-Hans"/>
    </w:rPr>
  </w:style>
  <w:style w:type="paragraph" w:styleId="a6">
    <w:name w:val="Normal Indent"/>
    <w:basedOn w:val="a"/>
    <w:next w:val="a"/>
    <w:unhideWhenUsed/>
    <w:qFormat/>
    <w:rsid w:val="00AF1636"/>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 w:type="paragraph" w:styleId="a7">
    <w:name w:val="Balloon Text"/>
    <w:basedOn w:val="a"/>
    <w:link w:val="Char2"/>
    <w:uiPriority w:val="99"/>
    <w:semiHidden/>
    <w:unhideWhenUsed/>
    <w:rsid w:val="00AF1636"/>
    <w:rPr>
      <w:sz w:val="18"/>
      <w:szCs w:val="18"/>
    </w:rPr>
  </w:style>
  <w:style w:type="character" w:customStyle="1" w:styleId="Char2">
    <w:name w:val="批注框文本 Char"/>
    <w:basedOn w:val="a0"/>
    <w:link w:val="a7"/>
    <w:uiPriority w:val="99"/>
    <w:semiHidden/>
    <w:rsid w:val="00AF16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2025-04-22T07:27:00Z</dcterms:created>
  <dcterms:modified xsi:type="dcterms:W3CDTF">2025-04-22T07:27:00Z</dcterms:modified>
</cp:coreProperties>
</file>