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版本号：ZCSP-渭南市-2025-00187、XACH2025-03120250421001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冷却塔及系统管道、分集水器、水泵维修保养项目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ZCSP-渭南市-2025-00187、XACH2025-031</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冷却塔及系统管道、分集水器、水泵维修保养项目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ZCSP-渭南市-2025-00187、XACH2025-031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冷却塔及系统管道、分集水器、水泵维修保养项目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冷却塔及系统管道、分集水器、水泵维修保养。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采购包1（中央空调冷却塔维修维护）：属于专门面向中小企业采购。</w:t>
      </w:r>
    </w:p>
    <w:p>
      <w:pPr>
        <w:pStyle w:val="null3"/>
      </w:pPr>
      <w:r>
        <w:rPr>
          <w:rFonts w:ascii="仿宋_GB2312" w:hAnsi="仿宋_GB2312" w:cs="仿宋_GB2312" w:eastAsia="仿宋_GB2312"/>
        </w:rPr>
        <w:t>采购包2（中央空调系统管道、阀门、风道维修维护服务）：属于专门面向中小企业采购。</w:t>
      </w:r>
    </w:p>
    <w:p>
      <w:pPr>
        <w:pStyle w:val="null3"/>
      </w:pPr>
      <w:r>
        <w:rPr>
          <w:rFonts w:ascii="仿宋_GB2312" w:hAnsi="仿宋_GB2312" w:cs="仿宋_GB2312" w:eastAsia="仿宋_GB2312"/>
        </w:rPr>
        <w:t>采购包3（中央空调、层流净化空调水泵、电机维修维护）：属于专门面向中小企业采购。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法定代表人参加磋商只须提供法定代表人身份证）；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提供2023年度或2024年度财务审计报告或磋商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专门面向中小企业采购：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p>
      <w:pPr>
        <w:pStyle w:val="null3"/>
      </w:pPr>
      <w:r>
        <w:rPr>
          <w:rFonts w:ascii="仿宋_GB2312" w:hAnsi="仿宋_GB2312" w:cs="仿宋_GB2312" w:eastAsia="仿宋_GB2312"/>
        </w:rPr>
        <w:t>7、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8、磋商保证金：提供磋商保证金交纳凭证；供应商需在项目电子化交易系统中按要求上传相应证明文件并进行电子签章。</w:t>
      </w:r>
    </w:p>
    <w:p>
      <w:pPr>
        <w:pStyle w:val="null3"/>
      </w:pPr>
      <w:r>
        <w:rPr>
          <w:rFonts w:ascii="仿宋_GB2312" w:hAnsi="仿宋_GB2312" w:cs="仿宋_GB2312" w:eastAsia="仿宋_GB2312"/>
        </w:rPr>
        <w:t>9、非联合体磋商：非联合体磋商声明；供应商需在项目电子化交易系统中按要求上传相应证明文件并进行电子签章。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法定代表人参加磋商只须提供法定代表人身份证）；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提供2023年度或2024年度财务审计报告或磋商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专门面向中小企业采购：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p>
      <w:pPr>
        <w:pStyle w:val="null3"/>
      </w:pPr>
      <w:r>
        <w:rPr>
          <w:rFonts w:ascii="仿宋_GB2312" w:hAnsi="仿宋_GB2312" w:cs="仿宋_GB2312" w:eastAsia="仿宋_GB2312"/>
        </w:rPr>
        <w:t>7、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8、磋商保证金：提供磋商保证金交纳凭证；供应商需在项目电子化交易系统中按要求上传相应证明文件并进行电子签章。</w:t>
      </w:r>
    </w:p>
    <w:p>
      <w:pPr>
        <w:pStyle w:val="null3"/>
      </w:pPr>
      <w:r>
        <w:rPr>
          <w:rFonts w:ascii="仿宋_GB2312" w:hAnsi="仿宋_GB2312" w:cs="仿宋_GB2312" w:eastAsia="仿宋_GB2312"/>
        </w:rPr>
        <w:t>9、非联合体磋商：非联合体磋商声明；供应商需在项目电子化交易系统中按要求上传相应证明文件并进行电子签章。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法定代表人参加磋商只须提供法定代表人身份证）；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提供2023年度或2024年度财务审计报告或磋商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专门面向中小企业采购：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p>
      <w:pPr>
        <w:pStyle w:val="null3"/>
      </w:pPr>
      <w:r>
        <w:rPr>
          <w:rFonts w:ascii="仿宋_GB2312" w:hAnsi="仿宋_GB2312" w:cs="仿宋_GB2312" w:eastAsia="仿宋_GB2312"/>
        </w:rPr>
        <w:t>7、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8、磋商保证金：提供磋商保证金交纳凭证；供应商需在项目电子化交易系统中按要求上传相应证明文件并进行电子签章。</w:t>
      </w:r>
    </w:p>
    <w:p>
      <w:pPr>
        <w:pStyle w:val="null3"/>
      </w:pPr>
      <w:r>
        <w:rPr>
          <w:rFonts w:ascii="仿宋_GB2312" w:hAnsi="仿宋_GB2312" w:cs="仿宋_GB2312" w:eastAsia="仿宋_GB2312"/>
        </w:rPr>
        <w:t>9、非联合体磋商：非联合体磋商声明；供应商需在项目电子化交易系统中按要求上传相应证明文件并进行电子签章。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0913-2168363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赵苗苗 单云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029-87563729、029-82285837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p>
          <w:p>
            <w:pPr>
              <w:pStyle w:val="null3"/>
            </w:pPr>
            <w:r>
              <w:rPr>
                <w:rFonts w:ascii="仿宋_GB2312" w:hAnsi="仿宋_GB2312" w:cs="仿宋_GB2312" w:eastAsia="仿宋_GB2312"/>
              </w:rPr>
              <w:t>采购包2：320,000.00元</w:t>
            </w:r>
          </w:p>
          <w:p>
            <w:pPr>
              <w:pStyle w:val="null3"/>
            </w:pPr>
            <w:r>
              <w:rPr>
                <w:rFonts w:ascii="仿宋_GB2312" w:hAnsi="仿宋_GB2312" w:cs="仿宋_GB2312" w:eastAsia="仿宋_GB2312"/>
              </w:rPr>
              <w:t>采购包3：60,000.00元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采购包2保证金金额：3,200.00元</w:t>
            </w:r>
          </w:p>
          <w:p>
            <w:pPr>
              <w:pStyle w:val="null3"/>
            </w:pPr>
            <w:r>
              <w:rPr>
                <w:rFonts w:ascii="仿宋_GB2312" w:hAnsi="仿宋_GB2312" w:cs="仿宋_GB2312" w:eastAsia="仿宋_GB2312"/>
              </w:rPr>
              <w:t>采购包3保证金金额：600.00元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开户名称：西安辰和工程咨询有限公司</w:t>
            </w:r>
          </w:p>
          <w:p>
            <w:pPr>
              <w:pStyle w:val="null3"/>
            </w:pPr>
            <w:r>
              <w:rPr>
                <w:rFonts w:ascii="仿宋_GB2312" w:hAnsi="仿宋_GB2312" w:cs="仿宋_GB2312" w:eastAsia="仿宋_GB2312"/>
              </w:rPr>
              <w:t>开户银行：西安银行电子正街支行</w:t>
            </w:r>
          </w:p>
          <w:p>
            <w:pPr>
              <w:pStyle w:val="null3"/>
            </w:pPr>
            <w:r>
              <w:rPr>
                <w:rFonts w:ascii="仿宋_GB2312" w:hAnsi="仿宋_GB2312" w:cs="仿宋_GB2312" w:eastAsia="仿宋_GB2312"/>
              </w:rPr>
              <w:t>银行账号：105011580000100869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国家计委关于印发&lt;招标代理服务收费管理暂行办法&gt;的通知》（计价格〔2002〕1980号）和发改办价格〔2003〕857号以及发改价格〔2011〕534号文中规定的标准执行，按差额定率累进法收取费用，100万以下按1.5%收取。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(1)符合国家法律法规规定的标准、合同文本、竞争性磋商文件和竞争性磋商响应文件的要求。 (2) 供应商负责采购的材料、设备，应满足国家、地方、行业主管部门的相关标准，并提供产品合格证明及出厂证明、检测报告等质量证明文件，属于国家强制认证产品的需提供国家强制认证书，材料、设备进场应按国家相关规范及采购人要求送具有检测资质的第三方检测机构检验并取得合格报告。检测费用由供应商承担，供应商对材料、维修质量负责。由于供应商提供的材料、设备、维修质量不合格而影响服务质量，其造成的损失由供应商承担。由此造成的工期顺延的责任由供应商承担。 （3）供应商完成全部维修服务内容，并定期向采购人提交合格的水质检测报告，向采购人提交验收申请，约请采购人和有关部门进行验收。采购人自接到验收通知5日内，可采取全面验收和抽检验收方法组织验收，并办理验收、移交手续。如采购人不能在规定时间内组织验收，需及时通知供应商，另定验收日期。如采购人在验收过程中发现存在质量问题，应在验收后5日内以书面形式向供应商提出，供应商应自收到采购人书面异议后3日内及时予以回复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(1)符合国家法律法规规定的标准、合同文本、竞争性磋商文件和竞争性磋商响应文件的要求。 (2) 供应商负责采购的材料、设备，应满足国家、地方、行业主管部门的相关标准，并提供产品合格证明及出厂证明、检测报告等质量证明文件，属于国家强制认证产品的需提供国家强制认证书，材料、设备进场应按国家相关规范及采购人要求送具有检测资质的第三方检测机构检验并取得合格报告。检测费用由供应商承担，供应商对材料、维修质量负责。由于供应商提供的材料、设备、施工工艺不合格而影响服务质量，其返工费用由供应商承担。由此造成的工期顺延的责任由供应商承担。 （3）供应商完成维修服务内容，并完成试运行工作，随后向采购人提交验收申请，约请采购人和有关部门进行验收。采购人自接到验收通知5日内，可采取全面验收和抽检验收方法组织验收，并办理验收、移交手续。如采购人不能在规定时间内组织验收，需及时通知供应商，另定验收日期。如采购人在验收过程中发现存在质量问题，应在验收后5日内以书面形式向供应商提出，供应商应自收到采购人书面异议后3日内及时予以回复解决。</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(1)符合国家法律法规规定的标准、合同文本、竞争性磋商文件和竞争性磋商响应文件的要求。 (2) 供应商负责采购的材料、设备，应满足国家、地方、行业主管部门的相关标准，并提供产品合格证明及出厂证明、检测报告等质量证明文件，属于国家强制认证产品的需提供国家强制认证书，材料、设备进场应按国家相关规范及采购人要求送具有检测资质的第三方检测机构检验并取得合格报告。检测费用由供应商承担，供应商对材料、维修质量负责。由于供应商提供的材料、设备、施工工艺不合格而影响服务质量，其返工费用由供应商承担。由此造成的工期顺延的责任由供应商承担。 （3）供应商向采购人提交验收申请，约请采购人和有关部门进行验收。采购人自接到验收通知5日内，可采取全面验收和抽检验收方法组织验收，并办理验收、移交手续。如采购人不能在规定时间内组织验收，需及时通知供应商，另定验收日期。如采购人在验收过程中发现存在质量问题，应在验收后5日内以书面形式向供应商提出，供应商应自收到采购人书面异议后3日内及时予以回复解决。</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联系人：赵苗苗 单云</w:t>
      </w:r>
    </w:p>
    <w:p>
      <w:pPr>
        <w:pStyle w:val="null3"/>
      </w:pPr>
      <w:r>
        <w:rPr>
          <w:rFonts w:ascii="仿宋_GB2312" w:hAnsi="仿宋_GB2312" w:cs="仿宋_GB2312" w:eastAsia="仿宋_GB2312"/>
        </w:rPr>
        <w:t>联系电话：029-87563729、029-82285837</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冷却塔及系统管道、分集水器、水泵维修保养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196,000.00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冷却塔及系统管道、分集水器、水泵维修保养项目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314,000.00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冷却塔及系统管道、分集水器、水泵维修保养项目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冷却塔及系统管道、分集水器、水泵维修保养项目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标的名称：冷却塔及系统管道、分集水器、水泵维修保养项目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中央空调冷却塔维修维护</w:t>
            </w:r>
          </w:p>
        </w:tc>
        <w:tc>
          <w:tcPr>
            <w:tcW w:type="dxa" w:w="2076"/>
          </w:tcPr>
          <w:p>
            <w:pPr>
              <w:pStyle w:val="null3"/>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、冷却塔清洗消毒</w:t>
            </w:r>
          </w:p>
          <w:p>
            <w:pPr>
              <w:pStyle w:val="null3"/>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）住院1部大塔（方形横流 2000T 冷却塔）：对管道（含塔内部连接管道）进行预膜清洗消毒，塔体尺寸为 18600×7500×6200 (mm)，需彻底清除管道内污垢、杂质，消毒后细菌、微生物指标符合相关卫生标准，采用环保型清洗消毒药剂，确保清洗消毒过程不对设备及周边环境造成损害。</w:t>
            </w:r>
          </w:p>
          <w:p>
            <w:pPr>
              <w:pStyle w:val="null3"/>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）住院1部小塔（方形横流 200T 冷却塔）：同住院1部大塔清洗消毒要求，塔体尺寸 3630×4420×4200 (mm)。</w:t>
            </w:r>
          </w:p>
          <w:p>
            <w:pPr>
              <w:pStyle w:val="null3"/>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）住院2部（HKD1034 - C6 FLN（金日））：除管道预膜清洗消毒外，还需对塔内填料进行清洗，由6个 HKD1034 小塔组合而成。清洗后的填料应恢复良好的散热性能，无堵塞、破损现象。</w:t>
            </w:r>
          </w:p>
          <w:p>
            <w:pPr>
              <w:pStyle w:val="null3"/>
            </w:pPr>
            <w:r>
              <w:rPr>
                <w:rFonts w:ascii="仿宋_GB2312" w:hAnsi="仿宋_GB2312" w:cs="仿宋_GB2312" w:eastAsia="仿宋_GB2312"/>
                <w:sz w:val="21"/>
                <w:shd w:fill="FFFFFF" w:val="clear"/>
              </w:rPr>
              <w:t xml:space="preserve"> 4</w:t>
            </w:r>
            <w:r>
              <w:rPr>
                <w:rFonts w:ascii="仿宋_GB2312" w:hAnsi="仿宋_GB2312" w:cs="仿宋_GB2312" w:eastAsia="仿宋_GB2312"/>
                <w:sz w:val="21"/>
                <w:shd w:fill="FFFFFF" w:val="clear"/>
              </w:rPr>
              <w:t>）清洗消毒完成后，委托具备资质的第三方机构进行检测，检测项目包括但不限于水质微生物指标、酸碱度（pH 值）等，不得检出嗜肺军团菌及溶血链球菌，检测结果应符合国家相关标准。同时，在运行期间进行水质监测，定期提交水质监测报告。</w:t>
            </w:r>
          </w:p>
          <w:p>
            <w:pPr>
              <w:pStyle w:val="null3"/>
            </w:pPr>
            <w:r>
              <w:rPr>
                <w:rFonts w:ascii="仿宋_GB2312" w:hAnsi="仿宋_GB2312" w:cs="仿宋_GB2312" w:eastAsia="仿宋_GB2312"/>
                <w:sz w:val="21"/>
                <w:shd w:fill="FFFFFF" w:val="clear"/>
              </w:rPr>
              <w:t xml:space="preserve"> 5</w:t>
            </w:r>
            <w:r>
              <w:rPr>
                <w:rFonts w:ascii="仿宋_GB2312" w:hAnsi="仿宋_GB2312" w:cs="仿宋_GB2312" w:eastAsia="仿宋_GB2312"/>
                <w:sz w:val="21"/>
                <w:shd w:fill="FFFFFF" w:val="clear"/>
              </w:rPr>
              <w:t>）药剂加注及水质监测：在住院1部、住院2部冷却塔运行期间加注冷却塔高效杀菌灭藻剂，加注频率和剂量应根据冷却塔水质情况及设备运行要求进行科学合理调整，确保水中细菌、藻类得到有效控制。</w:t>
            </w:r>
          </w:p>
          <w:p>
            <w:pPr>
              <w:pStyle w:val="null3"/>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、除锈刷漆防腐及维修加固</w:t>
            </w:r>
          </w:p>
          <w:p>
            <w:pPr>
              <w:pStyle w:val="null3"/>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）住院1部大塔和小塔：对管道进行全面除锈，除锈等级达到 Sa2.5 级标准，即彻底的喷射或抛射除锈，钢材表面无可见的油脂、污垢、氧化皮、铁锈和油漆涂层等附着物，任何残留的痕迹仅是点状或条纹状的轻微色斑。刷漆采用底漆涂刷环氧富锌底漆（≥80μm），聚氨酯面漆（≥60μm），确保防腐效果，确保防腐效果。同时，对塔体结构件进行加固，修复破损部位，保证塔体结构稳固，无安全隐患。</w:t>
            </w:r>
          </w:p>
          <w:p>
            <w:pPr>
              <w:pStyle w:val="null3"/>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）住院2部冷却塔：对管道和结构件进行除锈刷漆防腐处理，除锈标准、刷漆要求同住院1部大塔和小塔。</w:t>
            </w:r>
          </w:p>
          <w:p>
            <w:pPr>
              <w:pStyle w:val="null3"/>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、漏水维修：针对住院1部塔底漏水问题，采用专业防水修复材料进行维修修补，维修后经过闭水试验，确保24小时无渗漏现象。</w:t>
            </w:r>
          </w:p>
          <w:p>
            <w:pPr>
              <w:pStyle w:val="null3"/>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、部件更换：</w:t>
            </w:r>
          </w:p>
          <w:p>
            <w:pPr>
              <w:pStyle w:val="null3"/>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）阀门更换：住院1部更换3个DN50 截止阀、3个DN50 浮球阀；住院2部更换6个DN32 截止阀。阀门材质应符合设计要求，采用铜质，具备良好的密封性和耐腐蚀性。更换后需恢复管道保温，确保保温效果不低于原有水平。</w:t>
            </w:r>
          </w:p>
          <w:p>
            <w:pPr>
              <w:pStyle w:val="null3"/>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）其他部件更换：住院1部大塔更换7根内部钢绳（因腐蚀严重）、6个管道固定钢片（因腐蚀断裂）；住院1部大冷却塔更换179m</w:t>
            </w:r>
            <w:r>
              <w:rPr>
                <w:rFonts w:ascii="仿宋_GB2312" w:hAnsi="仿宋_GB2312" w:cs="仿宋_GB2312" w:eastAsia="仿宋_GB2312"/>
                <w:sz w:val="21"/>
                <w:shd w:fill="FFFFFF" w:val="clear"/>
              </w:rPr>
              <w:t>³</w:t>
            </w:r>
            <w:r>
              <w:rPr>
                <w:rFonts w:ascii="仿宋_GB2312" w:hAnsi="仿宋_GB2312" w:cs="仿宋_GB2312" w:eastAsia="仿宋_GB2312"/>
                <w:sz w:val="21"/>
                <w:shd w:fill="FFFFFF" w:val="clear"/>
              </w:rPr>
              <w:t>填料，小冷却塔更换15m</w:t>
            </w:r>
            <w:r>
              <w:rPr>
                <w:rFonts w:ascii="仿宋_GB2312" w:hAnsi="仿宋_GB2312" w:cs="仿宋_GB2312" w:eastAsia="仿宋_GB2312"/>
                <w:sz w:val="21"/>
                <w:shd w:fill="FFFFFF" w:val="clear"/>
              </w:rPr>
              <w:t>³</w:t>
            </w:r>
            <w:r>
              <w:rPr>
                <w:rFonts w:ascii="仿宋_GB2312" w:hAnsi="仿宋_GB2312" w:cs="仿宋_GB2312" w:eastAsia="仿宋_GB2312"/>
                <w:sz w:val="21"/>
                <w:shd w:fill="FFFFFF" w:val="clear"/>
              </w:rPr>
              <w:t>填料；更换6根DN150×6米管道、6个DN150对夹涡轮蝶阀、12个DN150法兰、12个DN150弯头。填料应选用耐腐蚀、耐高温的材料，安装时应确保填料层均匀，无缝隙。更换后应进行通风测试，确保冷却效果。所有更换部件应与原设备匹配，质量符合国家或行业相关标准。</w:t>
            </w:r>
          </w:p>
          <w:p>
            <w:pPr>
              <w:pStyle w:val="null3"/>
            </w:pPr>
            <w:r>
              <w:rPr>
                <w:rFonts w:ascii="仿宋_GB2312" w:hAnsi="仿宋_GB2312" w:cs="仿宋_GB2312" w:eastAsia="仿宋_GB2312"/>
                <w:sz w:val="21"/>
                <w:shd w:fill="FFFFFF" w:val="clear"/>
              </w:rPr>
              <w:t>5</w:t>
            </w:r>
            <w:r>
              <w:rPr>
                <w:rFonts w:ascii="仿宋_GB2312" w:hAnsi="仿宋_GB2312" w:cs="仿宋_GB2312" w:eastAsia="仿宋_GB2312"/>
                <w:sz w:val="21"/>
                <w:shd w:fill="FFFFFF" w:val="clear"/>
              </w:rPr>
              <w:t>、设备维保与维修</w:t>
            </w:r>
          </w:p>
          <w:p>
            <w:pPr>
              <w:pStyle w:val="null3"/>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减速器维保与维修：对冷却塔住院1部大塔、小塔及住院2部冷却塔共计10个减速器进行维保，包括但不限于检查齿轮磨损情况、更换润滑油、调整密封件等，确保减速器运行平稳，无异响、无渗漏。对住院1部小冷却塔减速器（因左右摆动）、住院2部冷却塔1号风扇减速机（因异响、需更换轴承）进行专项维修，维修后设备性能应恢复至正常运行状态。</w:t>
            </w:r>
          </w:p>
          <w:p>
            <w:pPr>
              <w:pStyle w:val="null3"/>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）扇叶角度调整：对住院1部大冷却塔3个扇叶、小冷却塔1个扇叶进行角度调整，调整后的扇叶角度应符合设备设计要求，确保冷却塔通风效果良好，散热效率达到最佳。</w:t>
            </w:r>
          </w:p>
          <w:p>
            <w:pPr>
              <w:pStyle w:val="null3"/>
            </w:pPr>
            <w:r>
              <w:rPr>
                <w:rFonts w:ascii="仿宋_GB2312" w:hAnsi="仿宋_GB2312" w:cs="仿宋_GB2312" w:eastAsia="仿宋_GB2312"/>
                <w:sz w:val="21"/>
                <w:shd w:fill="FFFFFF" w:val="clear"/>
              </w:rPr>
              <w:t>6</w:t>
            </w:r>
            <w:r>
              <w:rPr>
                <w:rFonts w:ascii="仿宋_GB2312" w:hAnsi="仿宋_GB2312" w:cs="仿宋_GB2312" w:eastAsia="仿宋_GB2312"/>
                <w:sz w:val="21"/>
                <w:shd w:fill="FFFFFF" w:val="clear"/>
              </w:rPr>
              <w:t>、完成冷却塔维护保养工作后需每45天对水质进行检测直至冷却塔停止运行，检测费用由乙方承担。</w:t>
            </w:r>
          </w:p>
          <w:p>
            <w:pPr>
              <w:pStyle w:val="null3"/>
            </w:pPr>
            <w:r>
              <w:rPr>
                <w:rFonts w:ascii="仿宋_GB2312" w:hAnsi="仿宋_GB2312" w:cs="仿宋_GB2312" w:eastAsia="仿宋_GB2312"/>
                <w:sz w:val="21"/>
                <w:shd w:fill="FFFFFF" w:val="clear"/>
              </w:rPr>
              <w:t>7</w:t>
            </w:r>
            <w:r>
              <w:rPr>
                <w:rFonts w:ascii="仿宋_GB2312" w:hAnsi="仿宋_GB2312" w:cs="仿宋_GB2312" w:eastAsia="仿宋_GB2312"/>
                <w:sz w:val="21"/>
                <w:shd w:fill="FFFFFF" w:val="clear"/>
              </w:rPr>
              <w:t>、安全措施</w:t>
            </w:r>
          </w:p>
          <w:p>
            <w:pPr>
              <w:pStyle w:val="null3"/>
            </w:pPr>
            <w:r>
              <w:rPr>
                <w:rFonts w:ascii="仿宋_GB2312" w:hAnsi="仿宋_GB2312" w:cs="仿宋_GB2312" w:eastAsia="仿宋_GB2312"/>
                <w:sz w:val="21"/>
                <w:shd w:fill="FFFFFF" w:val="clear"/>
              </w:rPr>
              <w:t>（1）施工前安全要求</w:t>
            </w:r>
          </w:p>
          <w:p>
            <w:pPr>
              <w:pStyle w:val="null3"/>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）安全培训：所有施工人员必须接受安全操作培训，熟悉施工流程、设备使用及应急处理方法。</w:t>
            </w:r>
          </w:p>
          <w:p>
            <w:pPr>
              <w:pStyle w:val="null3"/>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）安全防护装备：操作人员需持有相关资质证书如焊工证、高空作业证、电工证等，穿戴防滑鞋、安全手套，高空作业时需系安全带。施工人员必须佩戴安全帽、防护手套、防护眼镜、防尘口罩等个人防护装备。</w:t>
            </w:r>
          </w:p>
          <w:p>
            <w:pPr>
              <w:pStyle w:val="null3"/>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）现场隔离与警示：设置施工警戒区域，悬挂明显的警示标志，防止无关人员进入。</w:t>
            </w:r>
          </w:p>
          <w:p>
            <w:pPr>
              <w:pStyle w:val="null3"/>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）工具与设备检查：施工区域拉设警示带，合理堆放材料，避免影响通行；施工前检查工具、设备及安全装置是否完好，确保符合安全标准。涉及电气设备时，需先检查漏电情况，并由专业电工处理故障。</w:t>
            </w:r>
          </w:p>
          <w:p>
            <w:pPr>
              <w:pStyle w:val="null3"/>
            </w:pPr>
            <w:r>
              <w:rPr>
                <w:rFonts w:ascii="仿宋_GB2312" w:hAnsi="仿宋_GB2312" w:cs="仿宋_GB2312" w:eastAsia="仿宋_GB2312"/>
                <w:sz w:val="21"/>
                <w:shd w:fill="FFFFFF" w:val="clear"/>
              </w:rPr>
              <w:t>5)</w:t>
            </w:r>
            <w:r>
              <w:rPr>
                <w:rFonts w:ascii="仿宋_GB2312" w:hAnsi="仿宋_GB2312" w:cs="仿宋_GB2312" w:eastAsia="仿宋_GB2312"/>
                <w:sz w:val="21"/>
                <w:shd w:fill="FFFFFF" w:val="clear"/>
              </w:rPr>
              <w:t>断电操作：维修保养前必须切断电源，并悬挂“禁止合闸”警示牌。使用验电笔确认设备无电后方可操作</w:t>
            </w:r>
          </w:p>
          <w:p>
            <w:pPr>
              <w:pStyle w:val="null3"/>
            </w:pPr>
            <w:r>
              <w:rPr>
                <w:rFonts w:ascii="仿宋_GB2312" w:hAnsi="仿宋_GB2312" w:cs="仿宋_GB2312" w:eastAsia="仿宋_GB2312"/>
                <w:sz w:val="21"/>
                <w:shd w:fill="FFFFFF" w:val="clear"/>
              </w:rPr>
              <w:t>（2） 特殊作业安全要求</w:t>
            </w:r>
          </w:p>
          <w:p>
            <w:pPr>
              <w:pStyle w:val="null3"/>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）高空作业：使用符合标准的安全带、安全绳和作业平台。禁止单独作业，施工的作业人员需办理高空作业证，需有专人监护。</w:t>
            </w:r>
          </w:p>
          <w:p>
            <w:pPr>
              <w:pStyle w:val="null3"/>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）动火作业：如需焊接或切割，需办理动火作业许可证。清理周围易燃物，并配备灭火器材。</w:t>
            </w:r>
          </w:p>
          <w:p>
            <w:pPr>
              <w:pStyle w:val="null3"/>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）密闭空间作业：进入冷却塔等密闭空间前，确保通风良好。必要时使用气体检测仪检测氧气和有害气体浓度。</w:t>
            </w:r>
          </w:p>
          <w:p>
            <w:pPr>
              <w:pStyle w:val="null3"/>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）吊装安全：使用起重设备吊装设备时，必须检查设备是否牢固，确保吊装平稳，防止设备滑落。</w:t>
            </w:r>
          </w:p>
          <w:p>
            <w:pPr>
              <w:pStyle w:val="null3"/>
            </w:pPr>
            <w:r>
              <w:rPr>
                <w:rFonts w:ascii="仿宋_GB2312" w:hAnsi="仿宋_GB2312" w:cs="仿宋_GB2312" w:eastAsia="仿宋_GB2312"/>
                <w:sz w:val="21"/>
                <w:shd w:fill="FFFFFF" w:val="clear"/>
              </w:rPr>
              <w:t>5</w:t>
            </w:r>
            <w:r>
              <w:rPr>
                <w:rFonts w:ascii="仿宋_GB2312" w:hAnsi="仿宋_GB2312" w:cs="仿宋_GB2312" w:eastAsia="仿宋_GB2312"/>
                <w:sz w:val="21"/>
                <w:shd w:fill="FFFFFF" w:val="clear"/>
              </w:rPr>
              <w:t>）化学品管理：消毒剂、防腐涂料等化学品需单独存放于阴凉通风处，张贴MSDS（化学品安全技术说明书）。操作时佩戴防化手套及护目镜，废弃化学品按《危险废物贮存污染控制标准》（GB 18597-2023）分类处理。</w:t>
            </w:r>
          </w:p>
          <w:p>
            <w:pPr>
              <w:pStyle w:val="null3"/>
            </w:pPr>
            <w:r>
              <w:rPr>
                <w:rFonts w:ascii="仿宋_GB2312" w:hAnsi="仿宋_GB2312" w:cs="仿宋_GB2312" w:eastAsia="仿宋_GB2312"/>
                <w:sz w:val="21"/>
                <w:shd w:fill="FFFFFF" w:val="clear"/>
              </w:rPr>
              <w:t>（5）施工中通用安全要求</w:t>
            </w:r>
          </w:p>
          <w:p>
            <w:pPr>
              <w:pStyle w:val="null3"/>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）防火防爆：施工现场严禁明火，焊接作业时必须配备灭火器材（干粉型，≥2具/区域）确保安全距离。切割、焊接设备需接地良好。</w:t>
            </w:r>
          </w:p>
          <w:p>
            <w:pPr>
              <w:pStyle w:val="null3"/>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）用电安全：使用电动工具时，必须检查电缆是否完好，避免漏电或短路，必要时使用漏电保护器。</w:t>
            </w:r>
          </w:p>
          <w:p>
            <w:pPr>
              <w:pStyle w:val="null3"/>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）紧急预案：必须制定应急预案，明确逃生路线和急救措施，确保突发情况能及时处理。</w:t>
            </w:r>
          </w:p>
          <w:p>
            <w:pPr>
              <w:pStyle w:val="null3"/>
            </w:pPr>
            <w:r>
              <w:rPr>
                <w:rFonts w:ascii="仿宋_GB2312" w:hAnsi="仿宋_GB2312" w:cs="仿宋_GB2312" w:eastAsia="仿宋_GB2312"/>
                <w:sz w:val="21"/>
                <w:shd w:fill="FFFFFF" w:val="clear"/>
              </w:rPr>
              <w:t>（6）施工后安全要求</w:t>
            </w:r>
          </w:p>
          <w:p>
            <w:pPr>
              <w:pStyle w:val="null3"/>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）清理现场：施工结束后，必须及时清理工具、材料及废弃物，确保现场整洁。</w:t>
            </w:r>
          </w:p>
          <w:p>
            <w:pPr>
              <w:pStyle w:val="null3"/>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）系统检查：恢复系统运行前，必须检查水泵、电机等设备连接是否牢固，确保无泄漏、无松动。</w:t>
            </w:r>
          </w:p>
          <w:p>
            <w:pPr>
              <w:pStyle w:val="null3"/>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）试运行：系统恢复后，必须进行试运行，观察运行状态，确保无异常后再正式投入使用。</w:t>
            </w:r>
          </w:p>
          <w:p>
            <w:pPr>
              <w:pStyle w:val="null3"/>
            </w:pPr>
            <w:r>
              <w:rPr>
                <w:rFonts w:ascii="仿宋_GB2312" w:hAnsi="仿宋_GB2312" w:cs="仿宋_GB2312" w:eastAsia="仿宋_GB2312"/>
                <w:sz w:val="21"/>
                <w:shd w:fill="FFFFFF" w:val="clear"/>
              </w:rPr>
              <w:t>（7）其他安全要求</w:t>
            </w:r>
          </w:p>
          <w:p>
            <w:pPr>
              <w:pStyle w:val="null3"/>
            </w:pPr>
            <w:r>
              <w:rPr>
                <w:rFonts w:ascii="仿宋_GB2312" w:hAnsi="仿宋_GB2312" w:cs="仿宋_GB2312" w:eastAsia="仿宋_GB2312"/>
                <w:sz w:val="21"/>
                <w:shd w:fill="FFFFFF" w:val="clear"/>
              </w:rPr>
              <w:t>专人监护：高风险作业时，必须安排专人监护，确保施工安全。</w:t>
            </w:r>
          </w:p>
          <w:p>
            <w:pPr>
              <w:pStyle w:val="null3"/>
            </w:pPr>
            <w:r>
              <w:rPr>
                <w:rFonts w:ascii="仿宋_GB2312" w:hAnsi="仿宋_GB2312" w:cs="仿宋_GB2312" w:eastAsia="仿宋_GB2312"/>
                <w:sz w:val="21"/>
                <w:shd w:fill="FFFFFF" w:val="clear"/>
              </w:rPr>
              <w:t>遵守规范：施工过程中必须严格遵守相关安全规范和操作规程，杜绝违规操作。</w:t>
            </w:r>
          </w:p>
          <w:p>
            <w:pPr>
              <w:pStyle w:val="null3"/>
              <w:outlineLvl w:val="1"/>
            </w:pPr>
            <w:r>
              <w:rPr>
                <w:rFonts w:ascii="仿宋_GB2312" w:hAnsi="仿宋_GB2312" w:cs="仿宋_GB2312" w:eastAsia="仿宋_GB2312"/>
                <w:sz w:val="21"/>
                <w:b/>
                <w:color w:val="000000"/>
              </w:rPr>
              <w:t>中央空调冷却塔维修维护保养清单</w:t>
            </w:r>
          </w:p>
          <w:tbl>
            <w:tblPr>
              <w:tblBorders>
                <w:top w:val="none" w:color="000000" w:sz="4"/>
                <w:left w:val="none" w:color="000000" w:sz="4"/>
                <w:bottom w:val="none" w:color="000000" w:sz="4"/>
                <w:right w:val="none" w:color="000000" w:sz="4"/>
                <w:insideH w:val="none"/>
                <w:insideV w:val="none"/>
              </w:tblBorders>
            </w:tblPr>
            <w:tblGrid>
              <w:gridCol w:w="437"/>
              <w:gridCol w:w="323"/>
              <w:gridCol w:w="304"/>
              <w:gridCol w:w="171"/>
              <w:gridCol w:w="626"/>
            </w:tblGrid>
            <w:tr>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名称</w:t>
                  </w:r>
                </w:p>
              </w:tc>
              <w:tc>
                <w:tcPr>
                  <w:tcW w:type="dxa" w:w="3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维修内容</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数量</w:t>
                  </w:r>
                </w:p>
              </w:tc>
              <w:tc>
                <w:tcPr>
                  <w:tcW w:type="dxa" w:w="6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冷却塔住院1部大塔</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方形横流2000T冷却塔</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管道预膜清洗消毒</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包工包料</w:t>
                  </w:r>
                </w:p>
                <w:p>
                  <w:pPr>
                    <w:pStyle w:val="null3"/>
                    <w:jc w:val="left"/>
                  </w:pPr>
                  <w:r>
                    <w:rPr>
                      <w:rFonts w:ascii="仿宋_GB2312" w:hAnsi="仿宋_GB2312" w:cs="仿宋_GB2312" w:eastAsia="仿宋_GB2312"/>
                      <w:sz w:val="21"/>
                    </w:rPr>
                    <w:t>18600*7500*6200(mm)</w:t>
                  </w:r>
                </w:p>
                <w:p>
                  <w:pPr>
                    <w:pStyle w:val="null3"/>
                    <w:jc w:val="left"/>
                  </w:pPr>
                  <w:r>
                    <w:rPr>
                      <w:rFonts w:ascii="仿宋_GB2312" w:hAnsi="仿宋_GB2312" w:cs="仿宋_GB2312" w:eastAsia="仿宋_GB2312"/>
                      <w:sz w:val="21"/>
                    </w:rPr>
                    <w:t>（管道加塔内部）</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冷却塔住院1部小塔</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方形横流200T冷却塔</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管道预膜清洗消毒</w:t>
                  </w:r>
                </w:p>
                <w:p>
                  <w:pPr>
                    <w:pStyle w:val="null3"/>
                    <w:jc w:val="left"/>
                  </w:pP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包工包料</w:t>
                  </w:r>
                </w:p>
                <w:p>
                  <w:pPr>
                    <w:pStyle w:val="null3"/>
                    <w:jc w:val="left"/>
                  </w:pPr>
                  <w:r>
                    <w:rPr>
                      <w:rFonts w:ascii="仿宋_GB2312" w:hAnsi="仿宋_GB2312" w:cs="仿宋_GB2312" w:eastAsia="仿宋_GB2312"/>
                      <w:sz w:val="21"/>
                    </w:rPr>
                    <w:t>3630*4420*4200(mm)</w:t>
                  </w:r>
                </w:p>
                <w:p>
                  <w:pPr>
                    <w:pStyle w:val="null3"/>
                    <w:jc w:val="left"/>
                  </w:pPr>
                  <w:r>
                    <w:rPr>
                      <w:rFonts w:ascii="仿宋_GB2312" w:hAnsi="仿宋_GB2312" w:cs="仿宋_GB2312" w:eastAsia="仿宋_GB2312"/>
                      <w:sz w:val="21"/>
                    </w:rPr>
                    <w:t>（管道加塔内部）</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冷却塔住院2部</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HKD1034-C6</w:t>
                  </w:r>
                </w:p>
                <w:p>
                  <w:pPr>
                    <w:pStyle w:val="null3"/>
                    <w:jc w:val="left"/>
                  </w:pPr>
                  <w:r>
                    <w:rPr>
                      <w:rFonts w:ascii="仿宋_GB2312" w:hAnsi="仿宋_GB2312" w:cs="仿宋_GB2312" w:eastAsia="仿宋_GB2312"/>
                      <w:sz w:val="21"/>
                    </w:rPr>
                    <w:t>FLN</w:t>
                  </w:r>
                </w:p>
                <w:p>
                  <w:pPr>
                    <w:pStyle w:val="null3"/>
                    <w:jc w:val="left"/>
                  </w:pPr>
                  <w:r>
                    <w:rPr>
                      <w:rFonts w:ascii="仿宋_GB2312" w:hAnsi="仿宋_GB2312" w:cs="仿宋_GB2312" w:eastAsia="仿宋_GB2312"/>
                      <w:sz w:val="21"/>
                    </w:rPr>
                    <w:t>（金日）</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管道预膜清洗消毒</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HKD1034小塔×6组合</w:t>
                  </w:r>
                </w:p>
                <w:p>
                  <w:pPr>
                    <w:pStyle w:val="null3"/>
                    <w:jc w:val="left"/>
                  </w:pPr>
                  <w:r>
                    <w:rPr>
                      <w:rFonts w:ascii="仿宋_GB2312" w:hAnsi="仿宋_GB2312" w:cs="仿宋_GB2312" w:eastAsia="仿宋_GB2312"/>
                      <w:sz w:val="21"/>
                    </w:rPr>
                    <w:t>包工包料</w:t>
                  </w:r>
                </w:p>
                <w:p>
                  <w:pPr>
                    <w:pStyle w:val="null3"/>
                    <w:jc w:val="left"/>
                  </w:pPr>
                  <w:r>
                    <w:rPr>
                      <w:rFonts w:ascii="仿宋_GB2312" w:hAnsi="仿宋_GB2312" w:cs="仿宋_GB2312" w:eastAsia="仿宋_GB2312"/>
                      <w:sz w:val="21"/>
                    </w:rPr>
                    <w:t>（管道加塔内部及填料清洗）</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冷却塔住院1部</w:t>
                  </w:r>
                </w:p>
                <w:p>
                  <w:pPr>
                    <w:pStyle w:val="null3"/>
                    <w:jc w:val="left"/>
                  </w:pPr>
                  <w:r>
                    <w:rPr>
                      <w:rFonts w:ascii="仿宋_GB2312" w:hAnsi="仿宋_GB2312" w:cs="仿宋_GB2312" w:eastAsia="仿宋_GB2312"/>
                      <w:sz w:val="21"/>
                    </w:rPr>
                    <w:t>大塔+小塔</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面积</w:t>
                  </w:r>
                </w:p>
                <w:p>
                  <w:pPr>
                    <w:pStyle w:val="null3"/>
                    <w:jc w:val="left"/>
                  </w:pPr>
                  <w:r>
                    <w:rPr>
                      <w:rFonts w:ascii="仿宋_GB2312" w:hAnsi="仿宋_GB2312" w:cs="仿宋_GB2312" w:eastAsia="仿宋_GB2312"/>
                      <w:sz w:val="21"/>
                    </w:rPr>
                    <w:t>212m²</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除锈刷漆防腐加固破损维修</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1、管道除锈刷漆防腐179m²</w:t>
                  </w:r>
                </w:p>
                <w:p>
                  <w:pPr>
                    <w:pStyle w:val="null3"/>
                    <w:jc w:val="left"/>
                  </w:pPr>
                  <w:r>
                    <w:rPr>
                      <w:rFonts w:ascii="仿宋_GB2312" w:hAnsi="仿宋_GB2312" w:cs="仿宋_GB2312" w:eastAsia="仿宋_GB2312"/>
                      <w:sz w:val="21"/>
                    </w:rPr>
                    <w:t>2、塔体结构件加固防腐27m²</w:t>
                  </w:r>
                </w:p>
                <w:p>
                  <w:pPr>
                    <w:pStyle w:val="null3"/>
                    <w:jc w:val="left"/>
                  </w:pPr>
                  <w:r>
                    <w:rPr>
                      <w:rFonts w:ascii="仿宋_GB2312" w:hAnsi="仿宋_GB2312" w:cs="仿宋_GB2312" w:eastAsia="仿宋_GB2312"/>
                      <w:sz w:val="21"/>
                    </w:rPr>
                    <w:t>3、塔体破损维修6m²</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冷却塔住院1部塔底漏水维修</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维修修补漏水</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维修塔底漏水</w:t>
                  </w:r>
                </w:p>
                <w:p>
                  <w:pPr>
                    <w:pStyle w:val="null3"/>
                    <w:jc w:val="left"/>
                  </w:pPr>
                  <w:r>
                    <w:rPr>
                      <w:rFonts w:ascii="仿宋_GB2312" w:hAnsi="仿宋_GB2312" w:cs="仿宋_GB2312" w:eastAsia="仿宋_GB2312"/>
                      <w:sz w:val="21"/>
                    </w:rPr>
                    <w:t>包工包料</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住院二部冷却塔</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面积</w:t>
                  </w:r>
                </w:p>
                <w:p>
                  <w:pPr>
                    <w:pStyle w:val="null3"/>
                    <w:jc w:val="left"/>
                  </w:pPr>
                  <w:r>
                    <w:rPr>
                      <w:rFonts w:ascii="仿宋_GB2312" w:hAnsi="仿宋_GB2312" w:cs="仿宋_GB2312" w:eastAsia="仿宋_GB2312"/>
                      <w:sz w:val="21"/>
                    </w:rPr>
                    <w:t>269m²</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除锈刷漆防腐加固</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1、管道除锈刷漆151m²</w:t>
                  </w:r>
                </w:p>
                <w:p>
                  <w:pPr>
                    <w:pStyle w:val="null3"/>
                    <w:jc w:val="left"/>
                  </w:pPr>
                  <w:r>
                    <w:rPr>
                      <w:rFonts w:ascii="仿宋_GB2312" w:hAnsi="仿宋_GB2312" w:cs="仿宋_GB2312" w:eastAsia="仿宋_GB2312"/>
                      <w:sz w:val="21"/>
                    </w:rPr>
                    <w:t>2、结构件刷漆防腐118m²</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冷却塔住院1部</w:t>
                  </w:r>
                </w:p>
                <w:p>
                  <w:pPr>
                    <w:pStyle w:val="null3"/>
                    <w:jc w:val="left"/>
                  </w:pPr>
                  <w:r>
                    <w:rPr>
                      <w:rFonts w:ascii="仿宋_GB2312" w:hAnsi="仿宋_GB2312" w:cs="仿宋_GB2312" w:eastAsia="仿宋_GB2312"/>
                      <w:sz w:val="21"/>
                    </w:rPr>
                    <w:t>大塔+小塔</w:t>
                  </w:r>
                </w:p>
                <w:p>
                  <w:pPr>
                    <w:pStyle w:val="null3"/>
                    <w:jc w:val="left"/>
                  </w:pPr>
                  <w:r>
                    <w:rPr>
                      <w:rFonts w:ascii="仿宋_GB2312" w:hAnsi="仿宋_GB2312" w:cs="仿宋_GB2312" w:eastAsia="仿宋_GB2312"/>
                      <w:sz w:val="21"/>
                    </w:rPr>
                    <w:t>住院二部冷却塔</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减速器</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维保</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大小共计10个</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冷却塔住院1部</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DN50截止阀</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包工包料 恢复保温</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冷却塔住院2部</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DN32截止阀</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包工包料 恢复保温</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冷却塔住院1部</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DN50浮球阀</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包工包料</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冷却塔住院1部大塔</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内部钢绳</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腐蚀严重</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冷却塔住院1部大塔</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管道固定钢片</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腐蚀断裂</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住院1部大冷却塔填料</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填料</w:t>
                  </w:r>
                </w:p>
                <w:p>
                  <w:pPr>
                    <w:pStyle w:val="null3"/>
                    <w:jc w:val="left"/>
                  </w:pPr>
                  <w:r>
                    <w:rPr>
                      <w:rFonts w:ascii="仿宋_GB2312" w:hAnsi="仿宋_GB2312" w:cs="仿宋_GB2312" w:eastAsia="仿宋_GB2312"/>
                      <w:sz w:val="21"/>
                    </w:rPr>
                    <w:t>179m³</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包工包料</w:t>
                  </w:r>
                </w:p>
                <w:p>
                  <w:pPr>
                    <w:pStyle w:val="null3"/>
                    <w:jc w:val="left"/>
                  </w:pPr>
                  <w:r>
                    <w:rPr>
                      <w:rFonts w:ascii="仿宋_GB2312" w:hAnsi="仿宋_GB2312" w:cs="仿宋_GB2312" w:eastAsia="仿宋_GB2312"/>
                      <w:sz w:val="21"/>
                    </w:rPr>
                    <w:t>18600*7500*6200(mm)</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住院1部小冷却塔填料</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填料</w:t>
                  </w:r>
                </w:p>
                <w:p>
                  <w:pPr>
                    <w:pStyle w:val="null3"/>
                    <w:jc w:val="left"/>
                  </w:pPr>
                  <w:r>
                    <w:rPr>
                      <w:rFonts w:ascii="仿宋_GB2312" w:hAnsi="仿宋_GB2312" w:cs="仿宋_GB2312" w:eastAsia="仿宋_GB2312"/>
                      <w:sz w:val="21"/>
                    </w:rPr>
                    <w:t>15m³</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包工包料</w:t>
                  </w:r>
                </w:p>
                <w:p>
                  <w:pPr>
                    <w:pStyle w:val="null3"/>
                    <w:jc w:val="left"/>
                  </w:pPr>
                  <w:r>
                    <w:rPr>
                      <w:rFonts w:ascii="仿宋_GB2312" w:hAnsi="仿宋_GB2312" w:cs="仿宋_GB2312" w:eastAsia="仿宋_GB2312"/>
                      <w:sz w:val="21"/>
                    </w:rPr>
                    <w:t>3630*4420*4200(mm)</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住院一部小冷却塔</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减速器</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维修</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减速器左右摆动</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更换大冷却塔管道</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DN150*6米</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包工包料</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对夹涡轮蝶阀</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DN150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包工包料</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法兰</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DN150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包工包料</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弯头</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DN150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更换</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包工包料</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冷却塔高效杀菌灭藻剂</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700kg</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住院1部、住院2部冷却塔运行期间加注</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住院一部大冷却塔扇叶角度调整</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调整</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住院一部小冷却塔扇叶角度调整</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调整</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住院二部冷却塔1号风扇减速机维修</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维修</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减速机异响、更换轴承</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清洗消毒完成后第三方检测</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运行期间水质监测</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标的名称：冷却塔及系统管道、分集水器、水泵维修保养项目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中央空调系统管道、阀门、风道维修维护服务</w:t>
            </w:r>
          </w:p>
        </w:tc>
        <w:tc>
          <w:tcPr>
            <w:tcW w:type="dxa" w:w="2076"/>
          </w:tcPr>
          <w:p>
            <w:pPr>
              <w:pStyle w:val="null3"/>
            </w:pPr>
            <w:r>
              <w:rPr>
                <w:rFonts w:ascii="仿宋_GB2312" w:hAnsi="仿宋_GB2312" w:cs="仿宋_GB2312" w:eastAsia="仿宋_GB2312"/>
                <w:sz w:val="21"/>
                <w:color w:val="000000"/>
              </w:rPr>
              <w:t>采购包2含有两项分项：</w:t>
            </w:r>
          </w:p>
          <w:p>
            <w:pPr>
              <w:pStyle w:val="null3"/>
            </w:pPr>
            <w:r>
              <w:rPr>
                <w:rFonts w:ascii="仿宋_GB2312" w:hAnsi="仿宋_GB2312" w:cs="仿宋_GB2312" w:eastAsia="仿宋_GB2312"/>
                <w:sz w:val="21"/>
                <w:color w:val="FF0000"/>
              </w:rPr>
              <w:t>分项一：全年中央空调管道、阀门、风道维修维护，最高限价：187000.00元</w:t>
            </w:r>
          </w:p>
          <w:p>
            <w:pPr>
              <w:pStyle w:val="null3"/>
            </w:pPr>
            <w:r>
              <w:rPr>
                <w:rFonts w:ascii="仿宋_GB2312" w:hAnsi="仿宋_GB2312" w:cs="仿宋_GB2312" w:eastAsia="仿宋_GB2312"/>
                <w:sz w:val="21"/>
                <w:color w:val="FF0000"/>
              </w:rPr>
              <w:t>分项二：住院一部中央空调空调机房集分水器维修更换及住院二部中央空调机房改管道及加装过滤器，最高限价：127000.00元</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、水系统管道维修</w:t>
            </w:r>
          </w:p>
          <w:p>
            <w:pPr>
              <w:pStyle w:val="null3"/>
            </w:pPr>
            <w:r>
              <w:rPr>
                <w:rFonts w:ascii="仿宋_GB2312" w:hAnsi="仿宋_GB2312" w:cs="仿宋_GB2312" w:eastAsia="仿宋_GB2312"/>
                <w:sz w:val="21"/>
                <w:color w:val="000000"/>
              </w:rPr>
              <w:t>（1）管道材质</w:t>
            </w:r>
          </w:p>
          <w:p>
            <w:pPr>
              <w:pStyle w:val="null3"/>
            </w:pPr>
            <w:r>
              <w:rPr>
                <w:rFonts w:ascii="仿宋_GB2312" w:hAnsi="仿宋_GB2312" w:cs="仿宋_GB2312" w:eastAsia="仿宋_GB2312"/>
                <w:sz w:val="21"/>
                <w:color w:val="000000"/>
              </w:rPr>
              <w:t>材质选择：根据原系统情况，一般空调水系统管道采用热镀锌钢管或无缝钢管。对于管径小于等于 DN25的管道，优先采用热镀锌钢管；管径大于DN25的管道，可采用无缝钢管。如原系统使用其他符合国家标准且性能良好的材质，维修时应保持一致。</w:t>
            </w:r>
          </w:p>
          <w:p>
            <w:pPr>
              <w:pStyle w:val="null3"/>
            </w:pPr>
            <w:r>
              <w:rPr>
                <w:rFonts w:ascii="仿宋_GB2312" w:hAnsi="仿宋_GB2312" w:cs="仿宋_GB2312" w:eastAsia="仿宋_GB2312"/>
                <w:sz w:val="21"/>
                <w:color w:val="000000"/>
              </w:rPr>
              <w:t>材质质量：管道材质应符合现行国家标准。钢管表面应无裂纹、缩孔、夹渣、折叠、重皮等缺陷，锈蚀、凹陷及其他机械损伤的深度，不应超过产品相应标准允许的壁厚负偏差。</w:t>
            </w:r>
          </w:p>
          <w:p>
            <w:pPr>
              <w:pStyle w:val="null3"/>
            </w:pPr>
            <w:r>
              <w:rPr>
                <w:rFonts w:ascii="仿宋_GB2312" w:hAnsi="仿宋_GB2312" w:cs="仿宋_GB2312" w:eastAsia="仿宋_GB2312"/>
                <w:sz w:val="21"/>
                <w:color w:val="000000"/>
              </w:rPr>
              <w:t>（2）管道切割</w:t>
            </w:r>
          </w:p>
          <w:p>
            <w:pPr>
              <w:pStyle w:val="null3"/>
            </w:pPr>
            <w:r>
              <w:rPr>
                <w:rFonts w:ascii="仿宋_GB2312" w:hAnsi="仿宋_GB2312" w:cs="仿宋_GB2312" w:eastAsia="仿宋_GB2312"/>
                <w:sz w:val="21"/>
                <w:color w:val="000000"/>
              </w:rPr>
              <w:t>切割工具：根据管道材质和管径选择合适的切割工具如锯床、砂轮切割机等。</w:t>
            </w:r>
          </w:p>
          <w:p>
            <w:pPr>
              <w:pStyle w:val="null3"/>
            </w:pPr>
            <w:r>
              <w:rPr>
                <w:rFonts w:ascii="仿宋_GB2312" w:hAnsi="仿宋_GB2312" w:cs="仿宋_GB2312" w:eastAsia="仿宋_GB2312"/>
                <w:sz w:val="21"/>
                <w:color w:val="000000"/>
              </w:rPr>
              <w:t>切割要求：管道切口应平整，不得有裂纹、重皮。切口表面的毛刺、氧化铁、熔渣等应予以清除。切割后的管径偏差应符合相关标准要求，管径小于等于DN100时，偏差不超过±0.5mm；管径大于DN100时，偏差不超过±1mm。</w:t>
            </w:r>
          </w:p>
          <w:p>
            <w:pPr>
              <w:pStyle w:val="null3"/>
            </w:pPr>
            <w:r>
              <w:rPr>
                <w:rFonts w:ascii="仿宋_GB2312" w:hAnsi="仿宋_GB2312" w:cs="仿宋_GB2312" w:eastAsia="仿宋_GB2312"/>
                <w:sz w:val="21"/>
                <w:color w:val="000000"/>
              </w:rPr>
              <w:t>（3）管道连接。</w:t>
            </w:r>
          </w:p>
          <w:p>
            <w:pPr>
              <w:pStyle w:val="null3"/>
            </w:pPr>
            <w:r>
              <w:rPr>
                <w:rFonts w:ascii="仿宋_GB2312" w:hAnsi="仿宋_GB2312" w:cs="仿宋_GB2312" w:eastAsia="仿宋_GB2312"/>
                <w:sz w:val="21"/>
                <w:color w:val="000000"/>
              </w:rPr>
              <w:t>焊接连接：无缝钢管采用焊接连接。焊接人员必须持有相应的焊工证书。焊接前应对焊件进行清理，去除油污、铁锈等杂质。焊接材料应与母材相匹配。焊接时应保证焊缝质量，焊缝应饱满，不得有气孔、夹渣、裂纹等缺陷。焊缝外观尺寸应符合设计及规范要求，焊缝余高应为0-3mm，咬边深度不得大于0.5mm，咬边连续长度不得大于100mm，且焊缝两侧咬边总长不得超过焊缝长度的10%。</w:t>
            </w:r>
          </w:p>
          <w:p>
            <w:pPr>
              <w:pStyle w:val="null3"/>
            </w:pPr>
            <w:r>
              <w:rPr>
                <w:rFonts w:ascii="仿宋_GB2312" w:hAnsi="仿宋_GB2312" w:cs="仿宋_GB2312" w:eastAsia="仿宋_GB2312"/>
                <w:sz w:val="21"/>
                <w:color w:val="000000"/>
              </w:rPr>
              <w:t>（4）管道安装</w:t>
            </w:r>
          </w:p>
          <w:p>
            <w:pPr>
              <w:pStyle w:val="null3"/>
            </w:pPr>
            <w:r>
              <w:rPr>
                <w:rFonts w:ascii="仿宋_GB2312" w:hAnsi="仿宋_GB2312" w:cs="仿宋_GB2312" w:eastAsia="仿宋_GB2312"/>
                <w:sz w:val="21"/>
                <w:color w:val="000000"/>
              </w:rPr>
              <w:t>（5）管道坡度：空调水系统管道应按设计要求设置坡度，一般为0.002 -0.003，且坡向应利于排水和排气。对于冷凝水管道，坡度不应小于0.008。</w:t>
            </w:r>
          </w:p>
          <w:p>
            <w:pPr>
              <w:pStyle w:val="null3"/>
            </w:pPr>
            <w:r>
              <w:rPr>
                <w:rFonts w:ascii="仿宋_GB2312" w:hAnsi="仿宋_GB2312" w:cs="仿宋_GB2312" w:eastAsia="仿宋_GB2312"/>
                <w:sz w:val="21"/>
                <w:color w:val="000000"/>
              </w:rPr>
              <w:t>（6）管道支吊架：管道支吊架的形式、材质、加工尺寸及焊接质量等应符合设计及规范要求。支吊架应安装牢固，与管道接触紧密。水平管道支吊架的间距不宜大于3m，垂直管道支吊架的间距不宜大于 2m。对于大管径管道或特殊部位，应根据实际情况设置加强型支吊架。</w:t>
            </w:r>
          </w:p>
          <w:p>
            <w:pPr>
              <w:pStyle w:val="null3"/>
            </w:pPr>
            <w:r>
              <w:rPr>
                <w:rFonts w:ascii="仿宋_GB2312" w:hAnsi="仿宋_GB2312" w:cs="仿宋_GB2312" w:eastAsia="仿宋_GB2312"/>
                <w:sz w:val="21"/>
                <w:color w:val="000000"/>
              </w:rPr>
              <w:t>（7）管道穿越：管道穿越楼板、墙壁时，应设置套管。套管管径应比管道大1-2号，套管与管道之间应填充防火、防水、密封材料。穿越楼板的套管应高出地面20-50mm，穿越墙壁的套管两端应与墙面平齐。</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、阀门维修与更换</w:t>
            </w:r>
          </w:p>
          <w:p>
            <w:pPr>
              <w:pStyle w:val="null3"/>
            </w:pPr>
            <w:r>
              <w:rPr>
                <w:rFonts w:ascii="仿宋_GB2312" w:hAnsi="仿宋_GB2312" w:cs="仿宋_GB2312" w:eastAsia="仿宋_GB2312"/>
                <w:sz w:val="21"/>
                <w:color w:val="000000"/>
              </w:rPr>
              <w:t>（1）阀门选型</w:t>
            </w:r>
          </w:p>
          <w:p>
            <w:pPr>
              <w:pStyle w:val="null3"/>
            </w:pPr>
            <w:r>
              <w:rPr>
                <w:rFonts w:ascii="仿宋_GB2312" w:hAnsi="仿宋_GB2312" w:cs="仿宋_GB2312" w:eastAsia="仿宋_GB2312"/>
                <w:sz w:val="21"/>
                <w:color w:val="000000"/>
              </w:rPr>
              <w:t>类型选择：根据空调水系统的功能和要求，选择合适类型的阀门。如截止阀适用于需要精确调节流量的部位；闸阀适用于全开或全关的场合，阻力较小；蝶阀适用于大管径管道，操作方便；止回阀用于防止水倒流等。阀门的类型应与原系统保持一致，如原系统使用特殊类型阀门，维修时也应采用相同类型阀门。</w:t>
            </w:r>
          </w:p>
          <w:p>
            <w:pPr>
              <w:pStyle w:val="null3"/>
            </w:pPr>
            <w:r>
              <w:rPr>
                <w:rFonts w:ascii="仿宋_GB2312" w:hAnsi="仿宋_GB2312" w:cs="仿宋_GB2312" w:eastAsia="仿宋_GB2312"/>
                <w:sz w:val="21"/>
                <w:color w:val="000000"/>
              </w:rPr>
              <w:t>规格参数：阀门的公称压力应大于等于系统工作压力的 1.5 倍，公称直径应与管道管径相匹配。阀门的材质应与管道材质相适应，如管道为热镀锌钢管，阀门可采用铜材质；如管道为无缝钢管，阀门可采用碳钢或不锈钢材质。</w:t>
            </w:r>
          </w:p>
          <w:p>
            <w:pPr>
              <w:pStyle w:val="null3"/>
            </w:pPr>
            <w:r>
              <w:rPr>
                <w:rFonts w:ascii="仿宋_GB2312" w:hAnsi="仿宋_GB2312" w:cs="仿宋_GB2312" w:eastAsia="仿宋_GB2312"/>
                <w:sz w:val="21"/>
                <w:color w:val="000000"/>
              </w:rPr>
              <w:t>（2）阀门检查与维修</w:t>
            </w:r>
          </w:p>
          <w:p>
            <w:pPr>
              <w:pStyle w:val="null3"/>
            </w:pPr>
            <w:r>
              <w:rPr>
                <w:rFonts w:ascii="仿宋_GB2312" w:hAnsi="仿宋_GB2312" w:cs="仿宋_GB2312" w:eastAsia="仿宋_GB2312"/>
                <w:sz w:val="21"/>
                <w:color w:val="000000"/>
              </w:rPr>
              <w:t>外观检查：检查阀门的外观，阀体应无裂纹、砂眼等缺陷，阀杆应无弯曲、变形，螺纹应完好。</w:t>
            </w:r>
          </w:p>
          <w:p>
            <w:pPr>
              <w:pStyle w:val="null3"/>
            </w:pPr>
            <w:r>
              <w:rPr>
                <w:rFonts w:ascii="仿宋_GB2312" w:hAnsi="仿宋_GB2312" w:cs="仿宋_GB2312" w:eastAsia="仿宋_GB2312"/>
                <w:sz w:val="21"/>
                <w:color w:val="000000"/>
              </w:rPr>
              <w:t>阀门安装</w:t>
            </w:r>
          </w:p>
          <w:p>
            <w:pPr>
              <w:pStyle w:val="null3"/>
            </w:pPr>
            <w:r>
              <w:rPr>
                <w:rFonts w:ascii="仿宋_GB2312" w:hAnsi="仿宋_GB2312" w:cs="仿宋_GB2312" w:eastAsia="仿宋_GB2312"/>
                <w:sz w:val="21"/>
                <w:color w:val="000000"/>
              </w:rPr>
              <w:t>安装位置：阀门应安装在便于操作和维修的位置，且不得影响管道的正常运行。对于水平管道上的阀门，阀杆应垂直向上或倾斜一定角度，不得向下安装；对于垂直管道上的阀门，阀杆应安装在便于操作的一侧。</w:t>
            </w:r>
          </w:p>
          <w:p>
            <w:pPr>
              <w:pStyle w:val="null3"/>
            </w:pPr>
            <w:r>
              <w:rPr>
                <w:rFonts w:ascii="仿宋_GB2312" w:hAnsi="仿宋_GB2312" w:cs="仿宋_GB2312" w:eastAsia="仿宋_GB2312"/>
                <w:sz w:val="21"/>
                <w:color w:val="000000"/>
              </w:rPr>
              <w:t>安装方向：截止阀、止回阀等有方向性要求的阀门，安装时应严格按照阀门指示的方向进行安装，不得装反。</w:t>
            </w:r>
          </w:p>
          <w:p>
            <w:pPr>
              <w:pStyle w:val="null3"/>
            </w:pPr>
            <w:r>
              <w:rPr>
                <w:rFonts w:ascii="仿宋_GB2312" w:hAnsi="仿宋_GB2312" w:cs="仿宋_GB2312" w:eastAsia="仿宋_GB2312"/>
                <w:sz w:val="21"/>
                <w:color w:val="000000"/>
              </w:rPr>
              <w:t>连接方式：阀门的连接方式应与管道连接方式一致，如螺纹连接阀门应与螺纹连接管道相连接，法兰连接阀门应与法兰连接管道相连接。连接时应保证连接紧密，不得有渗漏现象。</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、橡塑棉保温维修与更换</w:t>
            </w:r>
          </w:p>
          <w:p>
            <w:pPr>
              <w:pStyle w:val="null3"/>
            </w:pPr>
            <w:r>
              <w:rPr>
                <w:rFonts w:ascii="仿宋_GB2312" w:hAnsi="仿宋_GB2312" w:cs="仿宋_GB2312" w:eastAsia="仿宋_GB2312"/>
                <w:sz w:val="21"/>
                <w:color w:val="000000"/>
              </w:rPr>
              <w:t>（1）橡塑棉材质</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）材质要求：橡塑棉保温材料应采用橡塑绝热材料，防火性能应达到国家规定的难燃B1级标准。</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）外观质量：橡塑棉保温材料表面应平整，无裂缝、气泡、分层等缺陷。材料的厚度应均匀，允许偏差为±0.5mm。</w:t>
            </w:r>
          </w:p>
          <w:p>
            <w:pPr>
              <w:pStyle w:val="null3"/>
            </w:pPr>
            <w:r>
              <w:rPr>
                <w:rFonts w:ascii="仿宋_GB2312" w:hAnsi="仿宋_GB2312" w:cs="仿宋_GB2312" w:eastAsia="仿宋_GB2312"/>
                <w:sz w:val="21"/>
                <w:color w:val="000000"/>
              </w:rPr>
              <w:t>（2）保温层厚度</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）确定原则：保温层厚度应根据空调水系统的设计要求和实际运行情况确定。一般情况下，对于冷水管，当管径小于等于DN50时，保温层厚度为25mm；管径大于DN50且小于等于 DN100 时，保温层厚度为 30mm；管径大于 DN100 时，保温层厚度为 35mm。对于热水管，保温层厚度应适当增加，具体厚度可根据设计要求确定。</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）厚度偏差：保温层厚度的允许偏差为 +10%，- 5%。</w:t>
            </w:r>
          </w:p>
          <w:p>
            <w:pPr>
              <w:pStyle w:val="null3"/>
            </w:pPr>
            <w:r>
              <w:rPr>
                <w:rFonts w:ascii="仿宋_GB2312" w:hAnsi="仿宋_GB2312" w:cs="仿宋_GB2312" w:eastAsia="仿宋_GB2312"/>
                <w:sz w:val="21"/>
                <w:color w:val="000000"/>
              </w:rPr>
              <w:t>（3）保温施工</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）基层处理：在进行保温施工前，应先对管道表面进行清理，去除油污、铁锈、灰尘等杂质，使管道表面保持干燥、清洁。</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保温材料粘贴：将橡塑棉保温材料按管道尺寸裁剪好，在保温材料内表面和管道外表面均匀涂抹专用胶水，待胶水稍干具有一定粘性后，将保温材料粘贴在管道上，并用力压实，确保保温材料与管道紧密贴合，无空隙。</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）接口处理：保温材料的纵向和环向接口应采用专用胶水粘接，接口处应严密、平整。对于管径较大的管道，接口处可采用铝箔胶带密封，胶带宽度应不小于 50mm，胶带应粘贴牢固，无褶皱、翘边现象。</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）保温层固定：对于垂直管道或管径较大的水平管道，为防止保温层下滑或脱落，可采用镀锌铁丝或钢带进行固定。固定间距不宜大于500mm，且每节保温材料至少应固定两处。</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、风道维修</w:t>
            </w:r>
          </w:p>
          <w:p>
            <w:pPr>
              <w:pStyle w:val="null3"/>
            </w:pPr>
            <w:r>
              <w:rPr>
                <w:rFonts w:ascii="仿宋_GB2312" w:hAnsi="仿宋_GB2312" w:cs="仿宋_GB2312" w:eastAsia="仿宋_GB2312"/>
                <w:sz w:val="21"/>
                <w:color w:val="000000"/>
              </w:rPr>
              <w:t>（1）风道材质</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）常见材质：中央空调风道一般采用镀锌钢板、无机玻璃钢或复合风管等材质。如原系统使用镀锌钢板风道，维修时应采用相同材质的镀锌钢板，其镀锌层厚度应符合设计要求，一般不小于 0.5mm。</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）材质质量：镀锌钢板表面应平整，镀锌层应均匀，无起皮、起泡、锌层脱落等缺陷。无机玻璃钢风道应质地坚硬，无分层、断裂等现象。复合风管的内外层材料应粘结牢固，无开胶、翘边等问题。</w:t>
            </w:r>
          </w:p>
          <w:p>
            <w:pPr>
              <w:pStyle w:val="null3"/>
            </w:pPr>
            <w:r>
              <w:rPr>
                <w:rFonts w:ascii="仿宋_GB2312" w:hAnsi="仿宋_GB2312" w:cs="仿宋_GB2312" w:eastAsia="仿宋_GB2312"/>
                <w:sz w:val="21"/>
                <w:color w:val="000000"/>
              </w:rPr>
              <w:t>（2）风道修复</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小面积损坏：对于风道表面的小面积划伤、磨损或局部镀锌层损坏，可采用修补漆进行修补，修补漆应与风道材质相匹配，且具有良好的防锈、防腐性能。对于风道上的小孔洞，可采用镀锌钢板补丁进行修补，补丁尺寸应比孔洞周边大50mm以上，采用铆接或焊接的方式固定在风道上，并做好密封处理。</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）大面积损坏：如风道出现大面积变形、破裂等严重损坏情况，应更换损坏的风道段。更换的风道段应与原风道的材质、规格、尺寸一致，连接方式应与原风道保持相同，确保连接牢固、密封良好。</w:t>
            </w:r>
          </w:p>
          <w:p>
            <w:pPr>
              <w:pStyle w:val="null3"/>
            </w:pPr>
            <w:r>
              <w:rPr>
                <w:rFonts w:ascii="仿宋_GB2312" w:hAnsi="仿宋_GB2312" w:cs="仿宋_GB2312" w:eastAsia="仿宋_GB2312"/>
                <w:sz w:val="21"/>
                <w:color w:val="000000"/>
              </w:rPr>
              <w:t>（3）风道连接</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法兰连接：当风道采用法兰连接时，法兰应平整，螺栓孔应均匀分布。法兰垫片应采用不燃或难燃材料，厚度为3-5mm，垫片应与法兰密封面贴合紧密，不得凸入风道内。连接螺栓应拧紧，螺母应在同一侧，螺栓露出螺母的长度不应大于螺栓直径的 1/2。</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无法兰连接：对于采用无法兰连接的风道，如共板法兰连接、插接式连接等，应按照相应的连接工艺，应按照相应的连接工艺要求进行操作。连接部位应严密，不得有漏风现象。采用共板法兰连接时，风管四角应采用90°角码进行固定，风管与角码之间应采用密封胶密封。</w:t>
            </w:r>
          </w:p>
          <w:p>
            <w:pPr>
              <w:pStyle w:val="null3"/>
            </w:pPr>
            <w:r>
              <w:rPr>
                <w:rFonts w:ascii="仿宋_GB2312" w:hAnsi="仿宋_GB2312" w:cs="仿宋_GB2312" w:eastAsia="仿宋_GB2312"/>
                <w:sz w:val="21"/>
                <w:color w:val="000000"/>
              </w:rPr>
              <w:t>（4）风道加固</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）加固要求：当风道边长大于 630mm、保温风道边长大于 800mm，且其管段长度大于 1250mm 或低压风道单边平面积大于 1.2㎡、中高压风道大于 1.0㎡时，应采取加固措施。加固方式可采用楞筋、立筋、角钢、扁钢、加固筋板等。</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加固质量：加固件应与风道连接牢固，排列整齐，间隔均匀。采用角钢加固时，角钢规格应符合设计要求，角钢与风道之间应采用铆接或焊接方式固定。采用楞筋加固时，楞筋的高度和间距应符合相关标准要求，楞筋应平整、无扭曲。</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、安全措施</w:t>
            </w:r>
          </w:p>
          <w:p>
            <w:pPr>
              <w:pStyle w:val="null3"/>
            </w:pPr>
            <w:r>
              <w:rPr>
                <w:rFonts w:ascii="仿宋_GB2312" w:hAnsi="仿宋_GB2312" w:cs="仿宋_GB2312" w:eastAsia="仿宋_GB2312"/>
                <w:sz w:val="21"/>
                <w:color w:val="000000"/>
              </w:rPr>
              <w:t>（1）施工前安全要求</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）安全培训：所有施工人员必须接受安全操作培训，熟悉施工流程、设备使用及应急处理方法。</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）安全防护装备：操作人员需持有相关资质证书如焊工证、高空作业证、电工证等，穿戴防滑鞋、安全手套，高空作业时需系安全带。施工人员必须佩戴安全帽、防护手套、防护眼镜、防尘口罩等个人防护装备。</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）现场隔离与警示：设置施工警戒区域，悬挂明显的警示标志，防止无关人员进入。</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）工具与设备检查：施工区域拉设警示带，合理堆放材料，避免影响通行；施工前检查工具、设备及安全装置是否完好，确保符合安全标准。涉及电气设备时，需先检查漏电情况，并由专业电工处理故障。</w:t>
            </w:r>
          </w:p>
          <w:p>
            <w:pPr>
              <w:pStyle w:val="null3"/>
            </w:pPr>
            <w:r>
              <w:rPr>
                <w:rFonts w:ascii="仿宋_GB2312" w:hAnsi="仿宋_GB2312" w:cs="仿宋_GB2312" w:eastAsia="仿宋_GB2312"/>
                <w:sz w:val="21"/>
                <w:color w:val="000000"/>
              </w:rPr>
              <w:t>（2）管道维修更换安全要求</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）系统泄压与排水：施工前必须关闭相关阀门，排空管道内介质，确保系统无压力、无残留水。</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）高空作业安全：高空作业时，施工作业人员需办理高空作业许可证，必须搭设稳固的脚手架或使用安全带，严禁攀爬管道或设备。作业平台应设置防护栏杆，防止人员坠落。</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）切割与焊接安全：</w:t>
            </w:r>
          </w:p>
          <w:p>
            <w:pPr>
              <w:pStyle w:val="null3"/>
            </w:pPr>
            <w:r>
              <w:rPr>
                <w:rFonts w:ascii="仿宋_GB2312" w:hAnsi="仿宋_GB2312" w:cs="仿宋_GB2312" w:eastAsia="仿宋_GB2312"/>
                <w:sz w:val="21"/>
                <w:color w:val="000000"/>
              </w:rPr>
              <w:t>焊接或切割前需清理周围易燃物，办理动火审批手续，防止火灾。</w:t>
            </w:r>
          </w:p>
          <w:p>
            <w:pPr>
              <w:pStyle w:val="null3"/>
            </w:pPr>
            <w:r>
              <w:rPr>
                <w:rFonts w:ascii="仿宋_GB2312" w:hAnsi="仿宋_GB2312" w:cs="仿宋_GB2312" w:eastAsia="仿宋_GB2312"/>
                <w:sz w:val="21"/>
                <w:color w:val="000000"/>
              </w:rPr>
              <w:t>切割和焊接管道时，必须佩戴防护眼镜和手套，防止飞溅物伤害。作业区域必须通风良好，远离易燃物，并配备灭火器材。施工作业人员</w:t>
            </w:r>
            <w:r>
              <w:rPr>
                <w:rFonts w:ascii="仿宋_GB2312" w:hAnsi="仿宋_GB2312" w:cs="仿宋_GB2312" w:eastAsia="仿宋_GB2312"/>
                <w:sz w:val="21"/>
                <w:color w:val="000000"/>
              </w:rPr>
              <w:t>需办理动火作业许可证。</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）吊装安全：使用起重设备吊装管道时，必须检查吊具是否牢固，确保吊装平稳，防止管道滑落。</w:t>
            </w:r>
          </w:p>
          <w:p>
            <w:pPr>
              <w:pStyle w:val="null3"/>
            </w:pPr>
            <w:r>
              <w:rPr>
                <w:rFonts w:ascii="仿宋_GB2312" w:hAnsi="仿宋_GB2312" w:cs="仿宋_GB2312" w:eastAsia="仿宋_GB2312"/>
                <w:sz w:val="21"/>
                <w:color w:val="000000"/>
              </w:rPr>
              <w:t>（3）阀门维修更换安全要求</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）关闭并锁定阀门：维修前必须确认阀门已完全关闭，必要时使用锁定装置防止误操作。</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）防止介质泄漏：拆卸阀门时，必须佩戴防护手套和面罩，防止残留介质喷溅。</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）轻拿轻放：阀门较重时，必须使用专用工具搬运，避免砸伤或扭伤。</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）拆卸旧阀门时需缓慢操作，避免损坏法兰密封面；安装新阀门前需清洁管道，确保密封面无油污、尺寸匹配。</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）使用螺栓对称预紧阀门，避免撬杠强行撑开，安装后需测试开合灵活度及密封性。</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）特殊阀门处理电动阀门需单体调试（开启/关闭动作），止回阀需标记水流方向；保温管道上的手动阀门手柄不得朝下。</w:t>
            </w:r>
          </w:p>
          <w:p>
            <w:pPr>
              <w:pStyle w:val="null3"/>
            </w:pPr>
            <w:r>
              <w:rPr>
                <w:rFonts w:ascii="仿宋_GB2312" w:hAnsi="仿宋_GB2312" w:cs="仿宋_GB2312" w:eastAsia="仿宋_GB2312"/>
                <w:sz w:val="21"/>
                <w:color w:val="000000"/>
              </w:rPr>
              <w:t>（4）风道维修更换安全要求</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）断电操作：维修风道前，必须关闭空调机组电源并上锁，防止意外启动。</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防止粉尘吸入：清理风道时，必须佩戴防尘口罩，必要时使用吸尘设备减少粉尘扩散。</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高空作业防护：维修高处风道时，必须使用安全带、安全绳等防护设备，确保作业安全。</w:t>
            </w:r>
          </w:p>
          <w:p>
            <w:pPr>
              <w:pStyle w:val="null3"/>
            </w:pPr>
            <w:r>
              <w:rPr>
                <w:rFonts w:ascii="仿宋_GB2312" w:hAnsi="仿宋_GB2312" w:cs="仿宋_GB2312" w:eastAsia="仿宋_GB2312"/>
                <w:sz w:val="21"/>
                <w:color w:val="000000"/>
              </w:rPr>
              <w:t>（5）施工中通用安全要求</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）防火防爆：施工现场严禁明火，焊接作业时必须配备灭火器材，确保安全距离。</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）用电安全：使用电动工具时，必须检查电缆是否完好，避免漏电或短路，必要时使用漏电保护器。</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）紧急预案：必须制定应急预案，明确逃生路线和急救措施，确保突发情况能及时处理。</w:t>
            </w:r>
          </w:p>
          <w:p>
            <w:pPr>
              <w:pStyle w:val="null3"/>
            </w:pPr>
            <w:r>
              <w:rPr>
                <w:rFonts w:ascii="仿宋_GB2312" w:hAnsi="仿宋_GB2312" w:cs="仿宋_GB2312" w:eastAsia="仿宋_GB2312"/>
                <w:sz w:val="21"/>
                <w:color w:val="000000"/>
              </w:rPr>
              <w:t>（6）施工后安全要求</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）清理现场：施工结束后，必须及时清理工具、材料及废弃物，确保现场整洁。</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）系统检查：恢复系统运行前，必须检查管道、阀门及风道连接是否牢固，确保无泄漏、无松动。</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）试运行：系统恢复后，必须进行试运行，观察运行状态，确保无异常后再正式投入使用。</w:t>
            </w:r>
          </w:p>
          <w:p>
            <w:pPr>
              <w:pStyle w:val="null3"/>
            </w:pPr>
            <w:r>
              <w:rPr>
                <w:rFonts w:ascii="仿宋_GB2312" w:hAnsi="仿宋_GB2312" w:cs="仿宋_GB2312" w:eastAsia="仿宋_GB2312"/>
                <w:sz w:val="21"/>
                <w:color w:val="000000"/>
              </w:rPr>
              <w:t>（7）其他安全要求</w:t>
            </w:r>
          </w:p>
          <w:p>
            <w:pPr>
              <w:pStyle w:val="null3"/>
            </w:pPr>
            <w:r>
              <w:rPr>
                <w:rFonts w:ascii="仿宋_GB2312" w:hAnsi="仿宋_GB2312" w:cs="仿宋_GB2312" w:eastAsia="仿宋_GB2312"/>
                <w:sz w:val="21"/>
                <w:color w:val="000000"/>
              </w:rPr>
              <w:t>专人监护：高风险作业时，必须安排专人监护，确保施工安全。</w:t>
            </w:r>
          </w:p>
          <w:p>
            <w:pPr>
              <w:pStyle w:val="null3"/>
            </w:pPr>
            <w:r>
              <w:rPr>
                <w:rFonts w:ascii="仿宋_GB2312" w:hAnsi="仿宋_GB2312" w:cs="仿宋_GB2312" w:eastAsia="仿宋_GB2312"/>
                <w:sz w:val="21"/>
                <w:color w:val="000000"/>
              </w:rPr>
              <w:t>遵守规范：施工过程中必须严格遵守相关安全规范和操作规程，杜绝违规操作。</w:t>
            </w:r>
          </w:p>
          <w:p>
            <w:pPr>
              <w:pStyle w:val="null3"/>
              <w:jc w:val="both"/>
            </w:pPr>
            <w:r>
              <w:rPr>
                <w:rFonts w:ascii="仿宋_GB2312" w:hAnsi="仿宋_GB2312" w:cs="仿宋_GB2312" w:eastAsia="仿宋_GB2312"/>
                <w:sz w:val="21"/>
                <w:color w:val="000000"/>
              </w:rPr>
              <w:t>附表：分项一（分项一清单数量仅作为报价依据，实施过程中按需更换，最终以采购人确认的实际工作量作为结算依据，最终结算金额不得超过分项一最高限价。）</w:t>
            </w:r>
          </w:p>
          <w:p>
            <w:pPr>
              <w:pStyle w:val="null3"/>
              <w:jc w:val="center"/>
            </w:pPr>
            <w:r>
              <w:rPr>
                <w:rFonts w:ascii="仿宋_GB2312" w:hAnsi="仿宋_GB2312" w:cs="仿宋_GB2312" w:eastAsia="仿宋_GB2312"/>
                <w:sz w:val="21"/>
                <w:b/>
                <w:color w:val="000000"/>
              </w:rPr>
              <w:t>中央空调管道、阀门、风道维护维修清单单项</w:t>
            </w:r>
          </w:p>
          <w:tbl>
            <w:tblPr>
              <w:tblBorders>
                <w:top w:val="none" w:color="000000" w:sz="4"/>
                <w:left w:val="none" w:color="000000" w:sz="4"/>
                <w:bottom w:val="none" w:color="000000" w:sz="4"/>
                <w:right w:val="none" w:color="000000" w:sz="4"/>
                <w:insideH w:val="none"/>
                <w:insideV w:val="none"/>
              </w:tblBorders>
            </w:tblPr>
            <w:tblGrid>
              <w:gridCol w:w="169"/>
              <w:gridCol w:w="281"/>
              <w:gridCol w:w="394"/>
              <w:gridCol w:w="188"/>
              <w:gridCol w:w="94"/>
              <w:gridCol w:w="713"/>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类型</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维修名称</w:t>
                  </w:r>
                </w:p>
              </w:tc>
              <w:tc>
                <w:tcPr>
                  <w:tcW w:type="dxa" w:w="3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规格</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维修内容</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7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风机盘管相关</w:t>
                  </w:r>
                </w:p>
                <w:p>
                  <w:pPr>
                    <w:pStyle w:val="null3"/>
                    <w:jc w:val="center"/>
                  </w:pPr>
                  <w:r>
                    <w:rPr>
                      <w:rFonts w:ascii="仿宋_GB2312" w:hAnsi="仿宋_GB2312" w:cs="仿宋_GB2312" w:eastAsia="仿宋_GB2312"/>
                      <w:sz w:val="21"/>
                      <w:color w:val="000000"/>
                    </w:rPr>
                    <w:t>配件及连接阀门等</w:t>
                  </w:r>
                </w:p>
                <w:p>
                  <w:pPr>
                    <w:pStyle w:val="null3"/>
                    <w:jc w:val="center"/>
                  </w:pPr>
                  <w:r>
                    <w:rPr>
                      <w:rFonts w:ascii="仿宋_GB2312" w:hAnsi="仿宋_GB2312" w:cs="仿宋_GB2312" w:eastAsia="仿宋_GB2312"/>
                      <w:sz w:val="21"/>
                      <w:color w:val="000000"/>
                    </w:rPr>
                    <w:t>更换</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风机盘管</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（单电机）</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（更换及辅材）</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风机盘管</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（双电机）</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（更换及辅材）</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风机盘管过滤球阀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 PN16</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（更换及辅材）</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风机盘管过滤球阀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 PN16</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 PN16</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（更换及辅材）</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 PN16</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铜球阀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 PN16</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（更换及辅材）</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铜球阀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 PN16</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风机盘管波纹管</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DN20*250mm</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（更换及辅材）</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风机盘管波纹管</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DN20*300mm</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（更换及辅材）</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风机盘管接水盘</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（更换及辅材）</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风机盘管电机</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（更换及辅材）</w:t>
                  </w:r>
                </w:p>
              </w:tc>
            </w:tr>
            <w:tr>
              <w:tc>
                <w:tcPr>
                  <w:tcW w:type="dxa" w:w="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主机、风柜的过滤器拆卸清洗</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风机盘管</w:t>
                  </w:r>
                </w:p>
                <w:p>
                  <w:pPr>
                    <w:pStyle w:val="null3"/>
                    <w:jc w:val="center"/>
                  </w:pPr>
                  <w:r>
                    <w:rPr>
                      <w:rFonts w:ascii="仿宋_GB2312" w:hAnsi="仿宋_GB2312" w:cs="仿宋_GB2312" w:eastAsia="仿宋_GB2312"/>
                      <w:sz w:val="21"/>
                      <w:color w:val="000000"/>
                    </w:rPr>
                    <w:t>过滤器</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拆卸清洗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拆卸清洗及辅材</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组合式空调器过滤器</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拆卸清洗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拆卸清洗及辅材</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新风机过滤器</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拆卸清洗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拆卸清洗及辅材</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主机过滤器拆卸清洗</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拆卸清洗</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拆卸清洗及辅材</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集（分）水器</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DN=800</w:t>
                  </w:r>
                  <w:r>
                    <w:rPr>
                      <w:rFonts w:ascii="仿宋_GB2312" w:hAnsi="仿宋_GB2312" w:cs="仿宋_GB2312" w:eastAsia="仿宋_GB2312"/>
                      <w:sz w:val="21"/>
                      <w:color w:val="000000"/>
                    </w:rPr>
                    <w:t>；L=2200；材质：碳钢</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住院一部</w:t>
                  </w:r>
                </w:p>
                <w:p>
                  <w:pPr>
                    <w:pStyle w:val="null3"/>
                    <w:jc w:val="center"/>
                  </w:pPr>
                  <w:r>
                    <w:rPr>
                      <w:rFonts w:ascii="仿宋_GB2312" w:hAnsi="仿宋_GB2312" w:cs="仿宋_GB2312" w:eastAsia="仿宋_GB2312"/>
                      <w:sz w:val="21"/>
                      <w:color w:val="000000"/>
                    </w:rPr>
                    <w:t>空调机房</w:t>
                  </w:r>
                </w:p>
                <w:p>
                  <w:pPr>
                    <w:pStyle w:val="null3"/>
                    <w:jc w:val="center"/>
                  </w:pPr>
                  <w:r>
                    <w:rPr>
                      <w:rFonts w:ascii="仿宋_GB2312" w:hAnsi="仿宋_GB2312" w:cs="仿宋_GB2312" w:eastAsia="仿宋_GB2312"/>
                      <w:sz w:val="21"/>
                      <w:color w:val="000000"/>
                    </w:rPr>
                    <w:t>包工包料</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集（分）水器</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DN=800</w:t>
                  </w:r>
                  <w:r>
                    <w:rPr>
                      <w:rFonts w:ascii="仿宋_GB2312" w:hAnsi="仿宋_GB2312" w:cs="仿宋_GB2312" w:eastAsia="仿宋_GB2312"/>
                      <w:sz w:val="21"/>
                      <w:color w:val="000000"/>
                    </w:rPr>
                    <w:t>；L=3500；材质：碳钢</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住院一部</w:t>
                  </w:r>
                </w:p>
                <w:p>
                  <w:pPr>
                    <w:pStyle w:val="null3"/>
                    <w:jc w:val="center"/>
                  </w:pPr>
                  <w:r>
                    <w:rPr>
                      <w:rFonts w:ascii="仿宋_GB2312" w:hAnsi="仿宋_GB2312" w:cs="仿宋_GB2312" w:eastAsia="仿宋_GB2312"/>
                      <w:sz w:val="21"/>
                      <w:color w:val="000000"/>
                    </w:rPr>
                    <w:t>空调机房</w:t>
                  </w:r>
                </w:p>
                <w:p>
                  <w:pPr>
                    <w:pStyle w:val="null3"/>
                    <w:jc w:val="center"/>
                  </w:pPr>
                  <w:r>
                    <w:rPr>
                      <w:rFonts w:ascii="仿宋_GB2312" w:hAnsi="仿宋_GB2312" w:cs="仿宋_GB2312" w:eastAsia="仿宋_GB2312"/>
                      <w:sz w:val="21"/>
                      <w:color w:val="000000"/>
                    </w:rPr>
                    <w:t>包工包料</w:t>
                  </w:r>
                </w:p>
              </w:tc>
            </w:tr>
            <w:tr>
              <w:tc>
                <w:tcPr>
                  <w:tcW w:type="dxa" w:w="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漏水管道的焊接更换</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管道漏水更换</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DN450*1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（包工包料加辅材）</w:t>
                  </w:r>
                </w:p>
                <w:p>
                  <w:pPr>
                    <w:pStyle w:val="null3"/>
                    <w:jc w:val="center"/>
                  </w:pPr>
                  <w:r>
                    <w:rPr>
                      <w:rFonts w:ascii="仿宋_GB2312" w:hAnsi="仿宋_GB2312" w:cs="仿宋_GB2312" w:eastAsia="仿宋_GB2312"/>
                      <w:sz w:val="21"/>
                      <w:color w:val="000000"/>
                    </w:rPr>
                    <w:t>（无缝钢管）</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管道漏水更换</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DN400*1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（包工包料加辅材）</w:t>
                  </w:r>
                </w:p>
                <w:p>
                  <w:pPr>
                    <w:pStyle w:val="null3"/>
                    <w:jc w:val="center"/>
                  </w:pPr>
                  <w:r>
                    <w:rPr>
                      <w:rFonts w:ascii="仿宋_GB2312" w:hAnsi="仿宋_GB2312" w:cs="仿宋_GB2312" w:eastAsia="仿宋_GB2312"/>
                      <w:sz w:val="21"/>
                      <w:color w:val="000000"/>
                    </w:rPr>
                    <w:t>（无缝钢管）</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管道漏水更换</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DN350*1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（包工包料加辅材）</w:t>
                  </w:r>
                </w:p>
                <w:p>
                  <w:pPr>
                    <w:pStyle w:val="null3"/>
                    <w:jc w:val="center"/>
                  </w:pPr>
                  <w:r>
                    <w:rPr>
                      <w:rFonts w:ascii="仿宋_GB2312" w:hAnsi="仿宋_GB2312" w:cs="仿宋_GB2312" w:eastAsia="仿宋_GB2312"/>
                      <w:sz w:val="21"/>
                      <w:color w:val="000000"/>
                    </w:rPr>
                    <w:t>（无缝钢管）</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管道漏水更换</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DN300*1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（包工包料加辅材）</w:t>
                  </w:r>
                </w:p>
                <w:p>
                  <w:pPr>
                    <w:pStyle w:val="null3"/>
                    <w:jc w:val="center"/>
                  </w:pPr>
                  <w:r>
                    <w:rPr>
                      <w:rFonts w:ascii="仿宋_GB2312" w:hAnsi="仿宋_GB2312" w:cs="仿宋_GB2312" w:eastAsia="仿宋_GB2312"/>
                      <w:sz w:val="21"/>
                      <w:color w:val="000000"/>
                    </w:rPr>
                    <w:t>（无缝钢管）</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管道漏水更换</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DN250*1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（包工包料加辅材）</w:t>
                  </w:r>
                </w:p>
                <w:p>
                  <w:pPr>
                    <w:pStyle w:val="null3"/>
                    <w:jc w:val="center"/>
                  </w:pPr>
                  <w:r>
                    <w:rPr>
                      <w:rFonts w:ascii="仿宋_GB2312" w:hAnsi="仿宋_GB2312" w:cs="仿宋_GB2312" w:eastAsia="仿宋_GB2312"/>
                      <w:sz w:val="21"/>
                      <w:color w:val="000000"/>
                    </w:rPr>
                    <w:t>（无缝钢管）</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管道漏水更换</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DN200*1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（包工包料加辅材）</w:t>
                  </w:r>
                </w:p>
                <w:p>
                  <w:pPr>
                    <w:pStyle w:val="null3"/>
                    <w:jc w:val="center"/>
                  </w:pPr>
                  <w:r>
                    <w:rPr>
                      <w:rFonts w:ascii="仿宋_GB2312" w:hAnsi="仿宋_GB2312" w:cs="仿宋_GB2312" w:eastAsia="仿宋_GB2312"/>
                      <w:sz w:val="21"/>
                      <w:color w:val="000000"/>
                    </w:rPr>
                    <w:t>（无缝钢管）</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管道漏水更换</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DN150*1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（包工包料加辅材）</w:t>
                  </w:r>
                </w:p>
                <w:p>
                  <w:pPr>
                    <w:pStyle w:val="null3"/>
                    <w:jc w:val="center"/>
                  </w:pPr>
                  <w:r>
                    <w:rPr>
                      <w:rFonts w:ascii="仿宋_GB2312" w:hAnsi="仿宋_GB2312" w:cs="仿宋_GB2312" w:eastAsia="仿宋_GB2312"/>
                      <w:sz w:val="21"/>
                      <w:color w:val="000000"/>
                    </w:rPr>
                    <w:t>（无缝钢管）</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管道漏水更换</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DN100*1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（包工包料加辅材）</w:t>
                  </w:r>
                </w:p>
                <w:p>
                  <w:pPr>
                    <w:pStyle w:val="null3"/>
                    <w:jc w:val="center"/>
                  </w:pPr>
                  <w:r>
                    <w:rPr>
                      <w:rFonts w:ascii="仿宋_GB2312" w:hAnsi="仿宋_GB2312" w:cs="仿宋_GB2312" w:eastAsia="仿宋_GB2312"/>
                      <w:sz w:val="21"/>
                      <w:color w:val="000000"/>
                    </w:rPr>
                    <w:t>（无缝钢管）</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管道漏水更换</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DN80*1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（包工包料加辅材）</w:t>
                  </w:r>
                </w:p>
                <w:p>
                  <w:pPr>
                    <w:pStyle w:val="null3"/>
                    <w:jc w:val="center"/>
                  </w:pPr>
                  <w:r>
                    <w:rPr>
                      <w:rFonts w:ascii="仿宋_GB2312" w:hAnsi="仿宋_GB2312" w:cs="仿宋_GB2312" w:eastAsia="仿宋_GB2312"/>
                      <w:sz w:val="21"/>
                      <w:color w:val="000000"/>
                    </w:rPr>
                    <w:t>（无缝钢管）</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管道漏水更换</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DN65*1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（包工包料加辅材）</w:t>
                  </w:r>
                </w:p>
                <w:p>
                  <w:pPr>
                    <w:pStyle w:val="null3"/>
                    <w:jc w:val="center"/>
                  </w:pPr>
                  <w:r>
                    <w:rPr>
                      <w:rFonts w:ascii="仿宋_GB2312" w:hAnsi="仿宋_GB2312" w:cs="仿宋_GB2312" w:eastAsia="仿宋_GB2312"/>
                      <w:sz w:val="21"/>
                      <w:color w:val="000000"/>
                    </w:rPr>
                    <w:t>（无缝钢管）</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管道漏水更换</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（包工包料加辅材）</w:t>
                  </w:r>
                </w:p>
                <w:p>
                  <w:pPr>
                    <w:pStyle w:val="null3"/>
                    <w:jc w:val="center"/>
                  </w:pPr>
                  <w:r>
                    <w:rPr>
                      <w:rFonts w:ascii="仿宋_GB2312" w:hAnsi="仿宋_GB2312" w:cs="仿宋_GB2312" w:eastAsia="仿宋_GB2312"/>
                      <w:sz w:val="21"/>
                      <w:color w:val="000000"/>
                    </w:rPr>
                    <w:t>（无缝钢管）</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管道漏水更换</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（包工包料加辅材）</w:t>
                  </w:r>
                </w:p>
                <w:p>
                  <w:pPr>
                    <w:pStyle w:val="null3"/>
                    <w:jc w:val="center"/>
                  </w:pPr>
                  <w:r>
                    <w:rPr>
                      <w:rFonts w:ascii="仿宋_GB2312" w:hAnsi="仿宋_GB2312" w:cs="仿宋_GB2312" w:eastAsia="仿宋_GB2312"/>
                      <w:sz w:val="21"/>
                      <w:color w:val="000000"/>
                    </w:rPr>
                    <w:t>（无缝钢管）</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管道漏水更换</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（包工包料加辅材）</w:t>
                  </w:r>
                </w:p>
                <w:p>
                  <w:pPr>
                    <w:pStyle w:val="null3"/>
                    <w:jc w:val="center"/>
                  </w:pPr>
                  <w:r>
                    <w:rPr>
                      <w:rFonts w:ascii="仿宋_GB2312" w:hAnsi="仿宋_GB2312" w:cs="仿宋_GB2312" w:eastAsia="仿宋_GB2312"/>
                      <w:sz w:val="21"/>
                      <w:color w:val="000000"/>
                    </w:rPr>
                    <w:t>（镀锌管）</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管道漏水更换</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（包工包料加辅材）</w:t>
                  </w:r>
                </w:p>
                <w:p>
                  <w:pPr>
                    <w:pStyle w:val="null3"/>
                    <w:jc w:val="center"/>
                  </w:pPr>
                  <w:r>
                    <w:rPr>
                      <w:rFonts w:ascii="仿宋_GB2312" w:hAnsi="仿宋_GB2312" w:cs="仿宋_GB2312" w:eastAsia="仿宋_GB2312"/>
                      <w:sz w:val="21"/>
                      <w:color w:val="000000"/>
                    </w:rPr>
                    <w:t>（镀锌管）</w:t>
                  </w:r>
                </w:p>
              </w:tc>
            </w:tr>
            <w:tr>
              <w:tc>
                <w:tcPr>
                  <w:tcW w:type="dxa" w:w="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金属编织波纹管</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DN65*1000mm</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通道上方</w:t>
                  </w:r>
                </w:p>
                <w:p>
                  <w:pPr>
                    <w:pStyle w:val="null3"/>
                    <w:jc w:val="center"/>
                  </w:pPr>
                  <w:r>
                    <w:rPr>
                      <w:rFonts w:ascii="仿宋_GB2312" w:hAnsi="仿宋_GB2312" w:cs="仿宋_GB2312" w:eastAsia="仿宋_GB2312"/>
                      <w:sz w:val="21"/>
                      <w:color w:val="000000"/>
                    </w:rPr>
                    <w:t>空间狭小</w:t>
                  </w:r>
                </w:p>
                <w:p>
                  <w:pPr>
                    <w:pStyle w:val="null3"/>
                    <w:jc w:val="center"/>
                  </w:pPr>
                  <w:r>
                    <w:rPr>
                      <w:rFonts w:ascii="仿宋_GB2312" w:hAnsi="仿宋_GB2312" w:cs="仿宋_GB2312" w:eastAsia="仿宋_GB2312"/>
                      <w:sz w:val="21"/>
                      <w:color w:val="000000"/>
                    </w:rPr>
                    <w:t>只包辅材</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金属编织波纹管</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DN80*1000mm</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通道上方</w:t>
                  </w:r>
                </w:p>
                <w:p>
                  <w:pPr>
                    <w:pStyle w:val="null3"/>
                    <w:jc w:val="center"/>
                  </w:pPr>
                  <w:r>
                    <w:rPr>
                      <w:rFonts w:ascii="仿宋_GB2312" w:hAnsi="仿宋_GB2312" w:cs="仿宋_GB2312" w:eastAsia="仿宋_GB2312"/>
                      <w:sz w:val="21"/>
                      <w:color w:val="000000"/>
                    </w:rPr>
                    <w:t>空间狭小</w:t>
                  </w:r>
                </w:p>
                <w:p>
                  <w:pPr>
                    <w:pStyle w:val="null3"/>
                    <w:jc w:val="center"/>
                  </w:pPr>
                  <w:r>
                    <w:rPr>
                      <w:rFonts w:ascii="仿宋_GB2312" w:hAnsi="仿宋_GB2312" w:cs="仿宋_GB2312" w:eastAsia="仿宋_GB2312"/>
                      <w:sz w:val="21"/>
                      <w:color w:val="000000"/>
                    </w:rPr>
                    <w:t>只包辅材</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金属编织波纹管</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DN50*1000mm</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通道上方</w:t>
                  </w:r>
                </w:p>
                <w:p>
                  <w:pPr>
                    <w:pStyle w:val="null3"/>
                    <w:jc w:val="center"/>
                  </w:pPr>
                  <w:r>
                    <w:rPr>
                      <w:rFonts w:ascii="仿宋_GB2312" w:hAnsi="仿宋_GB2312" w:cs="仿宋_GB2312" w:eastAsia="仿宋_GB2312"/>
                      <w:sz w:val="21"/>
                      <w:color w:val="000000"/>
                    </w:rPr>
                    <w:t>空间狭小</w:t>
                  </w:r>
                </w:p>
                <w:p>
                  <w:pPr>
                    <w:pStyle w:val="null3"/>
                    <w:jc w:val="center"/>
                  </w:pPr>
                  <w:r>
                    <w:rPr>
                      <w:rFonts w:ascii="仿宋_GB2312" w:hAnsi="仿宋_GB2312" w:cs="仿宋_GB2312" w:eastAsia="仿宋_GB2312"/>
                      <w:sz w:val="21"/>
                      <w:color w:val="000000"/>
                    </w:rPr>
                    <w:t>只包辅材</w:t>
                  </w:r>
                </w:p>
              </w:tc>
            </w:tr>
            <w:tr>
              <w:tc>
                <w:tcPr>
                  <w:tcW w:type="dxa" w:w="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风挡维修及更换</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酚醛风道的维修及更换</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包工包料加辅材</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铁皮风道</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包工包料加辅材</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酚醛风道的维修及更换</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维修</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包工包料加辅材</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铁皮风道</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维修</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包工包料加辅材</w:t>
                  </w:r>
                </w:p>
              </w:tc>
            </w:tr>
            <w:tr>
              <w:tc>
                <w:tcPr>
                  <w:tcW w:type="dxa" w:w="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自动排气阀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w:t>
                  </w:r>
                </w:p>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自动排气阀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w:t>
                  </w:r>
                </w:p>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自动排气阀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冠林</w:t>
                  </w:r>
                </w:p>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波纹管软连接</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DN32*300mm</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金属套管温度计</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压力表</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0-1.6MPa</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压力表不锈钢压力缓冲器</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遥控浮球阀（水力控制型）</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DN50100X-16Q</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管道阀门的更换</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涡轮蝶阀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涡轮蝶阀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涡轮蝶阀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涡轮蝶阀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涡轮蝶阀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涡轮蝶阀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涡轮蝶阀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涡轮蝶阀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涡轮蝶阀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DN80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涡轮蝶阀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DN65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手动对夹蝶阀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手动对夹蝶阀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手动对夹蝶阀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手动对夹蝶阀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手动对夹蝶阀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手动对夹蝶阀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手动对夹蝶阀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手动对夹蝶阀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手动对夹蝶阀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DN80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手动对夹蝶阀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DN65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手动对夹蝶阀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铜球阀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铜球阀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铜球阀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铜球阀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铜球阀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闸阀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闸阀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闸阀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闸阀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闸阀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闸阀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闸阀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闸阀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闸阀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DN80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闸阀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DN65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闸阀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闸阀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闸阀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闸阀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截止阀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截止阀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截止阀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截止阀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截止阀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柱塞阀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柱塞阀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柱塞阀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柱塞阀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柱塞阀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柱塞阀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柱塞阀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柱塞阀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柱塞阀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DN80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止逆阀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止逆阀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止逆阀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止逆阀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止逆阀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止逆阀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止逆阀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DN80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止逆阀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DN65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止逆阀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法兰盘</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法兰盘</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法兰盘</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法兰盘</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法兰盘</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法兰盘</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法兰盘</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法兰盘</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法兰盘</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DN80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法兰盘</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DN65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法兰盘</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风机盘管冷凝水管道改造</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改造</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风机盘管冷凝水管道疏通</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疏通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管道保温恢复</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DN20-DN100</w:t>
                  </w:r>
                  <w:r>
                    <w:rPr>
                      <w:rFonts w:ascii="仿宋_GB2312" w:hAnsi="仿宋_GB2312" w:cs="仿宋_GB2312" w:eastAsia="仿宋_GB2312"/>
                      <w:sz w:val="21"/>
                      <w:color w:val="000000"/>
                    </w:rPr>
                    <w:t>（1米）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重新做保温</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p>
                  <w:pPr>
                    <w:pStyle w:val="null3"/>
                    <w:jc w:val="center"/>
                  </w:pPr>
                  <w:r>
                    <w:rPr>
                      <w:rFonts w:ascii="仿宋_GB2312" w:hAnsi="仿宋_GB2312" w:cs="仿宋_GB2312" w:eastAsia="仿宋_GB2312"/>
                      <w:sz w:val="21"/>
                      <w:color w:val="000000"/>
                    </w:rPr>
                    <w:t>（符合国标）</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管道保温恢复</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DN100-DN450</w:t>
                  </w:r>
                </w:p>
                <w:p>
                  <w:pPr>
                    <w:pStyle w:val="null3"/>
                    <w:jc w:val="center"/>
                  </w:pPr>
                  <w:r>
                    <w:rPr>
                      <w:rFonts w:ascii="仿宋_GB2312" w:hAnsi="仿宋_GB2312" w:cs="仿宋_GB2312" w:eastAsia="仿宋_GB2312"/>
                      <w:sz w:val="21"/>
                      <w:color w:val="000000"/>
                    </w:rPr>
                    <w:t>（每平方米）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重新做保温</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p>
                  <w:pPr>
                    <w:pStyle w:val="null3"/>
                    <w:jc w:val="center"/>
                  </w:pPr>
                  <w:r>
                    <w:rPr>
                      <w:rFonts w:ascii="仿宋_GB2312" w:hAnsi="仿宋_GB2312" w:cs="仿宋_GB2312" w:eastAsia="仿宋_GB2312"/>
                      <w:sz w:val="21"/>
                      <w:color w:val="000000"/>
                    </w:rPr>
                    <w:t>（符合国标）</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风道保温恢复</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每平方米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重新做保温</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包工包料</w:t>
                  </w:r>
                </w:p>
                <w:p>
                  <w:pPr>
                    <w:pStyle w:val="null3"/>
                    <w:jc w:val="center"/>
                  </w:pPr>
                  <w:r>
                    <w:rPr>
                      <w:rFonts w:ascii="仿宋_GB2312" w:hAnsi="仿宋_GB2312" w:cs="仿宋_GB2312" w:eastAsia="仿宋_GB2312"/>
                      <w:sz w:val="21"/>
                      <w:color w:val="000000"/>
                    </w:rPr>
                    <w:t>（符合国标）</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管道漏水应急处理</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DN450*1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应急处理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如用哈弗节、管卡加引流等方法，将漏水管道应急处理，使中央空调系统能继续正常安全运行直到泄水期间更换管道</w:t>
                  </w:r>
                </w:p>
                <w:p>
                  <w:pPr>
                    <w:pStyle w:val="null3"/>
                    <w:jc w:val="center"/>
                  </w:pPr>
                  <w:r>
                    <w:rPr>
                      <w:rFonts w:ascii="仿宋_GB2312" w:hAnsi="仿宋_GB2312" w:cs="仿宋_GB2312" w:eastAsia="仿宋_GB2312"/>
                      <w:sz w:val="21"/>
                      <w:color w:val="000000"/>
                    </w:rPr>
                    <w:t>（包工包料加辅材）</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管道漏水应急处理</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DN400*1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应急处理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如用哈弗节、管卡加引流等方法，将漏水管道应急处理，使中央空调系统能继续正常安全运行直到泄水期间更换管道</w:t>
                  </w:r>
                </w:p>
                <w:p>
                  <w:pPr>
                    <w:pStyle w:val="null3"/>
                    <w:jc w:val="center"/>
                  </w:pPr>
                  <w:r>
                    <w:rPr>
                      <w:rFonts w:ascii="仿宋_GB2312" w:hAnsi="仿宋_GB2312" w:cs="仿宋_GB2312" w:eastAsia="仿宋_GB2312"/>
                      <w:sz w:val="21"/>
                      <w:color w:val="000000"/>
                    </w:rPr>
                    <w:t>（包工包料加辅材）</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管道漏水应急处理</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DN350*1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应急处理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如用哈弗节、管卡加引流等方法，将漏水管道应急处理，使中央空调系统能继续正常安全运行直到泄水期间更换管道</w:t>
                  </w:r>
                </w:p>
                <w:p>
                  <w:pPr>
                    <w:pStyle w:val="null3"/>
                    <w:jc w:val="center"/>
                  </w:pPr>
                  <w:r>
                    <w:rPr>
                      <w:rFonts w:ascii="仿宋_GB2312" w:hAnsi="仿宋_GB2312" w:cs="仿宋_GB2312" w:eastAsia="仿宋_GB2312"/>
                      <w:sz w:val="21"/>
                      <w:color w:val="000000"/>
                    </w:rPr>
                    <w:t>（包工包料加辅材）</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管道漏水应急处理</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DN300*1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应急处理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如用哈弗节、管卡加引流等方法，将漏水管道应急处理，使中央空调系统能继续正常安全运行直到泄水期间更换管道</w:t>
                  </w:r>
                </w:p>
                <w:p>
                  <w:pPr>
                    <w:pStyle w:val="null3"/>
                    <w:jc w:val="center"/>
                  </w:pPr>
                  <w:r>
                    <w:rPr>
                      <w:rFonts w:ascii="仿宋_GB2312" w:hAnsi="仿宋_GB2312" w:cs="仿宋_GB2312" w:eastAsia="仿宋_GB2312"/>
                      <w:sz w:val="21"/>
                      <w:color w:val="000000"/>
                    </w:rPr>
                    <w:t>（包工包料加辅材）</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管道漏水应急处理</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DN250*1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应急处理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如用哈弗节、管卡加引流等方法，将漏水管道应急处理，使中央空调系统能继续正常安全运行直到泄水期间更换管道</w:t>
                  </w:r>
                </w:p>
                <w:p>
                  <w:pPr>
                    <w:pStyle w:val="null3"/>
                    <w:jc w:val="center"/>
                  </w:pPr>
                  <w:r>
                    <w:rPr>
                      <w:rFonts w:ascii="仿宋_GB2312" w:hAnsi="仿宋_GB2312" w:cs="仿宋_GB2312" w:eastAsia="仿宋_GB2312"/>
                      <w:sz w:val="21"/>
                      <w:color w:val="000000"/>
                    </w:rPr>
                    <w:t>（包工包料加辅材）</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管道漏水应急处理</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DN200*1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应急处理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（如用哈弗节、管卡加引流等方法，将漏水管道应急处理，使中央空调系统能继续正常安全运行直到泄水期间更换管道</w:t>
                  </w:r>
                </w:p>
                <w:p>
                  <w:pPr>
                    <w:pStyle w:val="null3"/>
                    <w:jc w:val="center"/>
                  </w:pPr>
                  <w:r>
                    <w:rPr>
                      <w:rFonts w:ascii="仿宋_GB2312" w:hAnsi="仿宋_GB2312" w:cs="仿宋_GB2312" w:eastAsia="仿宋_GB2312"/>
                      <w:sz w:val="21"/>
                      <w:color w:val="000000"/>
                    </w:rPr>
                    <w:t>（包工包料加辅材）</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管道漏水应急处理</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DN150*1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应急处理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如用哈弗节、管卡加引流等方法，将漏水管道应急处理，使中央空调系统能继续正常安全运行直到泄水期间更换管道</w:t>
                  </w:r>
                </w:p>
                <w:p>
                  <w:pPr>
                    <w:pStyle w:val="null3"/>
                    <w:jc w:val="center"/>
                  </w:pPr>
                  <w:r>
                    <w:rPr>
                      <w:rFonts w:ascii="仿宋_GB2312" w:hAnsi="仿宋_GB2312" w:cs="仿宋_GB2312" w:eastAsia="仿宋_GB2312"/>
                      <w:sz w:val="21"/>
                      <w:color w:val="000000"/>
                    </w:rPr>
                    <w:t>（包工包料加辅材）</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管道漏水应急处理</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DN100*1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应急处理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如用哈弗节、管卡加引流等方法，将漏水管道应急处理，使中央空调系统能继续正常安全运行直到泄水期间更换管道</w:t>
                  </w:r>
                </w:p>
                <w:p>
                  <w:pPr>
                    <w:pStyle w:val="null3"/>
                    <w:jc w:val="center"/>
                  </w:pPr>
                  <w:r>
                    <w:rPr>
                      <w:rFonts w:ascii="仿宋_GB2312" w:hAnsi="仿宋_GB2312" w:cs="仿宋_GB2312" w:eastAsia="仿宋_GB2312"/>
                      <w:sz w:val="21"/>
                      <w:color w:val="000000"/>
                    </w:rPr>
                    <w:t>（包工包料加辅材）</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管道漏水应急处理</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DN80*1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应急处理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如用哈弗节、管卡加引流等方法，将漏水管道应急处理，使中央空调系统能继续正常安全运行直到泄水期间更换管道</w:t>
                  </w:r>
                </w:p>
                <w:p>
                  <w:pPr>
                    <w:pStyle w:val="null3"/>
                    <w:jc w:val="center"/>
                  </w:pPr>
                  <w:r>
                    <w:rPr>
                      <w:rFonts w:ascii="仿宋_GB2312" w:hAnsi="仿宋_GB2312" w:cs="仿宋_GB2312" w:eastAsia="仿宋_GB2312"/>
                      <w:sz w:val="21"/>
                      <w:color w:val="000000"/>
                    </w:rPr>
                    <w:t>（包工包料加辅材）</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管道漏水应急处理</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DN65*1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应急处理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如用哈弗节、管卡加引流等方法，将漏水管道应急处理，使中央空调系统能继续正常安全运行直到泄水期间更换管道</w:t>
                  </w:r>
                </w:p>
                <w:p>
                  <w:pPr>
                    <w:pStyle w:val="null3"/>
                    <w:jc w:val="center"/>
                  </w:pPr>
                  <w:r>
                    <w:rPr>
                      <w:rFonts w:ascii="仿宋_GB2312" w:hAnsi="仿宋_GB2312" w:cs="仿宋_GB2312" w:eastAsia="仿宋_GB2312"/>
                      <w:sz w:val="21"/>
                      <w:color w:val="000000"/>
                    </w:rPr>
                    <w:t>（包工包料加辅材）</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管道漏水应急处理</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应急处理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如用哈弗节、管卡加引流等方法，将漏水管道应急处理，使中央空调系统能继续正常安全运行直到泄水期间更换管道</w:t>
                  </w:r>
                </w:p>
                <w:p>
                  <w:pPr>
                    <w:pStyle w:val="null3"/>
                    <w:jc w:val="center"/>
                  </w:pPr>
                  <w:r>
                    <w:rPr>
                      <w:rFonts w:ascii="仿宋_GB2312" w:hAnsi="仿宋_GB2312" w:cs="仿宋_GB2312" w:eastAsia="仿宋_GB2312"/>
                      <w:sz w:val="21"/>
                      <w:color w:val="000000"/>
                    </w:rPr>
                    <w:t>（包工包料加辅材）</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管道漏水应急处理</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应急处理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如用哈弗节、管卡加引流等方法，将漏水管道应急处理，使中央空调系统能继续正常安全运行直到泄水期间更换管道</w:t>
                  </w:r>
                </w:p>
                <w:p>
                  <w:pPr>
                    <w:pStyle w:val="null3"/>
                    <w:jc w:val="center"/>
                  </w:pPr>
                  <w:r>
                    <w:rPr>
                      <w:rFonts w:ascii="仿宋_GB2312" w:hAnsi="仿宋_GB2312" w:cs="仿宋_GB2312" w:eastAsia="仿宋_GB2312"/>
                      <w:sz w:val="21"/>
                      <w:color w:val="000000"/>
                    </w:rPr>
                    <w:t>（包工包料加辅材）</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管道漏水应急处理</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应急处理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如用哈弗节、管卡加引流等方法，将漏水管道应急处理，使中央空调系统能继续正常安全运行直到泄水期间更换管道</w:t>
                  </w:r>
                </w:p>
                <w:p>
                  <w:pPr>
                    <w:pStyle w:val="null3"/>
                    <w:jc w:val="center"/>
                  </w:pPr>
                  <w:r>
                    <w:rPr>
                      <w:rFonts w:ascii="仿宋_GB2312" w:hAnsi="仿宋_GB2312" w:cs="仿宋_GB2312" w:eastAsia="仿宋_GB2312"/>
                      <w:sz w:val="21"/>
                      <w:color w:val="000000"/>
                    </w:rPr>
                    <w:t>（包工包料加辅材）</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管道漏水应急处理</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DN25*1</w:t>
                  </w:r>
                  <w:r>
                    <w:rPr>
                      <w:rFonts w:ascii="仿宋_GB2312" w:hAnsi="仿宋_GB2312" w:cs="仿宋_GB2312" w:eastAsia="仿宋_GB2312"/>
                      <w:sz w:val="21"/>
                      <w:color w:val="000000"/>
                    </w:rPr>
                    <w:t>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应急处理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如用哈弗节、管卡加引流等方法，将漏水管道应急处理，使中央空调系统能继续正常安全运行直到泄水期间更换管道</w:t>
                  </w:r>
                </w:p>
                <w:p>
                  <w:pPr>
                    <w:pStyle w:val="null3"/>
                    <w:jc w:val="center"/>
                  </w:pPr>
                  <w:r>
                    <w:rPr>
                      <w:rFonts w:ascii="仿宋_GB2312" w:hAnsi="仿宋_GB2312" w:cs="仿宋_GB2312" w:eastAsia="仿宋_GB2312"/>
                      <w:sz w:val="21"/>
                      <w:color w:val="000000"/>
                    </w:rPr>
                    <w:t>（包工包料加辅材）</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更换空调开关</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三速开关</w:t>
                  </w:r>
                </w:p>
                <w:p>
                  <w:pPr>
                    <w:pStyle w:val="null3"/>
                    <w:jc w:val="center"/>
                  </w:pP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住院一部</w:t>
                  </w:r>
                </w:p>
                <w:p>
                  <w:pPr>
                    <w:pStyle w:val="null3"/>
                    <w:jc w:val="center"/>
                  </w:pPr>
                  <w:r>
                    <w:rPr>
                      <w:rFonts w:ascii="仿宋_GB2312" w:hAnsi="仿宋_GB2312" w:cs="仿宋_GB2312" w:eastAsia="仿宋_GB2312"/>
                      <w:sz w:val="21"/>
                      <w:color w:val="000000"/>
                    </w:rPr>
                    <w:t>美尔特86型风机盘管机械式三速开关</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更换空调开关</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温控器</w:t>
                  </w:r>
                </w:p>
                <w:p>
                  <w:pPr>
                    <w:pStyle w:val="null3"/>
                    <w:jc w:val="center"/>
                  </w:pP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住院二部</w:t>
                  </w:r>
                </w:p>
                <w:p>
                  <w:pPr>
                    <w:pStyle w:val="null3"/>
                    <w:jc w:val="center"/>
                  </w:pPr>
                  <w:r>
                    <w:rPr>
                      <w:rFonts w:ascii="仿宋_GB2312" w:hAnsi="仿宋_GB2312" w:cs="仿宋_GB2312" w:eastAsia="仿宋_GB2312"/>
                      <w:sz w:val="21"/>
                      <w:color w:val="000000"/>
                    </w:rPr>
                    <w:t>约克APC-TMS2000DA/DB</w:t>
                  </w:r>
                </w:p>
                <w:p>
                  <w:pPr>
                    <w:pStyle w:val="null3"/>
                    <w:jc w:val="center"/>
                  </w:pPr>
                  <w:r>
                    <w:rPr>
                      <w:rFonts w:ascii="仿宋_GB2312" w:hAnsi="仿宋_GB2312" w:cs="仿宋_GB2312" w:eastAsia="仿宋_GB2312"/>
                      <w:sz w:val="21"/>
                      <w:color w:val="000000"/>
                    </w:rPr>
                    <w:t>以实际型号为准</w:t>
                  </w:r>
                </w:p>
              </w:tc>
            </w:tr>
            <w:tr>
              <w:tc>
                <w:tcPr>
                  <w:tcW w:type="dxa" w:w="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吊顶顶板恢复</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石膏板吊顶</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恢复</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vMerge/>
                  <w:tcBorders>
                    <w:top w:val="none" w:color="000000" w:sz="4"/>
                    <w:left w:val="singl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矿棉板吊顶</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恢复</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21"/>
                <w:b/>
                <w:color w:val="000000"/>
              </w:rPr>
              <w:t>常用维修配件清单</w:t>
            </w:r>
          </w:p>
          <w:tbl>
            <w:tblPr>
              <w:tblBorders>
                <w:top w:val="single"/>
                <w:left w:val="single"/>
                <w:bottom w:val="single"/>
                <w:right w:val="single"/>
                <w:insideH w:val="single"/>
                <w:insideV w:val="single"/>
              </w:tblBorders>
            </w:tblPr>
            <w:tblGrid>
              <w:gridCol w:w="384"/>
              <w:gridCol w:w="249"/>
              <w:gridCol w:w="556"/>
              <w:gridCol w:w="153"/>
              <w:gridCol w:w="153"/>
              <w:gridCol w:w="364"/>
            </w:tblGrid>
            <w:tr>
              <w:tc>
                <w:tcPr>
                  <w:tcW w:type="dxa" w:w="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配件名称</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品牌</w:t>
                  </w:r>
                </w:p>
              </w:tc>
              <w:tc>
                <w:tcPr>
                  <w:tcW w:type="dxa" w:w="5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规格</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电磁阀</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 PN16</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底座长度6.5cm</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过滤球阀</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 PN16</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铜球阀</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 PN16</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长度6.5cm</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不锈钢波纹管</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DN20*250mm</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风机盘管不锈钢波纹管</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不锈钢波纹管</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DN20*300mm</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风机盘管不锈钢波纹管</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三速开关</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r>
                    <w:rPr>
                      <w:rFonts w:ascii="仿宋_GB2312" w:hAnsi="仿宋_GB2312" w:cs="仿宋_GB2312" w:eastAsia="仿宋_GB2312"/>
                      <w:sz w:val="21"/>
                      <w:color w:val="000000"/>
                    </w:rPr>
                    <w:t>型风机盘管机械式三速开关</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温控器</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APC-TMS2000DA/DB</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以实际型号为准</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金属编织波纹管</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DN80*1000mm</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金属编织波纹管</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DN65*1000mm</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金属编织波纹管</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DN50*1000mm</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w:t>
                  </w:r>
                </w:p>
              </w:tc>
            </w:tr>
          </w:tbl>
          <w:p>
            <w:pPr>
              <w:pStyle w:val="null3"/>
              <w:jc w:val="both"/>
            </w:pPr>
            <w:r>
              <w:rPr>
                <w:rFonts w:ascii="仿宋_GB2312" w:hAnsi="仿宋_GB2312" w:cs="仿宋_GB2312" w:eastAsia="仿宋_GB2312"/>
                <w:sz w:val="21"/>
                <w:color w:val="000000"/>
              </w:rPr>
              <w:t>附表2：分项二（分项二清单数量仅作为报价依据，实施过程中按需更换，最终以采购人确认的实际工作量作为结算依据，最终结算金额不得超过分项二成交金额。）</w:t>
            </w:r>
          </w:p>
          <w:p>
            <w:pPr>
              <w:pStyle w:val="null3"/>
              <w:jc w:val="both"/>
            </w:pPr>
            <w:r>
              <w:rPr>
                <w:rFonts w:ascii="仿宋_GB2312" w:hAnsi="仿宋_GB2312" w:cs="仿宋_GB2312" w:eastAsia="仿宋_GB2312"/>
                <w:sz w:val="21"/>
                <w:b/>
                <w:color w:val="000000"/>
              </w:rPr>
              <w:t>二部中央空调机房改管道及加装过滤器清单</w:t>
            </w:r>
          </w:p>
          <w:tbl>
            <w:tblPr>
              <w:tblBorders>
                <w:top w:val="single"/>
                <w:left w:val="single"/>
                <w:bottom w:val="single"/>
                <w:right w:val="single"/>
                <w:insideH w:val="single"/>
                <w:insideV w:val="single"/>
              </w:tblBorders>
            </w:tblPr>
            <w:tblGrid>
              <w:gridCol w:w="194"/>
              <w:gridCol w:w="601"/>
              <w:gridCol w:w="329"/>
              <w:gridCol w:w="194"/>
              <w:gridCol w:w="194"/>
              <w:gridCol w:w="349"/>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序号</w:t>
                  </w:r>
                </w:p>
              </w:tc>
              <w:tc>
                <w:tcPr>
                  <w:tcW w:type="dxa" w:w="6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名称</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规格型号</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单位</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数量</w:t>
                  </w:r>
                </w:p>
              </w:tc>
              <w:tc>
                <w:tcPr>
                  <w:tcW w:type="dxa" w:w="3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备注</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Y</w:t>
                  </w:r>
                  <w:r>
                    <w:rPr>
                      <w:rFonts w:ascii="仿宋_GB2312" w:hAnsi="仿宋_GB2312" w:cs="仿宋_GB2312" w:eastAsia="仿宋_GB2312"/>
                      <w:sz w:val="21"/>
                      <w:color w:val="000000"/>
                    </w:rPr>
                    <w:t>型过滤器</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DN350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钢制</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法兰片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DN350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片</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国标</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镀锌管</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DN32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国标</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辅材</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过滤器加装施工费</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镀锌管安装施工费</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bl>
          <w:p>
            <w:pPr>
              <w:pStyle w:val="null3"/>
              <w:jc w:val="both"/>
            </w:pPr>
            <w:r>
              <w:rPr>
                <w:rFonts w:ascii="仿宋_GB2312" w:hAnsi="仿宋_GB2312" w:cs="仿宋_GB2312" w:eastAsia="仿宋_GB2312"/>
                <w:sz w:val="21"/>
                <w:color w:val="000000"/>
              </w:rPr>
              <w:t>附表3：分项二</w:t>
            </w:r>
          </w:p>
          <w:tbl>
            <w:tblPr>
              <w:tblBorders>
                <w:top w:val="single"/>
                <w:left w:val="single"/>
                <w:bottom w:val="single"/>
                <w:right w:val="single"/>
                <w:insideH w:val="single"/>
                <w:insideV w:val="single"/>
              </w:tblBorders>
            </w:tblPr>
            <w:tblGrid>
              <w:gridCol w:w="152"/>
              <w:gridCol w:w="531"/>
              <w:gridCol w:w="626"/>
              <w:gridCol w:w="246"/>
              <w:gridCol w:w="284"/>
            </w:tblGrid>
            <w:tr>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序号</w:t>
                  </w:r>
                </w:p>
              </w:tc>
              <w:tc>
                <w:tcPr>
                  <w:tcW w:type="dxa" w:w="53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名称</w:t>
                  </w:r>
                </w:p>
              </w:tc>
              <w:tc>
                <w:tcPr>
                  <w:tcW w:type="dxa" w:w="6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规格</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单位</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数量</w:t>
                  </w:r>
                </w:p>
              </w:tc>
            </w:tr>
            <w:tr>
              <w:tc>
                <w:tcPr>
                  <w:tcW w:type="dxa" w:w="1839"/>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一、设备及材料</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集（分）水器</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DN=800</w:t>
                  </w:r>
                  <w:r>
                    <w:rPr>
                      <w:rFonts w:ascii="仿宋_GB2312" w:hAnsi="仿宋_GB2312" w:cs="仿宋_GB2312" w:eastAsia="仿宋_GB2312"/>
                      <w:sz w:val="21"/>
                      <w:color w:val="000000"/>
                    </w:rPr>
                    <w:t>；L=2200；材质：碳钢；</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集（分）水器</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DN=800</w:t>
                  </w:r>
                  <w:r>
                    <w:rPr>
                      <w:rFonts w:ascii="仿宋_GB2312" w:hAnsi="仿宋_GB2312" w:cs="仿宋_GB2312" w:eastAsia="仿宋_GB2312"/>
                      <w:sz w:val="21"/>
                      <w:color w:val="000000"/>
                    </w:rPr>
                    <w:t>；L=3500；材质：碳钢；</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涡轮蝶阀</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DN150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涡轮蝶阀</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DN300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涡轮蝶阀</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DN350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对夹蝶阀排污阀</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DN65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温度计</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支</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压力表</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Y100-2.5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支</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法兰</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DN65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片</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无缝管</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Φ73*3.5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m</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无缝管</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Φ108*4</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m</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无缝管</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Φ133*4</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m</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橡塑保温</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30mm</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rPr>
                    <w:t>3</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标的名称：冷却塔及系统管道、分集水器、水泵维修保养项目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中央空调、层流净化空调水泵、电机维修维护</w:t>
            </w:r>
          </w:p>
        </w:tc>
        <w:tc>
          <w:tcPr>
            <w:tcW w:type="dxa" w:w="2076"/>
          </w:tcPr>
          <w:p>
            <w:pPr>
              <w:pStyle w:val="null3"/>
            </w:pPr>
            <w:r>
              <w:rPr>
                <w:rFonts w:ascii="仿宋_GB2312" w:hAnsi="仿宋_GB2312" w:cs="仿宋_GB2312" w:eastAsia="仿宋_GB2312"/>
                <w:sz w:val="21"/>
              </w:rPr>
              <w:t>1</w:t>
            </w:r>
            <w:r>
              <w:rPr>
                <w:rFonts w:ascii="仿宋_GB2312" w:hAnsi="仿宋_GB2312" w:cs="仿宋_GB2312" w:eastAsia="仿宋_GB2312"/>
                <w:sz w:val="21"/>
              </w:rPr>
              <w:t>、水泵维保技术参数要求</w:t>
            </w:r>
          </w:p>
          <w:p>
            <w:pPr>
              <w:pStyle w:val="null3"/>
            </w:pPr>
            <w:r>
              <w:rPr>
                <w:rFonts w:ascii="仿宋_GB2312" w:hAnsi="仿宋_GB2312" w:cs="仿宋_GB2312" w:eastAsia="仿宋_GB2312"/>
                <w:sz w:val="21"/>
              </w:rPr>
              <w:t>（1）水泵保养</w:t>
            </w:r>
          </w:p>
          <w:p>
            <w:pPr>
              <w:pStyle w:val="null3"/>
            </w:pPr>
            <w:r>
              <w:rPr>
                <w:rFonts w:ascii="仿宋_GB2312" w:hAnsi="仿宋_GB2312" w:cs="仿宋_GB2312" w:eastAsia="仿宋_GB2312"/>
                <w:sz w:val="21"/>
              </w:rPr>
              <w:t>进行拆卸操作，仔细清理内部污垢杂质，确保无残留。加注符合设备要求的黄油，保证润滑良好，黄油加注量适中，避免过多或过少。对水泵电路进行全面检修，检查线路连接是否牢固，有无破损、老化现象，检测电气元件性能是否正常，绝缘电阻应达标。</w:t>
            </w:r>
          </w:p>
          <w:p>
            <w:pPr>
              <w:pStyle w:val="null3"/>
            </w:pPr>
            <w:r>
              <w:rPr>
                <w:rFonts w:ascii="仿宋_GB2312" w:hAnsi="仿宋_GB2312" w:cs="仿宋_GB2312" w:eastAsia="仿宋_GB2312"/>
                <w:sz w:val="21"/>
              </w:rPr>
              <w:t>（2）水泵维修</w:t>
            </w:r>
          </w:p>
          <w:p>
            <w:pPr>
              <w:pStyle w:val="null3"/>
            </w:pPr>
            <w:r>
              <w:rPr>
                <w:rFonts w:ascii="仿宋_GB2312" w:hAnsi="仿宋_GB2312" w:cs="仿宋_GB2312" w:eastAsia="仿宋_GB2312"/>
                <w:sz w:val="21"/>
              </w:rPr>
              <w:t>1</w:t>
            </w:r>
            <w:r>
              <w:rPr>
                <w:rFonts w:ascii="仿宋_GB2312" w:hAnsi="仿宋_GB2312" w:cs="仿宋_GB2312" w:eastAsia="仿宋_GB2312"/>
                <w:sz w:val="21"/>
              </w:rPr>
              <w:t>）水泵拆装：对于上海建昊、格兰富、连成等品牌的不同功率水泵，使用专业倒链设备进行安全、规范的拆装操作。在拆装过程中，严格按照设备操作规程进行，避免对水泵及相关部件造成损坏。对于拆除的零部件，要妥善保管，做好标记，以便准确无误地安装回原位。</w:t>
            </w:r>
          </w:p>
          <w:p>
            <w:pPr>
              <w:pStyle w:val="null3"/>
            </w:pPr>
            <w:r>
              <w:rPr>
                <w:rFonts w:ascii="仿宋_GB2312" w:hAnsi="仿宋_GB2312" w:cs="仿宋_GB2312" w:eastAsia="仿宋_GB2312"/>
                <w:sz w:val="21"/>
              </w:rPr>
              <w:t>2</w:t>
            </w:r>
            <w:r>
              <w:rPr>
                <w:rFonts w:ascii="仿宋_GB2312" w:hAnsi="仿宋_GB2312" w:cs="仿宋_GB2312" w:eastAsia="仿宋_GB2312"/>
                <w:sz w:val="21"/>
              </w:rPr>
              <w:t>）电机烧、绕线圈：当水泵出现烧毁情况时，对于建昊、格兰富、连成等品牌的水泵，采用水泵要求绝缘材料进行绕线圈作业。绕制过程中，严格按照电机原有的技术参数和工艺要求进行，确保线圈匝数、线径、绕制方式等符合标准。绕制完成后，对电机进行全面测试，包括绝缘电阻测试、直流电阻测试、空载试验等，确保电机性能恢复到正常水平。</w:t>
            </w:r>
          </w:p>
          <w:p>
            <w:pPr>
              <w:pStyle w:val="null3"/>
            </w:pPr>
            <w:r>
              <w:rPr>
                <w:rFonts w:ascii="仿宋_GB2312" w:hAnsi="仿宋_GB2312" w:cs="仿宋_GB2312" w:eastAsia="仿宋_GB2312"/>
                <w:sz w:val="21"/>
              </w:rPr>
              <w:t>（3）水泵维修配件更换</w:t>
            </w:r>
          </w:p>
          <w:p>
            <w:pPr>
              <w:pStyle w:val="null3"/>
            </w:pPr>
            <w:r>
              <w:rPr>
                <w:rFonts w:ascii="仿宋_GB2312" w:hAnsi="仿宋_GB2312" w:cs="仿宋_GB2312" w:eastAsia="仿宋_GB2312"/>
                <w:sz w:val="21"/>
              </w:rPr>
              <w:t>1</w:t>
            </w:r>
            <w:r>
              <w:rPr>
                <w:rFonts w:ascii="仿宋_GB2312" w:hAnsi="仿宋_GB2312" w:cs="仿宋_GB2312" w:eastAsia="仿宋_GB2312"/>
                <w:sz w:val="21"/>
              </w:rPr>
              <w:t>）水泵机封：针对建昊、格兰富、连成等品牌的不同功率水泵，更换合金材质的水泵机封。机封的安装要严格按照安装说明书进行，确保密封性能良好，无泄漏现象。安装完成后，进行密封性测试，保证在设备正常运行压力下，机封处无渗漏。</w:t>
            </w:r>
          </w:p>
          <w:p>
            <w:pPr>
              <w:pStyle w:val="null3"/>
            </w:pPr>
            <w:r>
              <w:rPr>
                <w:rFonts w:ascii="仿宋_GB2312" w:hAnsi="仿宋_GB2312" w:cs="仿宋_GB2312" w:eastAsia="仿宋_GB2312"/>
                <w:sz w:val="21"/>
              </w:rPr>
              <w:t>2</w:t>
            </w:r>
            <w:r>
              <w:rPr>
                <w:rFonts w:ascii="仿宋_GB2312" w:hAnsi="仿宋_GB2312" w:cs="仿宋_GB2312" w:eastAsia="仿宋_GB2312"/>
                <w:sz w:val="21"/>
              </w:rPr>
              <w:t>）水泵轴承：选用适配不同功率水泵的优质轴承进行更换，确保轴承的型号、规格与原设备一致。安装过程中，采用专业工具进行操作，保证轴承安装精度，使轴承与轴、轴承座的配合间隙符合标准要求。安装完成后，对轴承进行适当的润滑，确保其运转灵活。</w:t>
            </w:r>
          </w:p>
          <w:p>
            <w:pPr>
              <w:pStyle w:val="null3"/>
            </w:pPr>
            <w:r>
              <w:rPr>
                <w:rFonts w:ascii="仿宋_GB2312" w:hAnsi="仿宋_GB2312" w:cs="仿宋_GB2312" w:eastAsia="仿宋_GB2312"/>
                <w:sz w:val="21"/>
              </w:rPr>
              <w:t>3</w:t>
            </w:r>
            <w:r>
              <w:rPr>
                <w:rFonts w:ascii="仿宋_GB2312" w:hAnsi="仿宋_GB2312" w:cs="仿宋_GB2312" w:eastAsia="仿宋_GB2312"/>
                <w:sz w:val="21"/>
              </w:rPr>
              <w:t>）水泵端盖：更换符合设备规格的端盖，端盖的材质和尺寸要与原端盖一致。安装时，保证端盖与泵体的连接紧密，螺栓拧紧力矩符合要求，防止出现松动现象，确保设备运行的稳定性。</w:t>
            </w:r>
          </w:p>
          <w:p>
            <w:pPr>
              <w:pStyle w:val="null3"/>
            </w:pPr>
            <w:r>
              <w:rPr>
                <w:rFonts w:ascii="仿宋_GB2312" w:hAnsi="仿宋_GB2312" w:cs="仿宋_GB2312" w:eastAsia="仿宋_GB2312"/>
                <w:sz w:val="21"/>
              </w:rPr>
              <w:t>2</w:t>
            </w:r>
            <w:r>
              <w:rPr>
                <w:rFonts w:ascii="仿宋_GB2312" w:hAnsi="仿宋_GB2312" w:cs="仿宋_GB2312" w:eastAsia="仿宋_GB2312"/>
                <w:sz w:val="21"/>
              </w:rPr>
              <w:t>、风柜电机维保技术参数要求</w:t>
            </w:r>
          </w:p>
          <w:p>
            <w:pPr>
              <w:pStyle w:val="null3"/>
            </w:pPr>
            <w:r>
              <w:rPr>
                <w:rFonts w:ascii="仿宋_GB2312" w:hAnsi="仿宋_GB2312" w:cs="仿宋_GB2312" w:eastAsia="仿宋_GB2312"/>
                <w:sz w:val="21"/>
              </w:rPr>
              <w:t>（1）风柜电机保养</w:t>
            </w:r>
          </w:p>
          <w:p>
            <w:pPr>
              <w:pStyle w:val="null3"/>
            </w:pPr>
            <w:r>
              <w:rPr>
                <w:rFonts w:ascii="仿宋_GB2312" w:hAnsi="仿宋_GB2312" w:cs="仿宋_GB2312" w:eastAsia="仿宋_GB2312"/>
                <w:sz w:val="21"/>
              </w:rPr>
              <w:t>1</w:t>
            </w:r>
            <w:r>
              <w:rPr>
                <w:rFonts w:ascii="仿宋_GB2312" w:hAnsi="仿宋_GB2312" w:cs="仿宋_GB2312" w:eastAsia="仿宋_GB2312"/>
                <w:sz w:val="21"/>
              </w:rPr>
              <w:t>）冷却塔电机：对不同功率的冷却塔电机进行拆装操作，在拆卸过程中，小心谨慎，避免损伤电机部件。对电机进行全面检修保养，检查电机内部绕组、铁芯等部件是否正常，有无过热、变形等异常现象。加注合适的黄油，保证电机轴承等关键部位的润滑。同时，对电机电路进行详细检查，确保线路连接可靠，电气元件工作正常，绝缘电阻不低于规定值。因电机24小时运行的特殊性，必要时缩短加注黄油的频率。</w:t>
            </w:r>
          </w:p>
          <w:p>
            <w:pPr>
              <w:pStyle w:val="null3"/>
            </w:pPr>
            <w:r>
              <w:rPr>
                <w:rFonts w:ascii="仿宋_GB2312" w:hAnsi="仿宋_GB2312" w:cs="仿宋_GB2312" w:eastAsia="仿宋_GB2312"/>
                <w:sz w:val="21"/>
              </w:rPr>
              <w:t>2</w:t>
            </w:r>
            <w:r>
              <w:rPr>
                <w:rFonts w:ascii="仿宋_GB2312" w:hAnsi="仿宋_GB2312" w:cs="仿宋_GB2312" w:eastAsia="仿宋_GB2312"/>
                <w:sz w:val="21"/>
              </w:rPr>
              <w:t>）新风机及循环机：对于不同功率范围的新风机及循环机电机，进行全面的保养工作。检查电机外观及电机皮带是否有破损、变形等情况，清理电机表面的灰尘和杂物，对皮带及时进行更换。对电机内部进行检查，查看绕组、电刷等部件的状态，如有磨损或损坏，及时进行修复或更换。加注适量的黄油，保证电机运转顺畅。检查电机的散热情况，确保散热通道畅通，无堵塞现象。</w:t>
            </w:r>
          </w:p>
          <w:p>
            <w:pPr>
              <w:pStyle w:val="null3"/>
            </w:pPr>
            <w:r>
              <w:rPr>
                <w:rFonts w:ascii="仿宋_GB2312" w:hAnsi="仿宋_GB2312" w:cs="仿宋_GB2312" w:eastAsia="仿宋_GB2312"/>
                <w:sz w:val="21"/>
              </w:rPr>
              <w:t>3</w:t>
            </w:r>
            <w:r>
              <w:rPr>
                <w:rFonts w:ascii="仿宋_GB2312" w:hAnsi="仿宋_GB2312" w:cs="仿宋_GB2312" w:eastAsia="仿宋_GB2312"/>
                <w:sz w:val="21"/>
              </w:rPr>
              <w:t>）组合式空调器电机：对组合式空调器电机进行全面保养，拆卸电机进行内部清洁，去除灰尘、油污等杂质。检查电机绕组、轴承等部件的状况，确保其正常运行。加注符合要求的黄油，保证电机的润滑效果。对电机电路进行仔细检查，确保线路连接牢固，电气性能正常，绝缘电阻符合标准。</w:t>
            </w:r>
          </w:p>
          <w:p>
            <w:pPr>
              <w:pStyle w:val="null3"/>
            </w:pPr>
            <w:r>
              <w:rPr>
                <w:rFonts w:ascii="仿宋_GB2312" w:hAnsi="仿宋_GB2312" w:cs="仿宋_GB2312" w:eastAsia="仿宋_GB2312"/>
                <w:sz w:val="21"/>
              </w:rPr>
              <w:t>（2）风柜电机维修</w:t>
            </w:r>
          </w:p>
          <w:p>
            <w:pPr>
              <w:pStyle w:val="null3"/>
            </w:pPr>
            <w:r>
              <w:rPr>
                <w:rFonts w:ascii="仿宋_GB2312" w:hAnsi="仿宋_GB2312" w:cs="仿宋_GB2312" w:eastAsia="仿宋_GB2312"/>
                <w:sz w:val="21"/>
              </w:rPr>
              <w:t>1</w:t>
            </w:r>
            <w:r>
              <w:rPr>
                <w:rFonts w:ascii="仿宋_GB2312" w:hAnsi="仿宋_GB2312" w:cs="仿宋_GB2312" w:eastAsia="仿宋_GB2312"/>
                <w:sz w:val="21"/>
              </w:rPr>
              <w:t>）电机拆装：对于不同功率的风柜电机，在维修过程中进行安全、规范的拆装操作。使用合适的工具，按照正确的拆卸顺序进行，避免对电机造成不必要的损坏。在安装时，严格按照电机的安装要求进行操作，确保电机的安装位置准确，各连接部件紧固可靠。</w:t>
            </w:r>
          </w:p>
          <w:p>
            <w:pPr>
              <w:pStyle w:val="null3"/>
            </w:pPr>
            <w:r>
              <w:rPr>
                <w:rFonts w:ascii="仿宋_GB2312" w:hAnsi="仿宋_GB2312" w:cs="仿宋_GB2312" w:eastAsia="仿宋_GB2312"/>
                <w:sz w:val="21"/>
              </w:rPr>
              <w:t>2</w:t>
            </w:r>
            <w:r>
              <w:rPr>
                <w:rFonts w:ascii="仿宋_GB2312" w:hAnsi="仿宋_GB2312" w:cs="仿宋_GB2312" w:eastAsia="仿宋_GB2312"/>
                <w:sz w:val="21"/>
              </w:rPr>
              <w:t>）电机烧、绕线圈：当电机出现烧毁故障时，根据不同情况，分别采用相应要求的绝缘材料进行绕线圈作业。绕制过程中，严格遵循电机的原始技术参数和工艺规范，确保绕制质量。绕制完成后，对电机进行全面的性能测试，包括绝缘电阻测试、直流电阻测试、空载和负载试验等，确保电机性能恢复正常。</w:t>
            </w:r>
          </w:p>
          <w:p>
            <w:pPr>
              <w:pStyle w:val="null3"/>
            </w:pPr>
            <w:r>
              <w:rPr>
                <w:rFonts w:ascii="仿宋_GB2312" w:hAnsi="仿宋_GB2312" w:cs="仿宋_GB2312" w:eastAsia="仿宋_GB2312"/>
                <w:sz w:val="21"/>
              </w:rPr>
              <w:t>（3）风柜电机维修配件更换</w:t>
            </w:r>
          </w:p>
          <w:p>
            <w:pPr>
              <w:pStyle w:val="null3"/>
            </w:pPr>
            <w:r>
              <w:rPr>
                <w:rFonts w:ascii="仿宋_GB2312" w:hAnsi="仿宋_GB2312" w:cs="仿宋_GB2312" w:eastAsia="仿宋_GB2312"/>
                <w:sz w:val="21"/>
              </w:rPr>
              <w:t>1</w:t>
            </w:r>
            <w:r>
              <w:rPr>
                <w:rFonts w:ascii="仿宋_GB2312" w:hAnsi="仿宋_GB2312" w:cs="仿宋_GB2312" w:eastAsia="仿宋_GB2312"/>
                <w:sz w:val="21"/>
              </w:rPr>
              <w:t>）电机轴承：针对不同功率范围的风柜电机，更换适配的优质电机轴承。轴承的型号、规格要与原电机一致，安装时使用专业工具，保证安装精度，使轴承与轴、轴承座的配合间隙符合标准要求。安装完成后，对轴承进行适当的润滑，确保电机运转灵活，降低噪音和振动。</w:t>
            </w:r>
          </w:p>
          <w:p>
            <w:pPr>
              <w:pStyle w:val="null3"/>
            </w:pPr>
            <w:r>
              <w:rPr>
                <w:rFonts w:ascii="仿宋_GB2312" w:hAnsi="仿宋_GB2312" w:cs="仿宋_GB2312" w:eastAsia="仿宋_GB2312"/>
                <w:sz w:val="21"/>
              </w:rPr>
              <w:t>2</w:t>
            </w:r>
            <w:r>
              <w:rPr>
                <w:rFonts w:ascii="仿宋_GB2312" w:hAnsi="仿宋_GB2312" w:cs="仿宋_GB2312" w:eastAsia="仿宋_GB2312"/>
                <w:sz w:val="21"/>
              </w:rPr>
              <w:t>）电机端盖：更换符合电机规格的端盖，确保端盖的材质、尺寸与原端盖一致。安装过程中，保证端盖与电机主体的连接紧密，螺栓拧紧力矩符合要求，防止出现松动现象，确保电机运行的稳定性和安全性。</w:t>
            </w:r>
          </w:p>
          <w:p>
            <w:pPr>
              <w:pStyle w:val="null3"/>
            </w:pPr>
            <w:r>
              <w:rPr>
                <w:rFonts w:ascii="仿宋_GB2312" w:hAnsi="仿宋_GB2312" w:cs="仿宋_GB2312" w:eastAsia="仿宋_GB2312"/>
                <w:sz w:val="21"/>
              </w:rPr>
              <w:t>3</w:t>
            </w:r>
            <w:r>
              <w:rPr>
                <w:rFonts w:ascii="仿宋_GB2312" w:hAnsi="仿宋_GB2312" w:cs="仿宋_GB2312" w:eastAsia="仿宋_GB2312"/>
                <w:sz w:val="21"/>
              </w:rPr>
              <w:t>、冷却塔电机及风柜电机皮带的更换：</w:t>
            </w:r>
          </w:p>
          <w:p>
            <w:pPr>
              <w:pStyle w:val="null3"/>
            </w:pPr>
            <w:r>
              <w:rPr>
                <w:rFonts w:ascii="仿宋_GB2312" w:hAnsi="仿宋_GB2312" w:cs="仿宋_GB2312" w:eastAsia="仿宋_GB2312"/>
                <w:sz w:val="21"/>
              </w:rPr>
              <w:t>因风柜 24 小时运行的特殊性，选用适配原有设备的皮带。根据不同的设备需求，更换型号为B-71、B-112、B-46、B-51、B-52、B-62、B-70、B-89、B-98、A-60、A-55、SPB1800Lw/5V710、SPB1700Lw等皮带。皮带的安装要保证张紧度适中，过松会导致皮带打滑，影响设备运行效率；过紧则会增加电机负荷，缩短电机和皮带的使用寿命。安装完成后，进行试运行，检查皮带的运行情况，确保无异常噪音和振动。</w:t>
            </w:r>
          </w:p>
          <w:p>
            <w:pPr>
              <w:pStyle w:val="null3"/>
            </w:pPr>
            <w:r>
              <w:rPr>
                <w:rFonts w:ascii="仿宋_GB2312" w:hAnsi="仿宋_GB2312" w:cs="仿宋_GB2312" w:eastAsia="仿宋_GB2312"/>
                <w:sz w:val="21"/>
              </w:rPr>
              <w:t>4</w:t>
            </w:r>
            <w:r>
              <w:rPr>
                <w:rFonts w:ascii="仿宋_GB2312" w:hAnsi="仿宋_GB2312" w:cs="仿宋_GB2312" w:eastAsia="仿宋_GB2312"/>
                <w:sz w:val="21"/>
              </w:rPr>
              <w:t>、变频电机散热风机的更换：</w:t>
            </w:r>
          </w:p>
          <w:p>
            <w:pPr>
              <w:pStyle w:val="null3"/>
            </w:pPr>
            <w:r>
              <w:rPr>
                <w:rFonts w:ascii="仿宋_GB2312" w:hAnsi="仿宋_GB2312" w:cs="仿宋_GB2312" w:eastAsia="仿宋_GB2312"/>
                <w:sz w:val="21"/>
              </w:rPr>
              <w:t>对于原有电机配套散热风机品牌为安徽皖南的变频电机，更换适配型号的散热风机。散热风机的功率要与原风机一致。安装时，确保散热风机的安装位置正确，固定牢固，风机的出风口和进风口无遮挡，保证良好的散热效果。安装完成后，进行通电测试，检查风机的运转情况，确保其正常工作，能够有效为变频电机散热。</w:t>
            </w:r>
          </w:p>
          <w:p>
            <w:pPr>
              <w:pStyle w:val="null3"/>
            </w:pPr>
            <w:r>
              <w:rPr>
                <w:rFonts w:ascii="仿宋_GB2312" w:hAnsi="仿宋_GB2312" w:cs="仿宋_GB2312" w:eastAsia="仿宋_GB2312"/>
                <w:sz w:val="21"/>
              </w:rPr>
              <w:t>5</w:t>
            </w:r>
            <w:r>
              <w:rPr>
                <w:rFonts w:ascii="仿宋_GB2312" w:hAnsi="仿宋_GB2312" w:cs="仿宋_GB2312" w:eastAsia="仿宋_GB2312"/>
                <w:sz w:val="21"/>
              </w:rPr>
              <w:t>、安全措施</w:t>
            </w:r>
          </w:p>
          <w:p>
            <w:pPr>
              <w:pStyle w:val="null3"/>
            </w:pPr>
            <w:r>
              <w:rPr>
                <w:rFonts w:ascii="仿宋_GB2312" w:hAnsi="仿宋_GB2312" w:cs="仿宋_GB2312" w:eastAsia="仿宋_GB2312"/>
                <w:sz w:val="21"/>
              </w:rPr>
              <w:t>（1）施工前安全要求</w:t>
            </w:r>
          </w:p>
          <w:p>
            <w:pPr>
              <w:pStyle w:val="null3"/>
            </w:pPr>
            <w:r>
              <w:rPr>
                <w:rFonts w:ascii="仿宋_GB2312" w:hAnsi="仿宋_GB2312" w:cs="仿宋_GB2312" w:eastAsia="仿宋_GB2312"/>
                <w:sz w:val="21"/>
              </w:rPr>
              <w:t>1</w:t>
            </w:r>
            <w:r>
              <w:rPr>
                <w:rFonts w:ascii="仿宋_GB2312" w:hAnsi="仿宋_GB2312" w:cs="仿宋_GB2312" w:eastAsia="仿宋_GB2312"/>
                <w:sz w:val="21"/>
              </w:rPr>
              <w:t>）安全培训：所有施工人员必须接受安全操作培训，熟悉施工流程、设备使用及应急处理方法。</w:t>
            </w:r>
          </w:p>
          <w:p>
            <w:pPr>
              <w:pStyle w:val="null3"/>
            </w:pPr>
            <w:r>
              <w:rPr>
                <w:rFonts w:ascii="仿宋_GB2312" w:hAnsi="仿宋_GB2312" w:cs="仿宋_GB2312" w:eastAsia="仿宋_GB2312"/>
                <w:sz w:val="21"/>
              </w:rPr>
              <w:t>2</w:t>
            </w:r>
            <w:r>
              <w:rPr>
                <w:rFonts w:ascii="仿宋_GB2312" w:hAnsi="仿宋_GB2312" w:cs="仿宋_GB2312" w:eastAsia="仿宋_GB2312"/>
                <w:sz w:val="21"/>
              </w:rPr>
              <w:t>）安全防护装备：操作人员需持有相关资质证书如焊工证、高空作业证、电工证等，穿戴防滑鞋、安全手套，高空作业时需系安全带。施工人员必须佩戴安全帽、防护手套、防护眼镜、防尘口罩等个人防护装备。</w:t>
            </w:r>
          </w:p>
          <w:p>
            <w:pPr>
              <w:pStyle w:val="null3"/>
            </w:pPr>
            <w:r>
              <w:rPr>
                <w:rFonts w:ascii="仿宋_GB2312" w:hAnsi="仿宋_GB2312" w:cs="仿宋_GB2312" w:eastAsia="仿宋_GB2312"/>
                <w:sz w:val="21"/>
              </w:rPr>
              <w:t>3</w:t>
            </w:r>
            <w:r>
              <w:rPr>
                <w:rFonts w:ascii="仿宋_GB2312" w:hAnsi="仿宋_GB2312" w:cs="仿宋_GB2312" w:eastAsia="仿宋_GB2312"/>
                <w:sz w:val="21"/>
              </w:rPr>
              <w:t>）现场隔离与警示：设置施工警戒区域，悬挂明显的警示标志，防止无关人员进入。</w:t>
            </w:r>
          </w:p>
          <w:p>
            <w:pPr>
              <w:pStyle w:val="null3"/>
            </w:pPr>
            <w:r>
              <w:rPr>
                <w:rFonts w:ascii="仿宋_GB2312" w:hAnsi="仿宋_GB2312" w:cs="仿宋_GB2312" w:eastAsia="仿宋_GB2312"/>
                <w:sz w:val="21"/>
              </w:rPr>
              <w:t>4</w:t>
            </w:r>
            <w:r>
              <w:rPr>
                <w:rFonts w:ascii="仿宋_GB2312" w:hAnsi="仿宋_GB2312" w:cs="仿宋_GB2312" w:eastAsia="仿宋_GB2312"/>
                <w:sz w:val="21"/>
              </w:rPr>
              <w:t>）工具与设备检查：施工区域拉设警示带，合理堆放材料，避免影响通行；施工前检查工具、设备及安全装置是否完好，确保符合安全标准。涉及电气设备时，需先检查漏电情况，并由专业电工处理故障。</w:t>
            </w:r>
          </w:p>
          <w:p>
            <w:pPr>
              <w:pStyle w:val="null3"/>
            </w:pPr>
            <w:r>
              <w:rPr>
                <w:rFonts w:ascii="仿宋_GB2312" w:hAnsi="仿宋_GB2312" w:cs="仿宋_GB2312" w:eastAsia="仿宋_GB2312"/>
                <w:sz w:val="21"/>
              </w:rPr>
              <w:t>5)</w:t>
            </w:r>
            <w:r>
              <w:rPr>
                <w:rFonts w:ascii="仿宋_GB2312" w:hAnsi="仿宋_GB2312" w:cs="仿宋_GB2312" w:eastAsia="仿宋_GB2312"/>
                <w:sz w:val="21"/>
              </w:rPr>
              <w:t>断电操作：维修保养前必须切断电源，并悬挂“禁止合闸”警示牌。使用验电笔确认设备无电后方可操作</w:t>
            </w:r>
          </w:p>
          <w:p>
            <w:pPr>
              <w:pStyle w:val="null3"/>
            </w:pPr>
            <w:r>
              <w:rPr>
                <w:rFonts w:ascii="仿宋_GB2312" w:hAnsi="仿宋_GB2312" w:cs="仿宋_GB2312" w:eastAsia="仿宋_GB2312"/>
                <w:sz w:val="21"/>
              </w:rPr>
              <w:t>（2）水泵维修保养安全操作要求</w:t>
            </w:r>
          </w:p>
          <w:p>
            <w:pPr>
              <w:pStyle w:val="null3"/>
            </w:pPr>
            <w:r>
              <w:rPr>
                <w:rFonts w:ascii="仿宋_GB2312" w:hAnsi="仿宋_GB2312" w:cs="仿宋_GB2312" w:eastAsia="仿宋_GB2312"/>
                <w:sz w:val="21"/>
              </w:rPr>
              <w:t>1)</w:t>
            </w:r>
            <w:r>
              <w:rPr>
                <w:rFonts w:ascii="仿宋_GB2312" w:hAnsi="仿宋_GB2312" w:cs="仿宋_GB2312" w:eastAsia="仿宋_GB2312"/>
                <w:sz w:val="21"/>
              </w:rPr>
              <w:t>停机与泄压：关闭水泵电源，并关闭进出口阀门。泄放系统压力，确保水泵内无残余水压。</w:t>
            </w:r>
          </w:p>
          <w:p>
            <w:pPr>
              <w:pStyle w:val="null3"/>
            </w:pPr>
            <w:r>
              <w:rPr>
                <w:rFonts w:ascii="仿宋_GB2312" w:hAnsi="仿宋_GB2312" w:cs="仿宋_GB2312" w:eastAsia="仿宋_GB2312"/>
                <w:sz w:val="21"/>
              </w:rPr>
              <w:t>2)</w:t>
            </w:r>
            <w:r>
              <w:rPr>
                <w:rFonts w:ascii="仿宋_GB2312" w:hAnsi="仿宋_GB2312" w:cs="仿宋_GB2312" w:eastAsia="仿宋_GB2312"/>
                <w:sz w:val="21"/>
              </w:rPr>
              <w:t>防止机械伤害：拆卸水泵时，避免直接用手接触旋转部件。使用专用工具拆卸叶轮、联轴器等部件。</w:t>
            </w:r>
          </w:p>
          <w:p>
            <w:pPr>
              <w:pStyle w:val="null3"/>
            </w:pPr>
            <w:r>
              <w:rPr>
                <w:rFonts w:ascii="仿宋_GB2312" w:hAnsi="仿宋_GB2312" w:cs="仿宋_GB2312" w:eastAsia="仿宋_GB2312"/>
                <w:sz w:val="21"/>
              </w:rPr>
              <w:t>3</w:t>
            </w:r>
            <w:r>
              <w:rPr>
                <w:rFonts w:ascii="仿宋_GB2312" w:hAnsi="仿宋_GB2312" w:cs="仿宋_GB2312" w:eastAsia="仿宋_GB2312"/>
                <w:sz w:val="21"/>
              </w:rPr>
              <w:t>）防止液体泄漏：拆卸前准备好接水容器，防止冷却水或润滑油泄漏。检查密封件，避免安装不当导致泄漏。</w:t>
            </w:r>
          </w:p>
          <w:p>
            <w:pPr>
              <w:pStyle w:val="null3"/>
            </w:pPr>
            <w:r>
              <w:rPr>
                <w:rFonts w:ascii="仿宋_GB2312" w:hAnsi="仿宋_GB2312" w:cs="仿宋_GB2312" w:eastAsia="仿宋_GB2312"/>
                <w:sz w:val="21"/>
              </w:rPr>
              <w:t>4</w:t>
            </w:r>
            <w:r>
              <w:rPr>
                <w:rFonts w:ascii="仿宋_GB2312" w:hAnsi="仿宋_GB2312" w:cs="仿宋_GB2312" w:eastAsia="仿宋_GB2312"/>
                <w:sz w:val="21"/>
              </w:rPr>
              <w:t>）防止电气伤害：检查电机接线时，确保电源完全断开。使用绝缘工具，避免触电风险。</w:t>
            </w:r>
          </w:p>
          <w:p>
            <w:pPr>
              <w:pStyle w:val="null3"/>
            </w:pPr>
            <w:r>
              <w:rPr>
                <w:rFonts w:ascii="仿宋_GB2312" w:hAnsi="仿宋_GB2312" w:cs="仿宋_GB2312" w:eastAsia="仿宋_GB2312"/>
                <w:sz w:val="21"/>
              </w:rPr>
              <w:t>（3）风柜电机维修保养安全操作要求</w:t>
            </w:r>
          </w:p>
          <w:p>
            <w:pPr>
              <w:pStyle w:val="null3"/>
            </w:pPr>
            <w:r>
              <w:rPr>
                <w:rFonts w:ascii="仿宋_GB2312" w:hAnsi="仿宋_GB2312" w:cs="仿宋_GB2312" w:eastAsia="仿宋_GB2312"/>
                <w:sz w:val="21"/>
              </w:rPr>
              <w:t>1</w:t>
            </w:r>
            <w:r>
              <w:rPr>
                <w:rFonts w:ascii="仿宋_GB2312" w:hAnsi="仿宋_GB2312" w:cs="仿宋_GB2312" w:eastAsia="仿宋_GB2312"/>
                <w:sz w:val="21"/>
              </w:rPr>
              <w:t>）停机与隔离：关闭风柜电源，并确保风机完全停止运转。断开电机与控制柜的连接，防止误启动。</w:t>
            </w:r>
          </w:p>
          <w:p>
            <w:pPr>
              <w:pStyle w:val="null3"/>
            </w:pPr>
            <w:r>
              <w:rPr>
                <w:rFonts w:ascii="仿宋_GB2312" w:hAnsi="仿宋_GB2312" w:cs="仿宋_GB2312" w:eastAsia="仿宋_GB2312"/>
                <w:sz w:val="21"/>
              </w:rPr>
              <w:t>2</w:t>
            </w:r>
            <w:r>
              <w:rPr>
                <w:rFonts w:ascii="仿宋_GB2312" w:hAnsi="仿宋_GB2312" w:cs="仿宋_GB2312" w:eastAsia="仿宋_GB2312"/>
                <w:sz w:val="21"/>
              </w:rPr>
              <w:t>）防止机械伤害：拆卸皮带或联轴器时，避免手指夹伤。检查风机叶轮时，确保其固定牢固，防止脱落伤人。</w:t>
            </w:r>
          </w:p>
          <w:p>
            <w:pPr>
              <w:pStyle w:val="null3"/>
            </w:pPr>
            <w:r>
              <w:rPr>
                <w:rFonts w:ascii="仿宋_GB2312" w:hAnsi="仿宋_GB2312" w:cs="仿宋_GB2312" w:eastAsia="仿宋_GB2312"/>
                <w:sz w:val="21"/>
              </w:rPr>
              <w:t>防止电气伤害：检查电机绕组时，使用绝缘电阻测试仪，确保设备无电。避免在潮湿环境下操作电气设备。</w:t>
            </w:r>
          </w:p>
          <w:p>
            <w:pPr>
              <w:pStyle w:val="null3"/>
            </w:pPr>
            <w:r>
              <w:rPr>
                <w:rFonts w:ascii="仿宋_GB2312" w:hAnsi="仿宋_GB2312" w:cs="仿宋_GB2312" w:eastAsia="仿宋_GB2312"/>
                <w:sz w:val="21"/>
              </w:rPr>
              <w:t>3</w:t>
            </w:r>
            <w:r>
              <w:rPr>
                <w:rFonts w:ascii="仿宋_GB2312" w:hAnsi="仿宋_GB2312" w:cs="仿宋_GB2312" w:eastAsia="仿宋_GB2312"/>
                <w:sz w:val="21"/>
              </w:rPr>
              <w:t>）防止高空坠落：风柜电机通常位于较高位置，操作时需使用安全带和稳固的作业平台。</w:t>
            </w:r>
          </w:p>
          <w:p>
            <w:pPr>
              <w:pStyle w:val="null3"/>
            </w:pPr>
            <w:r>
              <w:rPr>
                <w:rFonts w:ascii="仿宋_GB2312" w:hAnsi="仿宋_GB2312" w:cs="仿宋_GB2312" w:eastAsia="仿宋_GB2312"/>
                <w:sz w:val="21"/>
              </w:rPr>
              <w:t>（4）特殊作业安全要求</w:t>
            </w:r>
          </w:p>
          <w:p>
            <w:pPr>
              <w:pStyle w:val="null3"/>
            </w:pPr>
            <w:r>
              <w:rPr>
                <w:rFonts w:ascii="仿宋_GB2312" w:hAnsi="仿宋_GB2312" w:cs="仿宋_GB2312" w:eastAsia="仿宋_GB2312"/>
                <w:sz w:val="21"/>
              </w:rPr>
              <w:t>1</w:t>
            </w:r>
            <w:r>
              <w:rPr>
                <w:rFonts w:ascii="仿宋_GB2312" w:hAnsi="仿宋_GB2312" w:cs="仿宋_GB2312" w:eastAsia="仿宋_GB2312"/>
                <w:sz w:val="21"/>
              </w:rPr>
              <w:t>）高空作业：使用符合标准的安全带、安全绳和作业平台。禁止单独作业，施工的作业人员需办理高空作业证，需有专人监护。</w:t>
            </w:r>
          </w:p>
          <w:p>
            <w:pPr>
              <w:pStyle w:val="null3"/>
            </w:pPr>
            <w:r>
              <w:rPr>
                <w:rFonts w:ascii="仿宋_GB2312" w:hAnsi="仿宋_GB2312" w:cs="仿宋_GB2312" w:eastAsia="仿宋_GB2312"/>
                <w:sz w:val="21"/>
              </w:rPr>
              <w:t>2</w:t>
            </w:r>
            <w:r>
              <w:rPr>
                <w:rFonts w:ascii="仿宋_GB2312" w:hAnsi="仿宋_GB2312" w:cs="仿宋_GB2312" w:eastAsia="仿宋_GB2312"/>
                <w:sz w:val="21"/>
              </w:rPr>
              <w:t>）动火作业：如需焊接或切割，需办理动火作业许可证。清理周围易燃物，并配备灭火器材。</w:t>
            </w:r>
          </w:p>
          <w:p>
            <w:pPr>
              <w:pStyle w:val="null3"/>
            </w:pPr>
            <w:r>
              <w:rPr>
                <w:rFonts w:ascii="仿宋_GB2312" w:hAnsi="仿宋_GB2312" w:cs="仿宋_GB2312" w:eastAsia="仿宋_GB2312"/>
                <w:sz w:val="21"/>
              </w:rPr>
              <w:t>3</w:t>
            </w:r>
            <w:r>
              <w:rPr>
                <w:rFonts w:ascii="仿宋_GB2312" w:hAnsi="仿宋_GB2312" w:cs="仿宋_GB2312" w:eastAsia="仿宋_GB2312"/>
                <w:sz w:val="21"/>
              </w:rPr>
              <w:t>）密闭空间作业：进入风柜或水泵房等密闭空间前，确保通风良好。必要时使用气体检测仪检测氧气和有害气体浓度。</w:t>
            </w:r>
          </w:p>
          <w:p>
            <w:pPr>
              <w:pStyle w:val="null3"/>
            </w:pPr>
            <w:r>
              <w:rPr>
                <w:rFonts w:ascii="仿宋_GB2312" w:hAnsi="仿宋_GB2312" w:cs="仿宋_GB2312" w:eastAsia="仿宋_GB2312"/>
                <w:sz w:val="21"/>
              </w:rPr>
              <w:t>4</w:t>
            </w:r>
            <w:r>
              <w:rPr>
                <w:rFonts w:ascii="仿宋_GB2312" w:hAnsi="仿宋_GB2312" w:cs="仿宋_GB2312" w:eastAsia="仿宋_GB2312"/>
                <w:sz w:val="21"/>
              </w:rPr>
              <w:t>）吊装安全：使用起重设备吊装水泵、电机时，必须检查吊具是否牢固，确保吊装平稳，防止设备滑落。</w:t>
            </w:r>
          </w:p>
          <w:p>
            <w:pPr>
              <w:pStyle w:val="null3"/>
            </w:pPr>
            <w:r>
              <w:rPr>
                <w:rFonts w:ascii="仿宋_GB2312" w:hAnsi="仿宋_GB2312" w:cs="仿宋_GB2312" w:eastAsia="仿宋_GB2312"/>
                <w:sz w:val="21"/>
              </w:rPr>
              <w:t>（5）施工中通用安全要求</w:t>
            </w:r>
          </w:p>
          <w:p>
            <w:pPr>
              <w:pStyle w:val="null3"/>
            </w:pPr>
            <w:r>
              <w:rPr>
                <w:rFonts w:ascii="仿宋_GB2312" w:hAnsi="仿宋_GB2312" w:cs="仿宋_GB2312" w:eastAsia="仿宋_GB2312"/>
                <w:sz w:val="21"/>
              </w:rPr>
              <w:t>1</w:t>
            </w:r>
            <w:r>
              <w:rPr>
                <w:rFonts w:ascii="仿宋_GB2312" w:hAnsi="仿宋_GB2312" w:cs="仿宋_GB2312" w:eastAsia="仿宋_GB2312"/>
                <w:sz w:val="21"/>
              </w:rPr>
              <w:t>）防火防爆：施工现场严禁明火，焊接作业时必须配备灭火器材，确保安全距离。</w:t>
            </w:r>
          </w:p>
          <w:p>
            <w:pPr>
              <w:pStyle w:val="null3"/>
            </w:pPr>
            <w:r>
              <w:rPr>
                <w:rFonts w:ascii="仿宋_GB2312" w:hAnsi="仿宋_GB2312" w:cs="仿宋_GB2312" w:eastAsia="仿宋_GB2312"/>
                <w:sz w:val="21"/>
              </w:rPr>
              <w:t>2</w:t>
            </w:r>
            <w:r>
              <w:rPr>
                <w:rFonts w:ascii="仿宋_GB2312" w:hAnsi="仿宋_GB2312" w:cs="仿宋_GB2312" w:eastAsia="仿宋_GB2312"/>
                <w:sz w:val="21"/>
              </w:rPr>
              <w:t>）用电安全：使用电动工具时，必须检查电缆是否完好，避免漏电或短路，必要时使用漏电保护器。</w:t>
            </w:r>
          </w:p>
          <w:p>
            <w:pPr>
              <w:pStyle w:val="null3"/>
            </w:pPr>
            <w:r>
              <w:rPr>
                <w:rFonts w:ascii="仿宋_GB2312" w:hAnsi="仿宋_GB2312" w:cs="仿宋_GB2312" w:eastAsia="仿宋_GB2312"/>
                <w:sz w:val="21"/>
              </w:rPr>
              <w:t>3</w:t>
            </w:r>
            <w:r>
              <w:rPr>
                <w:rFonts w:ascii="仿宋_GB2312" w:hAnsi="仿宋_GB2312" w:cs="仿宋_GB2312" w:eastAsia="仿宋_GB2312"/>
                <w:sz w:val="21"/>
              </w:rPr>
              <w:t>）紧急预案：必须制定应急预案，明确逃生路线和急救措施，确保突发情况能及时处理。</w:t>
            </w:r>
          </w:p>
          <w:p>
            <w:pPr>
              <w:pStyle w:val="null3"/>
            </w:pPr>
            <w:r>
              <w:rPr>
                <w:rFonts w:ascii="仿宋_GB2312" w:hAnsi="仿宋_GB2312" w:cs="仿宋_GB2312" w:eastAsia="仿宋_GB2312"/>
                <w:sz w:val="21"/>
              </w:rPr>
              <w:t>（6）施工后安全要求</w:t>
            </w:r>
          </w:p>
          <w:p>
            <w:pPr>
              <w:pStyle w:val="null3"/>
            </w:pPr>
            <w:r>
              <w:rPr>
                <w:rFonts w:ascii="仿宋_GB2312" w:hAnsi="仿宋_GB2312" w:cs="仿宋_GB2312" w:eastAsia="仿宋_GB2312"/>
                <w:sz w:val="21"/>
              </w:rPr>
              <w:t>1</w:t>
            </w:r>
            <w:r>
              <w:rPr>
                <w:rFonts w:ascii="仿宋_GB2312" w:hAnsi="仿宋_GB2312" w:cs="仿宋_GB2312" w:eastAsia="仿宋_GB2312"/>
                <w:sz w:val="21"/>
              </w:rPr>
              <w:t>）清理现场：施工结束后，必须及时清理工具、材料及废弃物，确保现场整洁。</w:t>
            </w:r>
          </w:p>
          <w:p>
            <w:pPr>
              <w:pStyle w:val="null3"/>
            </w:pPr>
            <w:r>
              <w:rPr>
                <w:rFonts w:ascii="仿宋_GB2312" w:hAnsi="仿宋_GB2312" w:cs="仿宋_GB2312" w:eastAsia="仿宋_GB2312"/>
                <w:sz w:val="21"/>
              </w:rPr>
              <w:t>2</w:t>
            </w:r>
            <w:r>
              <w:rPr>
                <w:rFonts w:ascii="仿宋_GB2312" w:hAnsi="仿宋_GB2312" w:cs="仿宋_GB2312" w:eastAsia="仿宋_GB2312"/>
                <w:sz w:val="21"/>
              </w:rPr>
              <w:t>）系统检查：恢复系统运行前，必须检查水泵、电机等设备连接是否牢固，确保无泄漏、无松动。</w:t>
            </w:r>
          </w:p>
          <w:p>
            <w:pPr>
              <w:pStyle w:val="null3"/>
            </w:pPr>
            <w:r>
              <w:rPr>
                <w:rFonts w:ascii="仿宋_GB2312" w:hAnsi="仿宋_GB2312" w:cs="仿宋_GB2312" w:eastAsia="仿宋_GB2312"/>
                <w:sz w:val="21"/>
              </w:rPr>
              <w:t>3</w:t>
            </w:r>
            <w:r>
              <w:rPr>
                <w:rFonts w:ascii="仿宋_GB2312" w:hAnsi="仿宋_GB2312" w:cs="仿宋_GB2312" w:eastAsia="仿宋_GB2312"/>
                <w:sz w:val="21"/>
              </w:rPr>
              <w:t>）试运行：系统恢复后，必须进行试运行，观察运行状态，确保无异常后再正式投入使用。</w:t>
            </w:r>
          </w:p>
          <w:p>
            <w:pPr>
              <w:pStyle w:val="null3"/>
            </w:pPr>
            <w:r>
              <w:rPr>
                <w:rFonts w:ascii="仿宋_GB2312" w:hAnsi="仿宋_GB2312" w:cs="仿宋_GB2312" w:eastAsia="仿宋_GB2312"/>
                <w:sz w:val="21"/>
              </w:rPr>
              <w:t>（7）其他安全要求</w:t>
            </w:r>
          </w:p>
          <w:p>
            <w:pPr>
              <w:pStyle w:val="null3"/>
            </w:pPr>
            <w:r>
              <w:rPr>
                <w:rFonts w:ascii="仿宋_GB2312" w:hAnsi="仿宋_GB2312" w:cs="仿宋_GB2312" w:eastAsia="仿宋_GB2312"/>
                <w:sz w:val="21"/>
              </w:rPr>
              <w:t>专人监护：高风险作业时，必须安排专人监护，确保施工安全。</w:t>
            </w:r>
          </w:p>
          <w:p>
            <w:pPr>
              <w:pStyle w:val="null3"/>
            </w:pPr>
            <w:r>
              <w:rPr>
                <w:rFonts w:ascii="仿宋_GB2312" w:hAnsi="仿宋_GB2312" w:cs="仿宋_GB2312" w:eastAsia="仿宋_GB2312"/>
                <w:sz w:val="21"/>
              </w:rPr>
              <w:t>遵守规范：施工过程中必须严格遵守相关安全规范和操作规程，杜绝违规操作。</w:t>
            </w:r>
          </w:p>
          <w:p>
            <w:pPr>
              <w:pStyle w:val="null3"/>
            </w:pPr>
            <w:r>
              <w:rPr>
                <w:rFonts w:ascii="仿宋_GB2312" w:hAnsi="仿宋_GB2312" w:cs="仿宋_GB2312" w:eastAsia="仿宋_GB2312"/>
                <w:sz w:val="21"/>
              </w:rPr>
              <w:t>以下清单数量仅作为报价依据，实施过程中按需更换，最终以采购人确认的实际工作量作为结算依据，最终结算金额不得超过最高限价。</w:t>
            </w:r>
          </w:p>
          <w:p>
            <w:pPr>
              <w:pStyle w:val="null3"/>
              <w:jc w:val="center"/>
            </w:pPr>
            <w:r>
              <w:rPr>
                <w:rFonts w:ascii="仿宋_GB2312" w:hAnsi="仿宋_GB2312" w:cs="仿宋_GB2312" w:eastAsia="仿宋_GB2312"/>
                <w:sz w:val="21"/>
                <w:b/>
              </w:rPr>
              <w:t>水泵电机维修项目单项清单</w:t>
            </w:r>
          </w:p>
          <w:p>
            <w:pPr>
              <w:pStyle w:val="null3"/>
              <w:jc w:val="both"/>
            </w:pPr>
            <w:r>
              <w:rPr>
                <w:rFonts w:ascii="仿宋_GB2312" w:hAnsi="仿宋_GB2312" w:cs="仿宋_GB2312" w:eastAsia="仿宋_GB2312"/>
                <w:sz w:val="21"/>
              </w:rPr>
              <w:t>基本保养项目：</w:t>
            </w:r>
          </w:p>
          <w:tbl>
            <w:tblPr>
              <w:tblBorders>
                <w:top w:val="none" w:color="000000" w:sz="4"/>
                <w:left w:val="none" w:color="000000" w:sz="4"/>
                <w:bottom w:val="none" w:color="000000" w:sz="4"/>
                <w:right w:val="none" w:color="000000" w:sz="4"/>
                <w:insideH w:val="none"/>
                <w:insideV w:val="none"/>
              </w:tblBorders>
            </w:tblPr>
            <w:tblGrid>
              <w:gridCol w:w="702"/>
              <w:gridCol w:w="380"/>
              <w:gridCol w:w="285"/>
              <w:gridCol w:w="493"/>
            </w:tblGrid>
            <w:tr>
              <w:tc>
                <w:tcPr>
                  <w:tcW w:type="dxa" w:w="7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w:t>
                  </w:r>
                </w:p>
              </w:tc>
              <w:tc>
                <w:tcPr>
                  <w:tcW w:type="dxa" w:w="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离心机冷冻循环泵</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75KW</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拆卸水泵、加注黄油、对水泵电路进行检修（住院一部为建昊、二部为连成、格兰富）</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离心机冷却循环泵</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75kw</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93"/>
                  <w:vMerge/>
                  <w:tcBorders>
                    <w:top w:val="none" w:color="000000" w:sz="4"/>
                    <w:left w:val="none" w:color="000000" w:sz="4"/>
                    <w:bottom w:val="single" w:color="000000" w:sz="4"/>
                    <w:right w:val="single" w:color="000000" w:sz="4"/>
                  </w:tcBorders>
                </w:tcP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螺杆机冷却水泵</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22kw</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93"/>
                  <w:vMerge/>
                  <w:tcBorders>
                    <w:top w:val="none" w:color="000000" w:sz="4"/>
                    <w:left w:val="none" w:color="000000" w:sz="4"/>
                    <w:bottom w:val="single" w:color="000000" w:sz="4"/>
                    <w:right w:val="single" w:color="000000" w:sz="4"/>
                  </w:tcBorders>
                </w:tcP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螺杆机冷冻水泵</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30kw</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93"/>
                  <w:vMerge/>
                  <w:tcBorders>
                    <w:top w:val="none" w:color="000000" w:sz="4"/>
                    <w:left w:val="none" w:color="000000" w:sz="4"/>
                    <w:bottom w:val="single" w:color="000000" w:sz="4"/>
                    <w:right w:val="single" w:color="000000" w:sz="4"/>
                  </w:tcBorders>
                </w:tcP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冷却塔电机</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15kw</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拆装电机，对电机检修保养、加注黄油、检修电路</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冷却塔电机</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11kw</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93"/>
                  <w:vMerge/>
                  <w:tcBorders>
                    <w:top w:val="none" w:color="000000" w:sz="4"/>
                    <w:left w:val="none" w:color="000000" w:sz="4"/>
                    <w:bottom w:val="single" w:color="000000" w:sz="4"/>
                    <w:right w:val="single" w:color="000000" w:sz="4"/>
                  </w:tcBorders>
                </w:tcP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冷却塔电机</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5.5kw</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93"/>
                  <w:vMerge/>
                  <w:tcBorders>
                    <w:top w:val="none" w:color="000000" w:sz="4"/>
                    <w:left w:val="none" w:color="000000" w:sz="4"/>
                    <w:bottom w:val="single" w:color="000000" w:sz="4"/>
                    <w:right w:val="single" w:color="000000" w:sz="4"/>
                  </w:tcBorders>
                </w:tcP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新风机及循环机</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3kw以下</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93"/>
                  <w:vMerge/>
                  <w:tcBorders>
                    <w:top w:val="none" w:color="000000" w:sz="4"/>
                    <w:left w:val="none" w:color="000000" w:sz="4"/>
                    <w:bottom w:val="single" w:color="000000" w:sz="4"/>
                    <w:right w:val="single" w:color="000000" w:sz="4"/>
                  </w:tcBorders>
                </w:tcP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新风机及循环机</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3kw以上</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93"/>
                  <w:vMerge/>
                  <w:tcBorders>
                    <w:top w:val="none" w:color="000000" w:sz="4"/>
                    <w:left w:val="none" w:color="000000" w:sz="4"/>
                    <w:bottom w:val="single" w:color="000000" w:sz="4"/>
                    <w:right w:val="single" w:color="000000" w:sz="4"/>
                  </w:tcBorders>
                </w:tcP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新风机及循环机</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15kw</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93"/>
                  <w:vMerge/>
                  <w:tcBorders>
                    <w:top w:val="none" w:color="000000" w:sz="4"/>
                    <w:left w:val="none" w:color="000000" w:sz="4"/>
                    <w:bottom w:val="single" w:color="000000" w:sz="4"/>
                    <w:right w:val="single" w:color="000000" w:sz="4"/>
                  </w:tcBorders>
                </w:tcP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手术室模块机循环水泵</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11kw</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93"/>
                  <w:vMerge/>
                  <w:tcBorders>
                    <w:top w:val="none" w:color="000000" w:sz="4"/>
                    <w:left w:val="none" w:color="000000" w:sz="4"/>
                    <w:bottom w:val="single" w:color="000000" w:sz="4"/>
                    <w:right w:val="single" w:color="000000" w:sz="4"/>
                  </w:tcBorders>
                </w:tcP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住院二部大厅新风机</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22kw</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93"/>
                  <w:vMerge/>
                  <w:tcBorders>
                    <w:top w:val="none" w:color="000000" w:sz="4"/>
                    <w:left w:val="none" w:color="000000" w:sz="4"/>
                    <w:bottom w:val="single" w:color="000000" w:sz="4"/>
                    <w:right w:val="single" w:color="000000" w:sz="4"/>
                  </w:tcBorders>
                </w:tcP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组合式空调器电机</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18.5kw</w:t>
                  </w:r>
                </w:p>
                <w:p>
                  <w:pPr>
                    <w:pStyle w:val="null3"/>
                    <w:jc w:val="center"/>
                  </w:pPr>
                  <w:r>
                    <w:rPr>
                      <w:rFonts w:ascii="仿宋_GB2312" w:hAnsi="仿宋_GB2312" w:cs="仿宋_GB2312" w:eastAsia="仿宋_GB2312"/>
                      <w:sz w:val="21"/>
                    </w:rPr>
                    <w:t>15kw</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93"/>
                  <w:vMerge/>
                  <w:tcBorders>
                    <w:top w:val="none" w:color="000000" w:sz="4"/>
                    <w:left w:val="none" w:color="000000" w:sz="4"/>
                    <w:bottom w:val="single" w:color="000000" w:sz="4"/>
                    <w:right w:val="single" w:color="000000" w:sz="4"/>
                  </w:tcBorders>
                </w:tcPr>
                <w:p/>
              </w:tc>
            </w:tr>
            <w:tr>
              <w:tc>
                <w:tcPr>
                  <w:tcW w:type="dxa" w:w="186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必须保养项目，其他需保养项目价格参照此清单，价格不能参照以上清单的，由供应商提出，采购人确认后实施。</w:t>
                  </w:r>
                </w:p>
              </w:tc>
            </w:tr>
          </w:tbl>
          <w:p>
            <w:pPr>
              <w:pStyle w:val="null3"/>
              <w:jc w:val="left"/>
            </w:pPr>
            <w:r>
              <w:rPr>
                <w:rFonts w:ascii="仿宋_GB2312" w:hAnsi="仿宋_GB2312" w:cs="仿宋_GB2312" w:eastAsia="仿宋_GB2312"/>
                <w:sz w:val="21"/>
                <w:b/>
              </w:rPr>
              <w:t>基础维修服务项目：</w:t>
            </w:r>
          </w:p>
          <w:tbl>
            <w:tblPr>
              <w:tblBorders>
                <w:top w:val="none" w:color="000000" w:sz="4"/>
                <w:left w:val="none" w:color="000000" w:sz="4"/>
                <w:bottom w:val="none" w:color="000000" w:sz="4"/>
                <w:right w:val="none" w:color="000000" w:sz="4"/>
                <w:insideH w:val="none"/>
                <w:insideV w:val="none"/>
              </w:tblBorders>
            </w:tblPr>
            <w:tblGrid>
              <w:gridCol w:w="345"/>
              <w:gridCol w:w="211"/>
              <w:gridCol w:w="307"/>
              <w:gridCol w:w="249"/>
              <w:gridCol w:w="211"/>
              <w:gridCol w:w="192"/>
              <w:gridCol w:w="345"/>
            </w:tblGrid>
            <w:tr>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w:t>
                  </w:r>
                </w:p>
              </w:tc>
              <w:tc>
                <w:tcPr>
                  <w:tcW w:type="dxa" w:w="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品牌</w:t>
                  </w:r>
                </w:p>
              </w:tc>
              <w:tc>
                <w:tcPr>
                  <w:tcW w:type="dxa" w:w="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3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离心机冷却水泵、冷冻水泵维修拆装</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75kw</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水泵拆装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上海建昊</w:t>
                  </w: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使用倒链吊起拆装水泵</w:t>
                  </w:r>
                </w:p>
              </w:tc>
            </w:tr>
            <w:tr>
              <w:tc>
                <w:tcPr>
                  <w:tcW w:type="dxa" w:w="345"/>
                  <w:vMerge/>
                  <w:tcBorders>
                    <w:top w:val="none" w:color="000000" w:sz="4"/>
                    <w:left w:val="single" w:color="000000" w:sz="4"/>
                    <w:bottom w:val="single" w:color="000000" w:sz="4"/>
                    <w:right w:val="single" w:color="000000" w:sz="4"/>
                  </w:tcBorders>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30kw</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水泵拆装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2"/>
                  <w:vMerge/>
                  <w:tcBorders>
                    <w:top w:val="none" w:color="000000" w:sz="4"/>
                    <w:left w:val="non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r>
            <w:tr>
              <w:tc>
                <w:tcPr>
                  <w:tcW w:type="dxa" w:w="345"/>
                  <w:vMerge/>
                  <w:tcBorders>
                    <w:top w:val="none" w:color="000000" w:sz="4"/>
                    <w:left w:val="single" w:color="000000" w:sz="4"/>
                    <w:bottom w:val="single" w:color="000000" w:sz="4"/>
                    <w:right w:val="single" w:color="000000" w:sz="4"/>
                  </w:tcBorders>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22kw</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水泵拆装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2"/>
                  <w:vMerge/>
                  <w:tcBorders>
                    <w:top w:val="none" w:color="000000" w:sz="4"/>
                    <w:left w:val="non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r>
            <w:tr>
              <w:tc>
                <w:tcPr>
                  <w:tcW w:type="dxa" w:w="3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离心机冷却水泵、冷冻水泵维修拆装</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75kw</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水泵拆装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格兰富</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卧式冷冻泵</w:t>
                  </w:r>
                </w:p>
              </w:tc>
            </w:tr>
            <w:tr>
              <w:tc>
                <w:tcPr>
                  <w:tcW w:type="dxa" w:w="345"/>
                  <w:vMerge/>
                  <w:tcBorders>
                    <w:top w:val="none" w:color="000000" w:sz="4"/>
                    <w:left w:val="single" w:color="000000" w:sz="4"/>
                    <w:bottom w:val="single" w:color="000000" w:sz="4"/>
                    <w:right w:val="single" w:color="000000" w:sz="4"/>
                  </w:tcBorders>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75kw</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水泵拆装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10"/>
                    <w:jc w:val="both"/>
                  </w:pPr>
                  <w:r>
                    <w:rPr>
                      <w:rFonts w:ascii="仿宋_GB2312" w:hAnsi="仿宋_GB2312" w:cs="仿宋_GB2312" w:eastAsia="仿宋_GB2312"/>
                      <w:sz w:val="21"/>
                    </w:rPr>
                    <w:t>连成</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卧式冷却泵</w:t>
                  </w:r>
                </w:p>
              </w:tc>
            </w:tr>
            <w:tr>
              <w:tc>
                <w:tcPr>
                  <w:tcW w:type="dxa" w:w="3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中央空调机房冷却泵、冷冻泵</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75kw</w:t>
                  </w:r>
                </w:p>
                <w:p>
                  <w:pPr>
                    <w:pStyle w:val="null3"/>
                    <w:jc w:val="center"/>
                  </w:pP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电机烧、绕线圈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75KW/1台</w:t>
                  </w:r>
                </w:p>
                <w:p>
                  <w:pPr>
                    <w:pStyle w:val="null3"/>
                    <w:jc w:val="both"/>
                  </w:pP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建昊</w:t>
                  </w: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20"/>
                    <w:jc w:val="center"/>
                  </w:pPr>
                  <w:r>
                    <w:rPr>
                      <w:rFonts w:ascii="仿宋_GB2312" w:hAnsi="仿宋_GB2312" w:cs="仿宋_GB2312" w:eastAsia="仿宋_GB2312"/>
                      <w:sz w:val="21"/>
                    </w:rPr>
                    <w:t>电机绕线圈B级绝缘</w:t>
                  </w:r>
                </w:p>
              </w:tc>
            </w:tr>
            <w:tr>
              <w:tc>
                <w:tcPr>
                  <w:tcW w:type="dxa" w:w="345"/>
                  <w:vMerge/>
                  <w:tcBorders>
                    <w:top w:val="none" w:color="000000" w:sz="4"/>
                    <w:left w:val="single" w:color="000000" w:sz="4"/>
                    <w:bottom w:val="single" w:color="000000" w:sz="4"/>
                    <w:right w:val="single" w:color="000000" w:sz="4"/>
                  </w:tcBorders>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22kw</w:t>
                  </w:r>
                </w:p>
                <w:p>
                  <w:pPr>
                    <w:pStyle w:val="null3"/>
                    <w:jc w:val="center"/>
                  </w:pP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电机烧、绕线圈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75KW/1台</w:t>
                  </w:r>
                </w:p>
                <w:p>
                  <w:pPr>
                    <w:pStyle w:val="null3"/>
                    <w:jc w:val="both"/>
                  </w:pPr>
                </w:p>
              </w:tc>
              <w:tc>
                <w:tcPr>
                  <w:tcW w:type="dxa" w:w="192"/>
                  <w:vMerge/>
                  <w:tcBorders>
                    <w:top w:val="none" w:color="000000" w:sz="4"/>
                    <w:left w:val="non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r>
            <w:tr>
              <w:tc>
                <w:tcPr>
                  <w:tcW w:type="dxa" w:w="345"/>
                  <w:vMerge/>
                  <w:tcBorders>
                    <w:top w:val="none" w:color="000000" w:sz="4"/>
                    <w:left w:val="single" w:color="000000" w:sz="4"/>
                    <w:bottom w:val="single" w:color="000000" w:sz="4"/>
                    <w:right w:val="single" w:color="000000" w:sz="4"/>
                  </w:tcBorders>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30kw</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电机烧、绕线圈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30KW/1台</w:t>
                  </w:r>
                </w:p>
                <w:p>
                  <w:pPr>
                    <w:pStyle w:val="null3"/>
                    <w:jc w:val="both"/>
                  </w:pPr>
                </w:p>
              </w:tc>
              <w:tc>
                <w:tcPr>
                  <w:tcW w:type="dxa" w:w="192"/>
                  <w:vMerge/>
                  <w:tcBorders>
                    <w:top w:val="none" w:color="000000" w:sz="4"/>
                    <w:left w:val="non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75kw</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电机烧、绕线圈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格兰富</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20"/>
                    <w:jc w:val="center"/>
                  </w:p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75kw</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电机烧、绕线圈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连成</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20"/>
                    <w:jc w:val="center"/>
                  </w:p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新风机及循环机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3kw以下</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电机拆装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新风机及循环机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3kw以上</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电机拆装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新风机及循环机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3kw以下</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电机烧、绕线圈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20"/>
                    <w:jc w:val="both"/>
                  </w:p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电机绕线圈B级绝缘</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新风机及循环机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3kw以上</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电机烧、绕线圈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1"/>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电机绕线圈B级绝缘</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新风机及循环机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3kw以上</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电机烧、绕线圈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1"/>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进口电机绕线圈F级绝缘</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手术室模块机循环水泵</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11kw</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水泵拆装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冷却塔电机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15kw</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电机拆装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冷却塔电机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15kw</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电机烧、绕线圈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电机绕线圈F级绝缘</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组合式空调器电机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18.5kw</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电机拆装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组合式空调器电机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18.5kw</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电机烧、绕线圈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电机绕线圈F级绝缘</w:t>
                  </w:r>
                </w:p>
              </w:tc>
            </w:tr>
          </w:tbl>
          <w:p>
            <w:pPr>
              <w:pStyle w:val="null3"/>
            </w:pPr>
            <w:r>
              <w:rPr>
                <w:rFonts w:ascii="仿宋_GB2312" w:hAnsi="仿宋_GB2312" w:cs="仿宋_GB2312" w:eastAsia="仿宋_GB2312"/>
                <w:sz w:val="21"/>
                <w:b/>
              </w:rPr>
              <w:t>基础维修服务配件（不含拆装）：</w:t>
            </w:r>
          </w:p>
          <w:tbl>
            <w:tblPr>
              <w:tblBorders>
                <w:top w:val="none" w:color="000000" w:sz="4"/>
                <w:left w:val="none" w:color="000000" w:sz="4"/>
                <w:bottom w:val="none" w:color="000000" w:sz="4"/>
                <w:right w:val="none" w:color="000000" w:sz="4"/>
                <w:insideH w:val="none"/>
                <w:insideV w:val="none"/>
              </w:tblBorders>
            </w:tblPr>
            <w:tblGrid>
              <w:gridCol w:w="575"/>
              <w:gridCol w:w="364"/>
              <w:gridCol w:w="288"/>
              <w:gridCol w:w="230"/>
              <w:gridCol w:w="249"/>
              <w:gridCol w:w="153"/>
            </w:tblGrid>
            <w:tr>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品牌</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离心机冷却水泵、冷冻水泵机封</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75kw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水泵机封</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建昊</w:t>
                  </w:r>
                </w:p>
              </w:tc>
              <w:tc>
                <w:tcPr>
                  <w:tcW w:type="dxa" w:w="1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合金</w:t>
                  </w:r>
                </w:p>
                <w:p>
                  <w:pPr>
                    <w:pStyle w:val="null3"/>
                    <w:jc w:val="center"/>
                  </w:pPr>
                </w:p>
              </w:tc>
            </w:tr>
            <w:tr>
              <w:tc>
                <w:tcPr>
                  <w:tcW w:type="dxa" w:w="575"/>
                  <w:vMerge/>
                  <w:tcBorders>
                    <w:top w:val="none" w:color="000000" w:sz="4"/>
                    <w:left w:val="single" w:color="000000" w:sz="4"/>
                    <w:bottom w:val="single" w:color="000000" w:sz="4"/>
                    <w:right w:val="single" w:color="000000" w:sz="4"/>
                  </w:tcBorders>
                </w:tc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30kw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水泵机封</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49"/>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r>
            <w:tr>
              <w:tc>
                <w:tcPr>
                  <w:tcW w:type="dxa" w:w="575"/>
                  <w:vMerge/>
                  <w:tcBorders>
                    <w:top w:val="none" w:color="000000" w:sz="4"/>
                    <w:left w:val="single" w:color="000000" w:sz="4"/>
                    <w:bottom w:val="single" w:color="000000" w:sz="4"/>
                    <w:right w:val="single" w:color="000000" w:sz="4"/>
                  </w:tcBorders>
                </w:tc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22kw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水泵机封</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49"/>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离心机冷却水泵、冷冻水泵机封</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75kw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水泵机封</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连成</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5"/>
                  <w:vMerge/>
                  <w:tcBorders>
                    <w:top w:val="none" w:color="000000" w:sz="4"/>
                    <w:left w:val="single" w:color="000000" w:sz="4"/>
                    <w:bottom w:val="single" w:color="000000" w:sz="4"/>
                    <w:right w:val="single" w:color="000000" w:sz="4"/>
                  </w:tcBorders>
                </w:tc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75kw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水泵机封</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格兰富</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离心机冷却水泵、冷冻水泵轴承</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75kw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水泵轴承</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c>
                <w:tcPr>
                  <w:tcW w:type="dxa" w:w="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建昊</w:t>
                  </w:r>
                </w:p>
              </w:tc>
              <w:tc>
                <w:tcPr>
                  <w:tcW w:type="dxa" w:w="1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20"/>
                    <w:jc w:val="both"/>
                  </w:pPr>
                </w:p>
              </w:tc>
            </w:tr>
            <w:tr>
              <w:tc>
                <w:tcPr>
                  <w:tcW w:type="dxa" w:w="575"/>
                  <w:vMerge/>
                  <w:tcBorders>
                    <w:top w:val="none" w:color="000000" w:sz="4"/>
                    <w:left w:val="single" w:color="000000" w:sz="4"/>
                    <w:bottom w:val="single" w:color="000000" w:sz="4"/>
                    <w:right w:val="single" w:color="000000" w:sz="4"/>
                  </w:tcBorders>
                </w:tc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30kw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水泵轴承</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c>
                <w:tcPr>
                  <w:tcW w:type="dxa" w:w="249"/>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r>
            <w:tr>
              <w:tc>
                <w:tcPr>
                  <w:tcW w:type="dxa" w:w="575"/>
                  <w:vMerge/>
                  <w:tcBorders>
                    <w:top w:val="none" w:color="000000" w:sz="4"/>
                    <w:left w:val="single" w:color="000000" w:sz="4"/>
                    <w:bottom w:val="single" w:color="000000" w:sz="4"/>
                    <w:right w:val="single" w:color="000000" w:sz="4"/>
                  </w:tcBorders>
                </w:tc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22kw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水泵轴承</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c>
                <w:tcPr>
                  <w:tcW w:type="dxa" w:w="249"/>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离心机冷却水泵、冷冻水泵轴承</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75kw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水泵轴承</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连成</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20"/>
                    <w:jc w:val="both"/>
                  </w:pPr>
                </w:p>
              </w:tc>
            </w:tr>
            <w:tr>
              <w:tc>
                <w:tcPr>
                  <w:tcW w:type="dxa" w:w="575"/>
                  <w:vMerge/>
                  <w:tcBorders>
                    <w:top w:val="none" w:color="000000" w:sz="4"/>
                    <w:left w:val="single" w:color="000000" w:sz="4"/>
                    <w:bottom w:val="single" w:color="000000" w:sz="4"/>
                    <w:right w:val="single" w:color="000000" w:sz="4"/>
                  </w:tcBorders>
                </w:tc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75kw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水泵轴承</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格兰富</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20"/>
                    <w:jc w:val="both"/>
                  </w:pP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离心机冷却水泵、冷冻水泵端盖</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75kw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端盖</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c>
                <w:tcPr>
                  <w:tcW w:type="dxa" w:w="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建昊</w:t>
                  </w:r>
                </w:p>
              </w:tc>
              <w:tc>
                <w:tcPr>
                  <w:tcW w:type="dxa" w:w="1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20"/>
                    <w:jc w:val="both"/>
                  </w:pPr>
                </w:p>
              </w:tc>
            </w:tr>
            <w:tr>
              <w:tc>
                <w:tcPr>
                  <w:tcW w:type="dxa" w:w="575"/>
                  <w:vMerge/>
                  <w:tcBorders>
                    <w:top w:val="none" w:color="000000" w:sz="4"/>
                    <w:left w:val="single" w:color="000000" w:sz="4"/>
                    <w:bottom w:val="single" w:color="000000" w:sz="4"/>
                    <w:right w:val="single" w:color="000000" w:sz="4"/>
                  </w:tcBorders>
                </w:tc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22kw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端盖</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c>
                <w:tcPr>
                  <w:tcW w:type="dxa" w:w="249"/>
                  <w:vMerge/>
                  <w:tcBorders>
                    <w:top w:val="none" w:color="000000" w:sz="4"/>
                    <w:left w:val="none" w:color="000000" w:sz="4"/>
                    <w:bottom w:val="single" w:color="000000" w:sz="4"/>
                    <w:right w:val="single" w:color="000000" w:sz="4"/>
                  </w:tcBorders>
                </w:tcPr>
                <w:p/>
              </w:tc>
              <w:tc>
                <w:tcPr>
                  <w:tcW w:type="dxa" w:w="153"/>
                  <w:vMerge/>
                  <w:tcBorders>
                    <w:top w:val="none" w:color="000000" w:sz="4"/>
                    <w:left w:val="none" w:color="000000" w:sz="4"/>
                    <w:bottom w:val="single" w:color="000000" w:sz="4"/>
                    <w:right w:val="single" w:color="000000" w:sz="4"/>
                  </w:tcBorders>
                </w:tcPr>
                <w:p/>
              </w:tc>
            </w:tr>
            <w:tr>
              <w:tc>
                <w:tcPr>
                  <w:tcW w:type="dxa" w:w="575"/>
                  <w:vMerge/>
                  <w:tcBorders>
                    <w:top w:val="none" w:color="000000" w:sz="4"/>
                    <w:left w:val="single" w:color="000000" w:sz="4"/>
                    <w:bottom w:val="single" w:color="000000" w:sz="4"/>
                    <w:right w:val="single" w:color="000000" w:sz="4"/>
                  </w:tcBorders>
                </w:tc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30kw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端盖</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1个</w:t>
                  </w:r>
                </w:p>
              </w:tc>
              <w:tc>
                <w:tcPr>
                  <w:tcW w:type="dxa" w:w="249"/>
                  <w:vMerge/>
                  <w:tcBorders>
                    <w:top w:val="none" w:color="000000" w:sz="4"/>
                    <w:left w:val="none" w:color="000000" w:sz="4"/>
                    <w:bottom w:val="singl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20"/>
                    <w:jc w:val="both"/>
                  </w:pP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离心机冷却水泵、冷冻水泵端盖</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75kw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端盖</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连成</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20"/>
                    <w:jc w:val="both"/>
                  </w:pPr>
                </w:p>
              </w:tc>
            </w:tr>
            <w:tr>
              <w:tc>
                <w:tcPr>
                  <w:tcW w:type="dxa" w:w="575"/>
                  <w:vMerge/>
                  <w:tcBorders>
                    <w:top w:val="none" w:color="000000" w:sz="4"/>
                    <w:left w:val="single" w:color="000000" w:sz="4"/>
                    <w:bottom w:val="single" w:color="000000" w:sz="4"/>
                    <w:right w:val="single" w:color="000000" w:sz="4"/>
                  </w:tcBorders>
                </w:tc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75kw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端盖</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格兰富</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20"/>
                    <w:jc w:val="both"/>
                  </w:p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新风机及循环机电机轴承</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3kw以下</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电机轴承</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新风机及循环机电机端盖</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3kw以下</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电机端盖</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新风机及循环机电机轴承</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3kw-4kw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电机轴承</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新风机及循环机电机端盖</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3kw-4kw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电机端盖</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30"/>
                    <w:jc w:val="both"/>
                  </w:pPr>
                  <w:r>
                    <w:rPr>
                      <w:rFonts w:ascii="仿宋_GB2312" w:hAnsi="仿宋_GB2312" w:cs="仿宋_GB2312" w:eastAsia="仿宋_GB2312"/>
                      <w:sz w:val="21"/>
                    </w:rPr>
                    <w:t>1个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新风机及循环机电机轴承</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5.5kw-7.5kw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电机轴承</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新风机及循环机电机端盖</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5.5kw-7.5kw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电机端盖</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新风机及循环机电机轴承</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11kw-15kw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电机轴承</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新风机及循环机电机轴承</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11kw-15kw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电机端盖</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手术室模块机循环机水泵机封</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11kw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水泵机封</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合金</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手术室模块机循环机水泵轴承</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11kw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水泵轴承</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冷却塔电机</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15kw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电机轴承</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组合式空调器电机</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18.5kw</w:t>
                  </w:r>
                </w:p>
                <w:p>
                  <w:pPr>
                    <w:pStyle w:val="null3"/>
                    <w:jc w:val="center"/>
                  </w:p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电机轴承</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组合式空调器电机</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18.5kw</w:t>
                  </w:r>
                </w:p>
                <w:p>
                  <w:pPr>
                    <w:pStyle w:val="null3"/>
                    <w:jc w:val="center"/>
                  </w:p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电机端盖</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1"/>
              </w:rPr>
              <w:t>电机维修配件项目：</w:t>
            </w:r>
          </w:p>
          <w:tbl>
            <w:tblPr>
              <w:tblBorders>
                <w:top w:val="single"/>
                <w:left w:val="single"/>
                <w:bottom w:val="single"/>
                <w:right w:val="single"/>
                <w:insideH w:val="single"/>
                <w:insideV w:val="single"/>
              </w:tblBorders>
            </w:tblPr>
            <w:tblGrid>
              <w:gridCol w:w="380"/>
              <w:gridCol w:w="380"/>
              <w:gridCol w:w="550"/>
              <w:gridCol w:w="550"/>
            </w:tblGrid>
            <w:tr>
              <w:tc>
                <w:tcPr>
                  <w:tcW w:type="dxa" w:w="1860"/>
                  <w:gridSpan w:val="4"/>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皮带</w:t>
                  </w:r>
                </w:p>
              </w:tc>
            </w:tr>
            <w:tr>
              <w:tc>
                <w:tcPr>
                  <w:tcW w:type="dxa" w:w="38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型号</w:t>
                  </w:r>
                </w:p>
              </w:tc>
              <w:tc>
                <w:tcPr>
                  <w:tcW w:type="dxa" w:w="3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数量</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现使用品牌</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备注</w:t>
                  </w:r>
                </w:p>
              </w:tc>
            </w:tr>
            <w:tr>
              <w:tc>
                <w:tcPr>
                  <w:tcW w:type="dxa" w:w="38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B-71</w:t>
                  </w:r>
                </w:p>
              </w:tc>
              <w:tc>
                <w:tcPr>
                  <w:tcW w:type="dxa" w:w="3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1条</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进口三星</w:t>
                  </w:r>
                </w:p>
              </w:tc>
              <w:tc>
                <w:tcPr>
                  <w:tcW w:type="dxa" w:w="550"/>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因风柜24小时运行的特殊性，提供适配该设备的皮带</w:t>
                  </w:r>
                </w:p>
              </w:tc>
            </w:tr>
            <w:tr>
              <w:tc>
                <w:tcPr>
                  <w:tcW w:type="dxa" w:w="38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B-112</w:t>
                  </w:r>
                </w:p>
              </w:tc>
              <w:tc>
                <w:tcPr>
                  <w:tcW w:type="dxa" w:w="3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1条</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进口三星</w:t>
                  </w:r>
                </w:p>
              </w:tc>
              <w:tc>
                <w:tcPr>
                  <w:tcW w:type="dxa" w:w="550"/>
                  <w:vMerge/>
                  <w:tcBorders>
                    <w:top w:val="none" w:color="000000" w:sz="4"/>
                    <w:left w:val="none" w:color="000000" w:sz="4"/>
                    <w:bottom w:val="single" w:color="000000" w:sz="4"/>
                    <w:right w:val="single" w:color="000000" w:sz="4"/>
                  </w:tcBorders>
                </w:tcPr>
                <w:p/>
              </w:tc>
            </w:tr>
            <w:tr>
              <w:tc>
                <w:tcPr>
                  <w:tcW w:type="dxa" w:w="38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B-46</w:t>
                  </w:r>
                </w:p>
              </w:tc>
              <w:tc>
                <w:tcPr>
                  <w:tcW w:type="dxa" w:w="3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1条</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进口三星</w:t>
                  </w:r>
                </w:p>
              </w:tc>
              <w:tc>
                <w:tcPr>
                  <w:tcW w:type="dxa" w:w="550"/>
                  <w:vMerge/>
                  <w:tcBorders>
                    <w:top w:val="none" w:color="000000" w:sz="4"/>
                    <w:left w:val="none" w:color="000000" w:sz="4"/>
                    <w:bottom w:val="single" w:color="000000" w:sz="4"/>
                    <w:right w:val="single" w:color="000000" w:sz="4"/>
                  </w:tcBorders>
                </w:tcPr>
                <w:p/>
              </w:tc>
            </w:tr>
            <w:tr>
              <w:tc>
                <w:tcPr>
                  <w:tcW w:type="dxa" w:w="38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B-51</w:t>
                  </w:r>
                </w:p>
              </w:tc>
              <w:tc>
                <w:tcPr>
                  <w:tcW w:type="dxa" w:w="3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1条</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进口三星</w:t>
                  </w:r>
                </w:p>
              </w:tc>
              <w:tc>
                <w:tcPr>
                  <w:tcW w:type="dxa" w:w="550"/>
                  <w:vMerge/>
                  <w:tcBorders>
                    <w:top w:val="none" w:color="000000" w:sz="4"/>
                    <w:left w:val="none" w:color="000000" w:sz="4"/>
                    <w:bottom w:val="single" w:color="000000" w:sz="4"/>
                    <w:right w:val="single" w:color="000000" w:sz="4"/>
                  </w:tcBorders>
                </w:tcPr>
                <w:p/>
              </w:tc>
            </w:tr>
            <w:tr>
              <w:tc>
                <w:tcPr>
                  <w:tcW w:type="dxa" w:w="38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B-52</w:t>
                  </w:r>
                </w:p>
              </w:tc>
              <w:tc>
                <w:tcPr>
                  <w:tcW w:type="dxa" w:w="3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1条</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进口三星</w:t>
                  </w:r>
                </w:p>
              </w:tc>
              <w:tc>
                <w:tcPr>
                  <w:tcW w:type="dxa" w:w="550"/>
                  <w:vMerge/>
                  <w:tcBorders>
                    <w:top w:val="none" w:color="000000" w:sz="4"/>
                    <w:left w:val="none" w:color="000000" w:sz="4"/>
                    <w:bottom w:val="single" w:color="000000" w:sz="4"/>
                    <w:right w:val="single" w:color="000000" w:sz="4"/>
                  </w:tcBorders>
                </w:tcPr>
                <w:p/>
              </w:tc>
            </w:tr>
            <w:tr>
              <w:tc>
                <w:tcPr>
                  <w:tcW w:type="dxa" w:w="38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B-62</w:t>
                  </w:r>
                </w:p>
              </w:tc>
              <w:tc>
                <w:tcPr>
                  <w:tcW w:type="dxa" w:w="3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1条</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进口三星</w:t>
                  </w:r>
                </w:p>
              </w:tc>
              <w:tc>
                <w:tcPr>
                  <w:tcW w:type="dxa" w:w="550"/>
                  <w:vMerge/>
                  <w:tcBorders>
                    <w:top w:val="none" w:color="000000" w:sz="4"/>
                    <w:left w:val="none" w:color="000000" w:sz="4"/>
                    <w:bottom w:val="single" w:color="000000" w:sz="4"/>
                    <w:right w:val="single" w:color="000000" w:sz="4"/>
                  </w:tcBorders>
                </w:tcPr>
                <w:p/>
              </w:tc>
            </w:tr>
            <w:tr>
              <w:tc>
                <w:tcPr>
                  <w:tcW w:type="dxa" w:w="38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B-70</w:t>
                  </w:r>
                </w:p>
              </w:tc>
              <w:tc>
                <w:tcPr>
                  <w:tcW w:type="dxa" w:w="3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1条</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进口三星</w:t>
                  </w:r>
                </w:p>
              </w:tc>
              <w:tc>
                <w:tcPr>
                  <w:tcW w:type="dxa" w:w="550"/>
                  <w:vMerge/>
                  <w:tcBorders>
                    <w:top w:val="none" w:color="000000" w:sz="4"/>
                    <w:left w:val="none" w:color="000000" w:sz="4"/>
                    <w:bottom w:val="single" w:color="000000" w:sz="4"/>
                    <w:right w:val="single" w:color="000000" w:sz="4"/>
                  </w:tcBorders>
                </w:tcPr>
                <w:p/>
              </w:tc>
            </w:tr>
            <w:tr>
              <w:tc>
                <w:tcPr>
                  <w:tcW w:type="dxa" w:w="38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B-89</w:t>
                  </w:r>
                </w:p>
              </w:tc>
              <w:tc>
                <w:tcPr>
                  <w:tcW w:type="dxa" w:w="3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1条</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进口三星</w:t>
                  </w:r>
                </w:p>
              </w:tc>
              <w:tc>
                <w:tcPr>
                  <w:tcW w:type="dxa" w:w="550"/>
                  <w:vMerge/>
                  <w:tcBorders>
                    <w:top w:val="none" w:color="000000" w:sz="4"/>
                    <w:left w:val="none" w:color="000000" w:sz="4"/>
                    <w:bottom w:val="single" w:color="000000" w:sz="4"/>
                    <w:right w:val="single" w:color="000000" w:sz="4"/>
                  </w:tcBorders>
                </w:tcPr>
                <w:p/>
              </w:tc>
            </w:tr>
            <w:tr>
              <w:tc>
                <w:tcPr>
                  <w:tcW w:type="dxa" w:w="38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B-98</w:t>
                  </w:r>
                </w:p>
              </w:tc>
              <w:tc>
                <w:tcPr>
                  <w:tcW w:type="dxa" w:w="3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1条</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进口三星</w:t>
                  </w:r>
                </w:p>
              </w:tc>
              <w:tc>
                <w:tcPr>
                  <w:tcW w:type="dxa" w:w="550"/>
                  <w:vMerge/>
                  <w:tcBorders>
                    <w:top w:val="none" w:color="000000" w:sz="4"/>
                    <w:left w:val="none" w:color="000000" w:sz="4"/>
                    <w:bottom w:val="single" w:color="000000" w:sz="4"/>
                    <w:right w:val="single" w:color="000000" w:sz="4"/>
                  </w:tcBorders>
                </w:tcPr>
                <w:p/>
              </w:tc>
            </w:tr>
            <w:tr>
              <w:tc>
                <w:tcPr>
                  <w:tcW w:type="dxa" w:w="38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A-60</w:t>
                  </w:r>
                </w:p>
              </w:tc>
              <w:tc>
                <w:tcPr>
                  <w:tcW w:type="dxa" w:w="3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1条</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进口三星</w:t>
                  </w:r>
                </w:p>
              </w:tc>
              <w:tc>
                <w:tcPr>
                  <w:tcW w:type="dxa" w:w="550"/>
                  <w:vMerge/>
                  <w:tcBorders>
                    <w:top w:val="none" w:color="000000" w:sz="4"/>
                    <w:left w:val="none" w:color="000000" w:sz="4"/>
                    <w:bottom w:val="single" w:color="000000" w:sz="4"/>
                    <w:right w:val="single" w:color="000000" w:sz="4"/>
                  </w:tcBorders>
                </w:tcPr>
                <w:p/>
              </w:tc>
            </w:tr>
            <w:tr>
              <w:tc>
                <w:tcPr>
                  <w:tcW w:type="dxa" w:w="38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A-55</w:t>
                  </w:r>
                </w:p>
              </w:tc>
              <w:tc>
                <w:tcPr>
                  <w:tcW w:type="dxa" w:w="3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1条</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进口三星</w:t>
                  </w:r>
                </w:p>
              </w:tc>
              <w:tc>
                <w:tcPr>
                  <w:tcW w:type="dxa" w:w="550"/>
                  <w:vMerge/>
                  <w:tcBorders>
                    <w:top w:val="none" w:color="000000" w:sz="4"/>
                    <w:left w:val="none" w:color="000000" w:sz="4"/>
                    <w:bottom w:val="single" w:color="000000" w:sz="4"/>
                    <w:right w:val="single" w:color="000000" w:sz="4"/>
                  </w:tcBorders>
                </w:tcPr>
                <w:p/>
              </w:tc>
            </w:tr>
            <w:tr>
              <w:tc>
                <w:tcPr>
                  <w:tcW w:type="dxa" w:w="38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SPB 1800Lw/5V710</w:t>
                  </w:r>
                </w:p>
              </w:tc>
              <w:tc>
                <w:tcPr>
                  <w:tcW w:type="dxa" w:w="3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1条</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进口三星</w:t>
                  </w:r>
                </w:p>
              </w:tc>
              <w:tc>
                <w:tcPr>
                  <w:tcW w:type="dxa" w:w="550"/>
                  <w:vMerge/>
                  <w:tcBorders>
                    <w:top w:val="none" w:color="000000" w:sz="4"/>
                    <w:left w:val="none" w:color="000000" w:sz="4"/>
                    <w:bottom w:val="single" w:color="000000" w:sz="4"/>
                    <w:right w:val="single" w:color="000000" w:sz="4"/>
                  </w:tcBorders>
                </w:tcPr>
                <w:p/>
              </w:tc>
            </w:tr>
            <w:tr>
              <w:tc>
                <w:tcPr>
                  <w:tcW w:type="dxa" w:w="38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SPB 1700Lw</w:t>
                  </w:r>
                </w:p>
              </w:tc>
              <w:tc>
                <w:tcPr>
                  <w:tcW w:type="dxa" w:w="3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1条</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进口三星</w:t>
                  </w:r>
                </w:p>
              </w:tc>
              <w:tc>
                <w:tcPr>
                  <w:tcW w:type="dxa" w:w="550"/>
                  <w:vMerge/>
                  <w:tcBorders>
                    <w:top w:val="none" w:color="000000" w:sz="4"/>
                    <w:left w:val="none" w:color="000000" w:sz="4"/>
                    <w:bottom w:val="single" w:color="000000" w:sz="4"/>
                    <w:right w:val="single" w:color="000000" w:sz="4"/>
                  </w:tcBorders>
                </w:tcPr>
                <w:p/>
              </w:tc>
            </w:tr>
          </w:tbl>
          <w:tbl>
            <w:tblPr>
              <w:tblBorders>
                <w:top w:val="single"/>
                <w:left w:val="single"/>
                <w:bottom w:val="single"/>
                <w:right w:val="single"/>
                <w:insideH w:val="single"/>
                <w:insideV w:val="single"/>
              </w:tblBorders>
            </w:tblPr>
            <w:tblGrid>
              <w:gridCol w:w="384"/>
              <w:gridCol w:w="441"/>
              <w:gridCol w:w="326"/>
              <w:gridCol w:w="403"/>
              <w:gridCol w:w="307"/>
            </w:tblGrid>
            <w:tr>
              <w:tc>
                <w:tcPr>
                  <w:tcW w:type="dxa" w:w="384"/>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型号</w:t>
                  </w:r>
                </w:p>
              </w:tc>
              <w:tc>
                <w:tcPr>
                  <w:tcW w:type="dxa" w:w="441"/>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功率</w:t>
                  </w:r>
                </w:p>
              </w:tc>
              <w:tc>
                <w:tcPr>
                  <w:tcW w:type="dxa" w:w="32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数量</w:t>
                  </w:r>
                </w:p>
              </w:tc>
              <w:tc>
                <w:tcPr>
                  <w:tcW w:type="dxa" w:w="403"/>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品牌</w:t>
                  </w:r>
                </w:p>
              </w:tc>
              <w:tc>
                <w:tcPr>
                  <w:tcW w:type="dxa" w:w="30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备注</w:t>
                  </w:r>
                </w:p>
              </w:tc>
            </w:tr>
            <w:tr>
              <w:tc>
                <w:tcPr>
                  <w:tcW w:type="dxa" w:w="38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Y80</w:t>
                  </w:r>
                </w:p>
              </w:tc>
              <w:tc>
                <w:tcPr>
                  <w:tcW w:type="dxa" w:w="4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0.55KW/0.75KW</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1套</w:t>
                  </w:r>
                </w:p>
              </w:tc>
              <w:tc>
                <w:tcPr>
                  <w:tcW w:type="dxa" w:w="40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安徽皖南</w:t>
                  </w:r>
                </w:p>
              </w:tc>
              <w:tc>
                <w:tcPr>
                  <w:tcW w:type="dxa" w:w="30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38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Y90</w:t>
                  </w:r>
                </w:p>
              </w:tc>
              <w:tc>
                <w:tcPr>
                  <w:tcW w:type="dxa" w:w="4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1.1KW/1.5KW</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1套</w:t>
                  </w:r>
                </w:p>
              </w:tc>
              <w:tc>
                <w:tcPr>
                  <w:tcW w:type="dxa" w:w="40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安徽皖南</w:t>
                  </w:r>
                </w:p>
              </w:tc>
              <w:tc>
                <w:tcPr>
                  <w:tcW w:type="dxa" w:w="30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38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Y100</w:t>
                  </w:r>
                </w:p>
              </w:tc>
              <w:tc>
                <w:tcPr>
                  <w:tcW w:type="dxa" w:w="4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2.2KW/3 KW</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1套</w:t>
                  </w:r>
                </w:p>
              </w:tc>
              <w:tc>
                <w:tcPr>
                  <w:tcW w:type="dxa" w:w="40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安徽皖南</w:t>
                  </w:r>
                </w:p>
              </w:tc>
              <w:tc>
                <w:tcPr>
                  <w:tcW w:type="dxa" w:w="30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38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Y112</w:t>
                  </w:r>
                </w:p>
              </w:tc>
              <w:tc>
                <w:tcPr>
                  <w:tcW w:type="dxa" w:w="4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4 KW</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1套</w:t>
                  </w:r>
                </w:p>
              </w:tc>
              <w:tc>
                <w:tcPr>
                  <w:tcW w:type="dxa" w:w="40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安徽皖南</w:t>
                  </w:r>
                </w:p>
              </w:tc>
              <w:tc>
                <w:tcPr>
                  <w:tcW w:type="dxa" w:w="30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38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Y132</w:t>
                  </w:r>
                </w:p>
              </w:tc>
              <w:tc>
                <w:tcPr>
                  <w:tcW w:type="dxa" w:w="4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5.5KW/7.5KW</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1套</w:t>
                  </w:r>
                </w:p>
              </w:tc>
              <w:tc>
                <w:tcPr>
                  <w:tcW w:type="dxa" w:w="40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安徽皖南</w:t>
                  </w:r>
                </w:p>
              </w:tc>
              <w:tc>
                <w:tcPr>
                  <w:tcW w:type="dxa" w:w="30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38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Y160</w:t>
                  </w:r>
                </w:p>
              </w:tc>
              <w:tc>
                <w:tcPr>
                  <w:tcW w:type="dxa" w:w="44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11KW/15KW</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1套</w:t>
                  </w:r>
                </w:p>
              </w:tc>
              <w:tc>
                <w:tcPr>
                  <w:tcW w:type="dxa" w:w="40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安徽皖南</w:t>
                  </w:r>
                </w:p>
              </w:tc>
              <w:tc>
                <w:tcPr>
                  <w:tcW w:type="dxa" w:w="30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1861"/>
                  <w:gridSpan w:val="5"/>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仿宋_GB2312" w:hAnsi="仿宋_GB2312" w:cs="仿宋_GB2312" w:eastAsia="仿宋_GB2312"/>
                      <w:sz w:val="21"/>
                    </w:rPr>
                    <w:t>原有电机配套散热风机品牌为安徽皖南</w:t>
                  </w: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按照项目需求配置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按照项目需求配置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供应商按照采购需求可能涉及的设施设备在响应文件中自行列出。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供应商按照采购需求可能涉及的设施设备在响应文件中自行列出。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供应商按照采购需求可能涉及的设施设备在响应文件中自行列出。</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需执行的国家相关标准、行业标准、地方标准或者其他标准、规范标准： 《公共场所集中空调通风系统卫生规范》WS10013-2023； 《玻璃纤维增强塑料冷却塔 第1部分：中小型玻璃纤维增强塑料冷却塔》GB/T 7190.1-2008； 《危险废物贮存污染控制标准》GB 18597-2023</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需执行的国家相关标准、行业标准、地方标准或者其他标准、规范标准： 《风机盘管机组性能与测试》GB/T 19232-2003； 《通风与空调工程施工质量验收》GB 50243-2016</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需执行的国家相关标准、行业标准、地方标准或者其他标准、规范标准： 《通风与空调工程施工质量验收》GB 50243-2016</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自合同签订起至2025年11月1日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按年签订合同，采购人在预算保障的前提下，在费用不变，合同内容不变，且符合合同服务内容和要求的情况下可续签1年。每年合同期满前30天，采购人对成交供应商在合同期内进行考核，考核合格后，可与成交供应商续签合同。若一年合同期满但采购人未获得预算或需求取消或成交供应商考核不合格，则采购人提前书面通知成交供应商后，合同到期终止，不再续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自合同签订之日起一年。按年签订合同，采购人在预算保障的前提下，在费用不变，合同内容不变，且符合合同服务内容和要求的情况下可续签1年。每年合同期满前30天，采购人对成交供应商在合同期内进行考核，考核合格后，可与成交供应商续签合同。若一年合同期满但采购人未获得预算或需求取消或成交供应商考核不合格，则采购人提前书面通知成交供应商后，合同到期终止，不再续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渭南市中心医院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渭南市中心医院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渭南市中心医院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(1)符合国家法律法规规定的标准、合同文本、竞争性磋商文件和竞争性磋商响应文件的要求。 (2) 供应商负责采购的材料、设备，应满足国家、地方、行业主管部门的相关标准，并提供产品合格证明及出厂证明、检测报告等质量证明文件，属于国家强制认证产品的需提供国家强制认证书，材料、设备进场应按国家相关规范及采购人要求送具有检测资质的第三方检测机构检验并取得合格报告。检测费用由供应商承担，供应商对材料、维修质量负责。由于供应商提供的材料、设备、维修质量不合格而影响服务质量，其造成的损失由供应商承担。由此造成的工期顺延的责任由供应商承担。 （3）供应商完成全部维修服务内容，并定期向采购人提交合格的水质检测报告，向采购人提交验收申请，约请采购人和有关部门进行验收。采购人自接到验收通知5日内，可采取全面验收和抽检验收方法组织验收，并办理验收、移交手续。如采购人不能在规定时间内组织验收，需及时通知供应商，另定验收日期。如采购人在验收过程中发现存在质量问题，应在验收后5日内以书面形式向供应商提出，供应商应自收到采购人书面异议后3日内及时予以回复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(1)符合国家法律法规规定的标准、合同文本、竞争性磋商文件和竞争性磋商响应文件的要求。 (2) 供应商负责采购的材料、设备，应满足国家、地方、行业主管部门的相关标准，并提供产品合格证明及出厂证明、检测报告等质量证明文件，属于国家强制认证产品的需提供国家强制认证书，材料、设备进场应按国家相关规范及采购人要求送具有检测资质的第三方检测机构检验并取得合格报告。检测费用由供应商承担，供应商对材料、维修质量负责。由于供应商提供的材料、设备、施工工艺不合格而影响服务质量，其返工费用由供应商承担。由此造成的工期顺延的责任由供应商承担。 （3）供应商完成维修服务内容，并完成试运行工作，随后向采购人提交验收申请，约请采购人和有关部门进行验收。采购人自接到验收通知5日内，可采取全面验收和抽检验收方法组织验收，并办理验收、移交手续。如采购人不能在规定时间内组织验收，需及时通知供应商，另定验收日期。如采购人在验收过程中发现存在质量问题，应在验收后5日内以书面形式向供应商提出，供应商应自收到采购人书面异议后3日内及时予以回复解决。</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(1)符合国家法律法规规定的标准、合同文本、竞争性磋商文件和竞争性磋商响应文件的要求。 (2) 供应商负责采购的材料、设备，应满足国家、地方、行业主管部门的相关标准，并提供产品合格证明及出厂证明、检测报告等质量证明文件，属于国家强制认证产品的需提供国家强制认证书，材料、设备进场应按国家相关规范及采购人要求送具有检测资质的第三方检测机构检验并取得合格报告。检测费用由供应商承担，供应商对材料、维修质量负责。由于供应商提供的材料、设备、施工工艺不合格而影响服务质量，其返工费用由供应商承担。由此造成的工期顺延的责任由供应商承担。 （3）供应商向采购人提交验收申请，约请采购人和有关部门进行验收。采购人自接到验收通知5日内，可采取全面验收和抽检验收方法组织验收，并办理验收、移交手续。如采购人不能在规定时间内组织验收，需及时通知供应商，另定验收日期。如采购人在验收过程中发现存在质量问题，应在验收后5日内以书面形式向供应商提出，供应商应自收到采购人书面异议后3日内及时予以回复解决。</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供应商完成全部服务及完成定期水质检测，合同到期后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合同签订6个月后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合同到期后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合同签订6个月后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合同到期后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1、采购人逾期付款的，应按合同总价1%的比例向供应商偿付逾期付款的违约金； 2、采购人违反合同规定拒绝验收的，应当承担由此对供应商造成的损失。 3、供应商不能按时响应的，每逾期1日，供应商应向采购人赔付合同总价的1%作为违约金并及时采取有效补救措施。无故延期15日以上视为根本性违约，采购人有权解除本合同，供应商除应全额退还采购人已支付的价款外，还应向采购人支付合同金额10%的违约金。同时在此期间，因供应商原因给采购人造成的其他损失，供应商还应当承担相应赔偿及责任。 4、供应商提供的服务未能达到合同、磋商文件要求及响应文件承诺或考评要求的，采购人有权向供应商下发整改通知单。供应商超过15天未整改或整改仍然不合格的，采购人有权解除合同，由此产生的相关责任及损失由供应商承担。 5、因供应商原因给采购人名誉造成损失或造成严重经济损失时，采购人有权解除协议，并由供应商承担赔偿责任。 解决争议的方法： 双方本着友好合作的态度,对合同履行过程中发生的纠纷应及时协商解决,协商不成，向采购人所在地人民法院诉讼解决。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 1、采购人逾期付款的，应按合同总价1%的比例向供应商偿付逾期付款的违约金； 2、采购人违反合同规定拒绝验收的，应当承担由此对供应商造成的损失。 3、供应商不能按时响应的，每逾期1日，供应商应向采购人赔付合同总价的1%作为违约金并及时采取有效补救措施。无故延期15日以上视为根本性违约，采购人有权解除本合同，供应商除应全额退还采购人已支付的价款外，还应向采购人支付合同金额10%的违约金。同时在此期间，因供应商原因给采购人造成的其他损失，供应商还应当承担相应赔偿及责任。 4、供应商提供的服务未能达到合同、磋商文件要求及响应文件承诺或考评要求的，采购人有权向供应商下发整改通知单。供应商超过15天未整改或整改仍然不合格的，采购人有权解除合同，由此产生的相关责任及损失由供应商承担。 5、因供应商原因给采购人名誉造成损失或造成严重经济损失时，采购人有权解除协议，并由供应商承担赔偿责任。 解决争议的方法： 双方本着友好合作的态度,对合同履行过程中发生的纠纷应及时协商解决,协商不成，向采购人所在地人民法院诉讼解决。</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违约责任： 1、采购人逾期付款的，应按合同总价1%的比例向供应商偿付逾期付款的违约金； 2、采购人违反合同规定拒绝验收的，应当承担由此对供应商造成的损失。 3、供应商不能按时响应的，每逾期1日，供应商应向采购人赔付合同总价的1%作为违约金并及时采取有效补救措施。无故延期15日以上视为根本性违约，采购人有权解除本合同，供应商除应全额退还采购人已支付的价款外，还应向采购人支付合同金额10%的违约金。同时在此期间，因供应商原因给采购人造成的其他损失，供应商还应当承担相应赔偿及责任。 4、供应商提供的服务未能达到合同、磋商文件要求及响应文件承诺或考评要求的，采购人有权向供应商下发整改通知单。供应商超过15天未整改或整改仍然不合格的，采购人有权解除合同，由此产生的相关责任及损失由供应商承担。 5、因供应商原因给采购人名誉造成损失或造成严重经济损失时，采购人有权解除协议，并由供应商承担赔偿责任。 解决争议的方法： 双方本着友好合作的态度,对合同履行过程中发生的纠纷应及时协商解决,协商不成，向采购人所在地人民法院诉讼解决。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3.4.1合同价款及结算方式： 采购包1： 采购包1为固定总价合同，合同价款包含人工费、配件耗材费、设备费、安全措施费、拆卸安装、维修保养、检测费（含第三方检测）、保险费、管理费、招标代理服务费、利润、税金、风险、验收费等完成本项目所需的全部费用。 采购包2： 1、采购包2为固定单价合同额，合同价款包含人工费、配件耗材费、设备费、安全措施费、拆卸安装、维修保养、检测费（含第三方检测）、保险费、管理费、招标代理服务费、利润、税金、风险、验收费等完成本项目所需的全部费用。 2、结算方式：供应商需按照采购人实际需求完成维修工作，供应商完成维修工作并经采购人验收合格后向采购人提交《工作量确认单》，由采购人签字确认后作为结算依据。根据供应商所报固定单价及经确认的实际工作量据实结算后支付。 3、当累计工作量价款达到分项一最高限价金额，合同分项一工作内容视为结束，采购人不再支付分项一合同暂定金额（即分项一最高限价）外任何价款。 当累计工作量价款达到分项二成交金额，合同分项二工作内容视为结束，采购人不再支付分项二合同暂定金额（即分项二成交金额）外任何价款。 采购包3： 1、采购包3为固定单价合同，合同价款包含人工费、配件耗材费、设备费、安全措施费、拆卸安装、维修保养、检测费（含第三方检测）、保险费、管理费、招标代理服务费、利润、税金、风险、验收费等完成本项目所需的全部费用。 2、结算方式：供应商需按照采购人实际需求完成维修工作，供应商完成维修工作并经采购人验收合格后向采购人提交《工作量确认单》，由采购人签字确认后作为结算依据。根据供应商所报固定单价及经确认的实际工作量据实结算后支付。 3、当累计工作量价款达到采购包3最高限价金额，合同自动解除，采购人不再支付合同暂定金额（即最高限价）外任何价款。 3.4.2付款要求 采购包1：采购人每次付款前，供应商需出具对应金额的增值税普通发票。供应商需遵守采购人财务管理和款项支付程序的规定。 采购包2：采购人每次付款前，供应商需出具对应金额的增值税普通发票。供应商需遵守采购人财务管理和款项支付程序的规定。 采购包3：采购人每次付款前，供应商需出具对应金额的增值税普通发票。供应商需遵守采购人财务管理和款项支付程序的规定。 3.4.3质保及服务响应 采购包1：质保期：更换的配品配件耗材等自验收合格后一年。售后服务要求：合同履行期间供应商免费提供售后服务。1小时内响应，3小时内到现场处理。如供应商在接到通知后24小时内没有答复和处理问题，则采购人有权委托第三方进行服务，并视为供应商承认质量问题并承担由此而发生的一切费用。履约期内因质量问题造成的采购人或第三方直接经济损失由供应商承担赔偿责任。合同到期后售后服务结束。 采购包2：质保期：更换的配品配件耗材等自验收合格后一年。售后服务要求：质保期内免费服务。0.5小时内响应，2小时内到现场处理。如供应商在接到通知后24小时内没有答复和处理问题，则采购人有权委托第三方进行服务，并视为供应商承认质量问题并承担由此而发生的一切费用。质保期内因质量问题造成的采购人或第三方直接经济损失应全部由供应商自行负责。 采购包3：质保期：更换的配品配件耗材等自验收合格后一年。售后服务要求：质保期内免费服务。0.5小时内响应，2小时内到现场处理。如供应商在接到通知后24小时内没有答复和处理问题，则采购人有权委托第三方进行服务，并视为供应商承认质量问题并承担由此而发生的一切费用。质保期内因质量问题造成的采购人或第三方直接经济损失应全部由供应商自行负责。 3.4.4采购标的对应的所属行业：工业。根据《工业和信息化部、国家统计局、国家发展和改革委员会、财政部关于印发中小企业划型标准规定的通知》（工信部联企业〔2011〕300号）规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3.4.5纸质文件递交要求 成交供应商在领取成交通知书时须向代理机构提供纸质版磋商响应文件正本壹份，副本叁份，电子版（U盘）贰份。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提供2023年度或2024年度财务审计报告或磋商前3个月内供应商基本账户银行出具的资信证明；供应商需在项目电子化交易系统中按要求上传相应证明文件并进行电子签章。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提供磋商保证金交纳凭证；供应商需在项目电子化交易系统中按要求上传相应证明文件并进行电子签章。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提供2023年度或2024年度财务审计报告或磋商前3个月内供应商基本账户银行出具的资信证明；供应商需在项目电子化交易系统中按要求上传相应证明文件并进行电子签章。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提供磋商保证金交纳凭证；供应商需在项目电子化交易系统中按要求上传相应证明文件并进行电子签章。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提供2023年度或2024年度财务审计报告或磋商前3个月内供应商基本账户银行出具的资信证明；供应商需在项目电子化交易系统中按要求上传相应证明文件并进行电子签章。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提供磋商保证金交纳凭证；供应商需在项目电子化交易系统中按要求上传相应证明文件并进行电子签章。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中小企业声明函 商务应答表 服务内容及服务要求应答表 承诺书.docx 报价表 资格证明文件.docx 响应文件封面 分项报价表.docx 业绩证明文件及响应方案说明.docx 残疾人福利性单位声明函 标的清单 响应函 监狱企业的证明文件 磋商保证金退还信息表.docx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中小企业声明函 商务应答表 服务内容及服务要求应答表 承诺书.docx 报价表 资格证明文件.docx 响应文件封面 分项报价表.docx 业绩证明文件及响应方案说明.docx 残疾人福利性单位声明函 标的清单 响应函 监狱企业的证明文件 磋商保证金退还信息表.docx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中小企业声明函 商务应答表 服务内容及服务要求应答表 承诺书.docx 报价表 资格证明文件.docx 响应文件封面 分项报价表.docx 业绩证明文件及响应方案说明.docx 残疾人福利性单位声明函 标的清单 响应函 监狱企业的证明文件 磋商保证金退还信息表.docx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符合磋商文件规定的其他实质性要求的</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中小企业声明函 商务应答表 服务内容及服务要求应答表 承诺书.docx 报价表 资格证明文件.docx 响应文件封面 分项报价表.docx 业绩证明文件及响应方案说明.docx 残疾人福利性单位声明函 标的清单 响应函 监狱企业的证明文件 磋商保证金退还信息表.docx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符合《中华人民共和国政府采购法》有关规定和磋商纪律的</w:t>
            </w:r>
          </w:p>
        </w:tc>
        <w:tc>
          <w:tcPr>
            <w:tcW w:type="dxa" w:w="3322"/>
          </w:tcPr>
          <w:p>
            <w:pPr>
              <w:pStyle w:val="null3"/>
            </w:pPr>
            <w:r>
              <w:rPr>
                <w:rFonts w:ascii="仿宋_GB2312" w:hAnsi="仿宋_GB2312" w:cs="仿宋_GB2312" w:eastAsia="仿宋_GB2312"/>
              </w:rPr>
              <w:t>符合《中华人民共和国政府采购法》有关规定和磋商纪律的。</w:t>
            </w:r>
          </w:p>
        </w:tc>
        <w:tc>
          <w:tcPr>
            <w:tcW w:type="dxa" w:w="1661"/>
          </w:tcPr>
          <w:p>
            <w:pPr>
              <w:pStyle w:val="null3"/>
            </w:pPr>
            <w:r>
              <w:rPr>
                <w:rFonts w:ascii="仿宋_GB2312" w:hAnsi="仿宋_GB2312" w:cs="仿宋_GB2312" w:eastAsia="仿宋_GB2312"/>
              </w:rPr>
              <w:t>中小企业声明函 商务应答表 服务内容及服务要求应答表 承诺书.docx 报价表 资格证明文件.docx 响应文件封面 分项报价表.docx 业绩证明文件及响应方案说明.docx 残疾人福利性单位声明函 标的清单 响应函 监狱企业的证明文件 磋商保证金退还信息表.docx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中小企业声明函 商务应答表 服务内容及服务要求应答表 报价表 承诺函.docx 资格证明文件.docx 响应文件封面 分项报价表.docx 业绩证明文件及响应方案说明.docx 残疾人福利性单位声明函 标的清单 响应函 磋商保证金退还信息表.docx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中小企业声明函 商务应答表 服务内容及服务要求应答表 报价表 承诺函.docx 资格证明文件.docx 响应文件封面 分项报价表.docx 业绩证明文件及响应方案说明.docx 残疾人福利性单位声明函 标的清单 响应函 监狱企业的证明文件 磋商保证金退还信息表.docx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中小企业声明函 商务应答表 服务内容及服务要求应答表 报价表 承诺函.docx 资格证明文件.docx 响应文件封面 分项报价表.docx 业绩证明文件及响应方案说明.docx 残疾人福利性单位声明函 标的清单 响应函 监狱企业的证明文件 磋商保证金退还信息表.docx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符合磋商文件规定的其他实质性要求的</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中小企业声明函 商务应答表 服务内容及服务要求应答表 报价表 承诺函.docx 资格证明文件.docx 响应文件封面 分项报价表.docx 业绩证明文件及响应方案说明.docx 残疾人福利性单位声明函 标的清单 响应函 磋商保证金退还信息表.docx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符合《中华人民共和国政府采购法》有关规定和磋商纪律的</w:t>
            </w:r>
          </w:p>
        </w:tc>
        <w:tc>
          <w:tcPr>
            <w:tcW w:type="dxa" w:w="3322"/>
          </w:tcPr>
          <w:p>
            <w:pPr>
              <w:pStyle w:val="null3"/>
            </w:pPr>
            <w:r>
              <w:rPr>
                <w:rFonts w:ascii="仿宋_GB2312" w:hAnsi="仿宋_GB2312" w:cs="仿宋_GB2312" w:eastAsia="仿宋_GB2312"/>
              </w:rPr>
              <w:t>符合《中华人民共和国政府采购法》有关规定和磋商纪律的。</w:t>
            </w:r>
          </w:p>
        </w:tc>
        <w:tc>
          <w:tcPr>
            <w:tcW w:type="dxa" w:w="1661"/>
          </w:tcPr>
          <w:p>
            <w:pPr>
              <w:pStyle w:val="null3"/>
            </w:pPr>
            <w:r>
              <w:rPr>
                <w:rFonts w:ascii="仿宋_GB2312" w:hAnsi="仿宋_GB2312" w:cs="仿宋_GB2312" w:eastAsia="仿宋_GB2312"/>
              </w:rPr>
              <w:t>中小企业声明函 商务应答表 服务内容及服务要求应答表 报价表 承诺函.docx 资格证明文件.docx 响应文件封面 分项报价表.docx 业绩证明文件及响应方案说明.docx 残疾人福利性单位声明函 标的清单 响应函 监狱企业的证明文件 磋商保证金退还信息表.docx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中小企业声明函 商务应答表 服务内容及服务要求应答表 承诺书.docx 报价表 资格证明文件.docx 响应文件封面 分项报价表.docx 业绩证明文件及响应方案说明.docx 残疾人福利性单位声明函 标的清单 响应函 监狱企业的证明文件 磋商保证金退还信息表.docx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中小企业声明函 商务应答表 服务内容及服务要求应答表 承诺书.docx 报价表 资格证明文件.docx 响应文件封面 分项报价表.docx 业绩证明文件及响应方案说明.docx 残疾人福利性单位声明函 标的清单 响应函 监狱企业的证明文件 磋商保证金退还信息表.docx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中小企业声明函 商务应答表 服务内容及服务要求应答表 承诺书.docx 报价表 资格证明文件.docx 响应文件封面 分项报价表.docx 业绩证明文件及响应方案说明.docx 残疾人福利性单位声明函 标的清单 响应函 监狱企业的证明文件 磋商保证金退还信息表.docx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符合磋商文件规定的其他实质性要求的</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中小企业声明函 商务应答表 承诺书.docx 服务内容及服务要求应答表 报价表 资格证明文件.docx 响应文件封面 分项报价表.docx 业绩证明文件及响应方案说明.docx 残疾人福利性单位声明函 标的清单 响应函 磋商保证金退还信息表.docx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符合《中华人民共和国政府采购法》有关规定和磋商纪律的</w:t>
            </w:r>
          </w:p>
        </w:tc>
        <w:tc>
          <w:tcPr>
            <w:tcW w:type="dxa" w:w="3322"/>
          </w:tcPr>
          <w:p>
            <w:pPr>
              <w:pStyle w:val="null3"/>
            </w:pPr>
            <w:r>
              <w:rPr>
                <w:rFonts w:ascii="仿宋_GB2312" w:hAnsi="仿宋_GB2312" w:cs="仿宋_GB2312" w:eastAsia="仿宋_GB2312"/>
              </w:rPr>
              <w:t>符合《中华人民共和国政府采购法》有关规定和磋商纪律的。</w:t>
            </w:r>
          </w:p>
        </w:tc>
        <w:tc>
          <w:tcPr>
            <w:tcW w:type="dxa" w:w="1661"/>
          </w:tcPr>
          <w:p>
            <w:pPr>
              <w:pStyle w:val="null3"/>
            </w:pPr>
            <w:r>
              <w:rPr>
                <w:rFonts w:ascii="仿宋_GB2312" w:hAnsi="仿宋_GB2312" w:cs="仿宋_GB2312" w:eastAsia="仿宋_GB2312"/>
              </w:rPr>
              <w:t>中小企业声明函 商务应答表 承诺书.docx 服务内容及服务要求应答表 报价表 资格证明文件.docx 响应文件封面 分项报价表.docx 业绩证明文件及响应方案说明.docx 残疾人福利性单位声明函 标的清单 响应函 磋商保证金退还信息表.docx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提供项目实施方案，方案内容包含清洗消毒、除锈刷漆防腐及维修加固、漏水维修、部件更换、设备维保维修及水质检测等。本项满分12分。 实施方案完整，可操作性强，细节考虑到位的计（8-12]分。实施方案基本完整，有相对的可操作性，细节基本全面计（4-8]分。方案内容不完整，不易操作，未考虑到细节计（0-4]分。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针对项目质量有先进、可行、有效的控制措施和管理办法，本项满分8分。 措施和办法描述完整、可操作性强、细节考虑到位的计（5-8]分。措施和办法描述基本完整，有相对的可操作性，细节基本全面计（3-5]分。措施和办法描述不完整，不易操作，未考虑到细节计（0-3]分。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针对服务过程中的安全保障措施，本项满分8分。 措施安全有效，制度健全，细节考虑到位计（5-8]分。措施基本安全有效，制度较为健全，细节基本全面计（3-5]分。措施效果不佳，制度缺失，未考虑到细节计（0-3]分。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拟投入项目团队配置情况，包括组织架构、人员配置、岗位职责、管理制度、人员证书、经验、专业程度等，本项满分10分。 内容完整，科学合理，团队经验丰富、专业程度高计（7-10]分； 内容基本完整，较为科学合理，团队经验较为丰富、专业程度较高计（4-7]分； 内容不完整，缺乏科学合理性，团队经验较少、专业程度较低计（0-4]分；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拟更换配品配件情况</w:t>
            </w:r>
          </w:p>
        </w:tc>
        <w:tc>
          <w:tcPr>
            <w:tcW w:type="dxa" w:w="2492"/>
          </w:tcPr>
          <w:p>
            <w:pPr>
              <w:pStyle w:val="null3"/>
            </w:pPr>
            <w:r>
              <w:rPr>
                <w:rFonts w:ascii="仿宋_GB2312" w:hAnsi="仿宋_GB2312" w:cs="仿宋_GB2312" w:eastAsia="仿宋_GB2312"/>
              </w:rPr>
              <w:t>提供拟更换配品配件（含清洗消毒药剂、刷漆防腐、部件等）的相关资料（品牌、型号、参数及证明材料）：包括厂家授权、产品彩页、产品说明书、技术白皮书、合格证等，供货渠道正规、无不良市场反馈、取得有关部门准予市场销售等技术资料。本项满分8分。 内容完整，产品质量优质，相关资料齐全计（5-8]分； 内容基本完整，产品质量良好，相关资料比较齐全计（3-5]分； 内容不完整，产品质量差，相关资料不齐全计（0-3]分；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项目实施进度安排</w:t>
            </w:r>
          </w:p>
        </w:tc>
        <w:tc>
          <w:tcPr>
            <w:tcW w:type="dxa" w:w="2492"/>
          </w:tcPr>
          <w:p>
            <w:pPr>
              <w:pStyle w:val="null3"/>
            </w:pPr>
            <w:r>
              <w:rPr>
                <w:rFonts w:ascii="仿宋_GB2312" w:hAnsi="仿宋_GB2312" w:cs="仿宋_GB2312" w:eastAsia="仿宋_GB2312"/>
              </w:rPr>
              <w:t>按照工作内容列明项目进度安排计划，有针对进度的保证措施及偏离补救措施。本项满分8分。 进度计划安排合理，可操作性强，细节考虑到位计（5-8]分；进度计划安排较为合理，有相对的可操作性强，细节基本全面计（3-5]分；进度安排不合理，不易操作，未考虑到细节计（0-3]分。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应急措施及合理化建议</w:t>
            </w:r>
          </w:p>
        </w:tc>
        <w:tc>
          <w:tcPr>
            <w:tcW w:type="dxa" w:w="2492"/>
          </w:tcPr>
          <w:p>
            <w:pPr>
              <w:pStyle w:val="null3"/>
            </w:pPr>
            <w:r>
              <w:rPr>
                <w:rFonts w:ascii="仿宋_GB2312" w:hAnsi="仿宋_GB2312" w:cs="仿宋_GB2312" w:eastAsia="仿宋_GB2312"/>
              </w:rPr>
              <w:t>有针对本项目突发情况的应急措施及其他针对本项目的合理化建议，根据建议描述完整、可操作性、细节描述情况计分。本项满分6分。 措施及合理化建议内容详细完善，可操作性强计（3-6]；措施及合理化建议内容简单，不易操作的计（0-3]分。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服务 承诺</w:t>
            </w:r>
          </w:p>
        </w:tc>
        <w:tc>
          <w:tcPr>
            <w:tcW w:type="dxa" w:w="2492"/>
          </w:tcPr>
          <w:p>
            <w:pPr>
              <w:pStyle w:val="null3"/>
            </w:pPr>
            <w:r>
              <w:rPr>
                <w:rFonts w:ascii="仿宋_GB2312" w:hAnsi="仿宋_GB2312" w:cs="仿宋_GB2312" w:eastAsia="仿宋_GB2312"/>
              </w:rPr>
              <w:t>具有完善的服务保障体系，对服务期限内质量、人员到位情况、日常维护以及后期服务的响应时间（方案还应当包含不能完全履行服务要求时愿意接受相关处罚的承诺），服务方案合理、及时有效与实际需求相符合。本项满分10分。 服务承诺完善，可操作性强计（7-10]分；服务承诺比较完善，有相对的可操作性计（4-7]分；服务承诺内容缺失，不易操作计（0-4]分。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提供2022年以来类似项目业绩合同（以合同签订时间为准），每份业绩计2分，满分10分。（注：以上证明文件在响应文件中附业绩合同扫描件并加盖公司公章。）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提供项目实施方案，方案内容包含清洗消毒、除锈刷漆防腐及维修加固、漏水维修、部件更换、设备维保维修及水质检测等。本项满分12分。 实施方案完整，可操作性强，细节考虑到位的计（8-12]分。实施方案基本完整，有相对的可操作性，细节基本全面计（4-8]分。方案内容不完整，不易操作，未考虑到细节计（0-4]分。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针对项目质量有先进、可行、有效的控制措施和管理办法，本项满分8分。 措施和办法描述完整、可操作性强、细节考虑到位的计（5-8]分。措施和办法描述基本完整，有相对的可操作性，细节基本全面计（3-5]分。措施和办法描述不完整，不易操作，未考虑到细节计（0-3]分。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针对服务过程中的安全保障措施，本项满分8分。 措施安全有效，制度健全，细节考虑到位计（5-8]分。措施基本安全有效，制度较为健全，细节基本全面计（3-5]分。措施效果不佳，制度缺失，未考虑到细节计（0-3]分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拟投入项目团队配置情况，包括组织架构、人员配置、岗位职责、管理制度、人员证书、经验、专业程度等，本项满分10分。 内容完整，科学合理，团队经验丰富、专业程度高计（7-10]分； 内容基本完整，较为科学合理，团队经验较为丰富、专业程度较高计（4-7]分； 内容不完整，缺乏科学合理性，团队经验较少、专业程度较低计（0-4]分；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拟更换配品配件情况</w:t>
            </w:r>
          </w:p>
        </w:tc>
        <w:tc>
          <w:tcPr>
            <w:tcW w:type="dxa" w:w="2492"/>
          </w:tcPr>
          <w:p>
            <w:pPr>
              <w:pStyle w:val="null3"/>
            </w:pPr>
            <w:r>
              <w:rPr>
                <w:rFonts w:ascii="仿宋_GB2312" w:hAnsi="仿宋_GB2312" w:cs="仿宋_GB2312" w:eastAsia="仿宋_GB2312"/>
              </w:rPr>
              <w:t>提供拟更换配品配件（含清洗消毒药剂、刷漆防腐、部件等）的相关资料（品牌、型号、参数及证明材料）：包括厂家授权、产品彩页、产品说明书、技术白皮书、合格证等，供货渠道正规、无不良市场反馈、取得有关部门准予市场销售等技术资料。本项满分8分。 内容完整，产品质量优质，相关资料齐全计（5-8]分； 内容基本完整，产品质量良好，相关资料比较齐全计（3-5]分； 内容不完整，产品质量差，相关资料不齐全计（0-3]分；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项目实施进度安排</w:t>
            </w:r>
          </w:p>
        </w:tc>
        <w:tc>
          <w:tcPr>
            <w:tcW w:type="dxa" w:w="2492"/>
          </w:tcPr>
          <w:p>
            <w:pPr>
              <w:pStyle w:val="null3"/>
            </w:pPr>
            <w:r>
              <w:rPr>
                <w:rFonts w:ascii="仿宋_GB2312" w:hAnsi="仿宋_GB2312" w:cs="仿宋_GB2312" w:eastAsia="仿宋_GB2312"/>
              </w:rPr>
              <w:t>按照工作内容列明项目进度安排计划，有针对进度的保证措施及偏离补救措施。本项满分8分。 进度计划安排合理，可操作性强，细节考虑到位计（5-8]分；进度计划安排较为合理，有相对的可操作性强，细节基本全面计（3-5]分；进度安排不合理，不易操作，未考虑到细节计（0-3]分。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应急措施及合理化建议</w:t>
            </w:r>
          </w:p>
        </w:tc>
        <w:tc>
          <w:tcPr>
            <w:tcW w:type="dxa" w:w="2492"/>
          </w:tcPr>
          <w:p>
            <w:pPr>
              <w:pStyle w:val="null3"/>
            </w:pPr>
            <w:r>
              <w:rPr>
                <w:rFonts w:ascii="仿宋_GB2312" w:hAnsi="仿宋_GB2312" w:cs="仿宋_GB2312" w:eastAsia="仿宋_GB2312"/>
              </w:rPr>
              <w:t>有针对本项目突发情况的应急措施及其他针对本项目的合理化建议，根据建议描述完整、可操作性、细节描述情况计分。本项满分6分。 措施及合理化建议内容详细完善，可操作性强计（3-6]；措施及合理化建议内容简单，不易操作的计（0-3]分。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服务 承诺</w:t>
            </w:r>
          </w:p>
        </w:tc>
        <w:tc>
          <w:tcPr>
            <w:tcW w:type="dxa" w:w="2492"/>
          </w:tcPr>
          <w:p>
            <w:pPr>
              <w:pStyle w:val="null3"/>
            </w:pPr>
            <w:r>
              <w:rPr>
                <w:rFonts w:ascii="仿宋_GB2312" w:hAnsi="仿宋_GB2312" w:cs="仿宋_GB2312" w:eastAsia="仿宋_GB2312"/>
              </w:rPr>
              <w:t>具有完善的服务保障体系，对服务期限内质量、人员到位情况、日常维护以及后期服务的响应时间（方案还应当包含不能完全履行服务要求时愿意接受相关处罚的承诺），服务方案合理、及时有效与实际需求相符合。本项满分10分。 服务承诺完善，可操作性强计（7-10]分；服务承诺比较完善，有相对的可操作性计（4-7]分；服务承诺内容缺失，不易操作计（0-4]分。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提供2022年以来类似项目业绩合同（以合同签订时间为准），每份业绩计2分，满分10分。（注：以上证明文件在响应文件中附业绩合同扫描件并加盖公司公章。）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提供项目实施方案，方案内容包含清洗消毒、除锈刷漆防腐及维修加固、漏水维修、部件更换、设备维保维修及水质检测等。本项满分12分。 实施方案完整，可操作性强，细节考虑到位的计（8-12]分。实施方案基本完整，有相对的可操作性，细节基本全面计（4-8]分。方案内容不完整，不易操作，未考虑到细节计（0-4]分。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针对项目质量有先进、可行、有效的控制措施和管理办法，本项满分8分。 措施和办法描述完整、可操作性强、细节考虑到位的计（5-8]分。措施和办法描述基本完整，有相对的可操作性，细节基本全面计（3-5]分。措施和办法描述不完整，不易操作，未考虑到细节计（0-3]分。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针对服务过程中的安全保障措施，本项满分8分。 措施安全有效，制度健全，细节考虑到位计（5-8]分。措施基本安全有效，制度较为健全，细节基本全面计（3-5]分。措施效果不佳，制度缺失，未考虑到细节计（0-3]分。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拟投入项目团队配置情况，包括组织架构、人员配置、岗位职责、管理制度、人员证书、经验、专业程度等，本项满分10分。 内容完整，科学合理，团队经验丰富、专业程度高计（7-10]分； 内容基本完整，较为科学合理，团队经验较为丰富、专业程度较高计（4-7]分； 内容不完整，缺乏科学合理性，团队经验较少、专业程度较低计（0-4]分；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拟更换配品配件情况</w:t>
            </w:r>
          </w:p>
        </w:tc>
        <w:tc>
          <w:tcPr>
            <w:tcW w:type="dxa" w:w="2492"/>
          </w:tcPr>
          <w:p>
            <w:pPr>
              <w:pStyle w:val="null3"/>
            </w:pPr>
            <w:r>
              <w:rPr>
                <w:rFonts w:ascii="仿宋_GB2312" w:hAnsi="仿宋_GB2312" w:cs="仿宋_GB2312" w:eastAsia="仿宋_GB2312"/>
              </w:rPr>
              <w:t>提供拟更换配品配件（含清洗消毒药剂、刷漆防腐、部件等）的相关资料（品牌、型号、参数及证明材料）：包括厂家授权、产品彩页、产品说明书、技术白皮书、合格证等，供货渠道正规、无不良市场反馈、取得有关部门准予市场销售等技术资料。本项满分8分。 内容完整，产品质量优质，相关资料齐全计（5-8]分； 内容基本完整，产品质量良好，相关资料比较齐全计（3-5]分； 内容不完整，产品质量差，相关资料不齐全计（0-3]分；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项目实施进度安排</w:t>
            </w:r>
          </w:p>
        </w:tc>
        <w:tc>
          <w:tcPr>
            <w:tcW w:type="dxa" w:w="2492"/>
          </w:tcPr>
          <w:p>
            <w:pPr>
              <w:pStyle w:val="null3"/>
            </w:pPr>
            <w:r>
              <w:rPr>
                <w:rFonts w:ascii="仿宋_GB2312" w:hAnsi="仿宋_GB2312" w:cs="仿宋_GB2312" w:eastAsia="仿宋_GB2312"/>
              </w:rPr>
              <w:t>按照工作内容列明项目进度安排计划，有针对进度的保证措施及偏离补救措施。本项满分8分。 进度计划安排合理，可操作性强，细节考虑到位计（5-8]分；进度计划安排较为合理，有相对的可操作性强，细节基本全面计（3-5]分；进度安排不合理，不易操作，未考虑到细节计（0-3]分。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应急措施及合理化建议</w:t>
            </w:r>
          </w:p>
        </w:tc>
        <w:tc>
          <w:tcPr>
            <w:tcW w:type="dxa" w:w="2492"/>
          </w:tcPr>
          <w:p>
            <w:pPr>
              <w:pStyle w:val="null3"/>
            </w:pPr>
            <w:r>
              <w:rPr>
                <w:rFonts w:ascii="仿宋_GB2312" w:hAnsi="仿宋_GB2312" w:cs="仿宋_GB2312" w:eastAsia="仿宋_GB2312"/>
              </w:rPr>
              <w:t>有针对本项目突发情况的应急措施及其他针对本项目的合理化建议，根据建议描述完整、可操作性、细节描述情况计分。本项满分6分。 措施及合理化建议内容详细完善，可操作性强计（3-6]；措施及合理化建议内容简单，不易操作的计（0-3]分。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服务 承诺</w:t>
            </w:r>
          </w:p>
        </w:tc>
        <w:tc>
          <w:tcPr>
            <w:tcW w:type="dxa" w:w="2492"/>
          </w:tcPr>
          <w:p>
            <w:pPr>
              <w:pStyle w:val="null3"/>
            </w:pPr>
            <w:r>
              <w:rPr>
                <w:rFonts w:ascii="仿宋_GB2312" w:hAnsi="仿宋_GB2312" w:cs="仿宋_GB2312" w:eastAsia="仿宋_GB2312"/>
              </w:rPr>
              <w:t>具有完善的服务保障体系，对服务期限内质量、人员到位情况、日常维护以及后期服务的响应时间（方案还应当包含不能完全履行服务要求时愿意接受相关处罚的承诺），服务方案合理、及时有效与实际需求相符合。本项满分10分。 服务承诺完善，可操作性强计（7-10]分；服务承诺比较完善，有相对的可操作性计（4-7]分；服务承诺内容缺失，不易操作计（0-4]分。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提供2022年以来类似项目业绩合同（以合同签订时间为准），每份业绩计2分，满分10分。（注：以上证明文件在响应文件中附业绩合同扫描件并加盖公司公章。）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详见附件：业绩证明文件及响应方案说明.docx</w:t>
      </w:r>
    </w:p>
    <w:p>
      <w:pPr>
        <w:pStyle w:val="null3"/>
        <w:ind w:firstLine="960"/>
      </w:pPr>
      <w:r>
        <w:rPr>
          <w:rFonts w:ascii="仿宋_GB2312" w:hAnsi="仿宋_GB2312" w:cs="仿宋_GB2312" w:eastAsia="仿宋_GB2312"/>
        </w:rPr>
        <w:t>详见附件：磋商保证金退还信息表.docx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详见附件：业绩证明文件及响应方案说明.docx</w:t>
      </w:r>
    </w:p>
    <w:p>
      <w:pPr>
        <w:pStyle w:val="null3"/>
        <w:ind w:firstLine="960"/>
      </w:pPr>
      <w:r>
        <w:rPr>
          <w:rFonts w:ascii="仿宋_GB2312" w:hAnsi="仿宋_GB2312" w:cs="仿宋_GB2312" w:eastAsia="仿宋_GB2312"/>
        </w:rPr>
        <w:t>详见附件：磋商保证金退还信息表.docx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详见附件：业绩证明文件及响应方案说明.docx</w:t>
      </w:r>
    </w:p>
    <w:p>
      <w:pPr>
        <w:pStyle w:val="null3"/>
        <w:ind w:firstLine="960"/>
      </w:pPr>
      <w:r>
        <w:rPr>
          <w:rFonts w:ascii="仿宋_GB2312" w:hAnsi="仿宋_GB2312" w:cs="仿宋_GB2312" w:eastAsia="仿宋_GB2312"/>
        </w:rPr>
        <w:t>详见附件：磋商保证金退还信息表.docx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详见附件：一包、二包、三包合同文本。.docx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