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0ACCC">
      <w:pPr>
        <w:pStyle w:val="2"/>
        <w:shd w:val="clear"/>
        <w:rPr>
          <w:rFonts w:hint="eastAsia" w:ascii="宋体" w:hAnsi="宋体" w:eastAsia="宋体" w:cs="宋体"/>
          <w:sz w:val="36"/>
          <w:szCs w:val="36"/>
          <w:highlight w:val="none"/>
        </w:rPr>
      </w:pPr>
      <w:r>
        <w:rPr>
          <w:rFonts w:hint="eastAsia" w:ascii="宋体" w:hAnsi="宋体" w:eastAsia="宋体" w:cs="宋体"/>
          <w:sz w:val="36"/>
          <w:szCs w:val="36"/>
          <w:highlight w:val="none"/>
        </w:rPr>
        <w:t>陕西省榆林市子洲小理河防洪闸坝工程可行性研究报告编制项目招标公告</w:t>
      </w:r>
      <w:bookmarkStart w:id="0" w:name="OLE_LINK33"/>
    </w:p>
    <w:bookmarkEnd w:id="0"/>
    <w:p w14:paraId="02CA08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r>
        <w:rPr>
          <w:rStyle w:val="12"/>
          <w:rFonts w:hint="eastAsia" w:ascii="宋体" w:hAnsi="宋体" w:eastAsia="宋体" w:cs="宋体"/>
          <w:b/>
          <w:bCs/>
          <w:i w:val="0"/>
          <w:iCs w:val="0"/>
          <w:caps w:val="0"/>
          <w:color w:val="333333"/>
          <w:spacing w:val="0"/>
          <w:sz w:val="24"/>
          <w:szCs w:val="24"/>
          <w:shd w:val="clear" w:fill="FFFFFF"/>
        </w:rPr>
        <w:t>项目概况</w:t>
      </w:r>
    </w:p>
    <w:p w14:paraId="68BABC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陕西省榆林市子洲小理河防洪闸坝工程可行性研究报告编制项目</w:t>
      </w:r>
      <w:r>
        <w:rPr>
          <w:rFonts w:hint="eastAsia" w:ascii="宋体" w:hAnsi="宋体" w:eastAsia="宋体" w:cs="宋体"/>
          <w:i w:val="0"/>
          <w:iCs w:val="0"/>
          <w:caps w:val="0"/>
          <w:color w:val="333333"/>
          <w:spacing w:val="0"/>
          <w:sz w:val="24"/>
          <w:szCs w:val="24"/>
          <w:shd w:val="clear" w:fill="FFFFFF"/>
        </w:rPr>
        <w:t>招标项目的潜在投标人应在登录全国公共资源交易中心平台（陕西省）使用CA锁报名后自行下载</w:t>
      </w:r>
      <w:r>
        <w:rPr>
          <w:rFonts w:hint="eastAsia" w:cs="宋体"/>
          <w:i w:val="0"/>
          <w:iCs w:val="0"/>
          <w:caps w:val="0"/>
          <w:color w:val="333333"/>
          <w:spacing w:val="0"/>
          <w:sz w:val="24"/>
          <w:szCs w:val="24"/>
          <w:shd w:val="clear" w:fill="FFFFFF"/>
          <w:lang w:eastAsia="zh-CN"/>
        </w:rPr>
        <w:t>获</w:t>
      </w:r>
      <w:r>
        <w:rPr>
          <w:rFonts w:hint="eastAsia" w:ascii="宋体" w:hAnsi="宋体" w:eastAsia="宋体" w:cs="宋体"/>
          <w:i w:val="0"/>
          <w:iCs w:val="0"/>
          <w:caps w:val="0"/>
          <w:color w:val="333333"/>
          <w:spacing w:val="0"/>
          <w:sz w:val="24"/>
          <w:szCs w:val="24"/>
          <w:shd w:val="clear" w:fill="FFFFFF"/>
        </w:rPr>
        <w:t>取招标文件，并于</w:t>
      </w:r>
      <w:r>
        <w:rPr>
          <w:rFonts w:hint="eastAsia" w:cs="宋体"/>
          <w:i w:val="0"/>
          <w:iCs w:val="0"/>
          <w:caps w:val="0"/>
          <w:color w:val="333333"/>
          <w:spacing w:val="0"/>
          <w:sz w:val="24"/>
          <w:szCs w:val="24"/>
          <w:shd w:val="clear" w:fill="FFFFFF"/>
          <w:lang w:eastAsia="zh-CN"/>
        </w:rPr>
        <w:t>2025年06月03日</w:t>
      </w:r>
      <w:r>
        <w:rPr>
          <w:rFonts w:hint="eastAsia" w:ascii="宋体" w:hAnsi="宋体" w:eastAsia="宋体" w:cs="宋体"/>
          <w:i w:val="0"/>
          <w:iCs w:val="0"/>
          <w:caps w:val="0"/>
          <w:color w:val="333333"/>
          <w:spacing w:val="0"/>
          <w:sz w:val="24"/>
          <w:szCs w:val="24"/>
          <w:shd w:val="clear" w:fill="FFFFFF"/>
          <w:lang w:eastAsia="zh-CN"/>
        </w:rPr>
        <w:t xml:space="preserve"> </w:t>
      </w:r>
      <w:r>
        <w:rPr>
          <w:rFonts w:hint="eastAsia" w:ascii="宋体" w:hAnsi="宋体" w:eastAsia="宋体" w:cs="宋体"/>
          <w:i w:val="0"/>
          <w:iCs w:val="0"/>
          <w:caps w:val="0"/>
          <w:color w:val="333333"/>
          <w:spacing w:val="0"/>
          <w:sz w:val="24"/>
          <w:szCs w:val="24"/>
          <w:shd w:val="clear" w:fill="FFFFFF"/>
        </w:rPr>
        <w:t>09时30分（北京时间）前递交投标文件。</w:t>
      </w:r>
    </w:p>
    <w:p w14:paraId="740C82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一、项目基本情况</w:t>
      </w:r>
    </w:p>
    <w:p w14:paraId="710B82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cs="宋体"/>
          <w:i w:val="0"/>
          <w:iCs w:val="0"/>
          <w:caps w:val="0"/>
          <w:color w:val="333333"/>
          <w:spacing w:val="0"/>
          <w:sz w:val="24"/>
          <w:szCs w:val="24"/>
          <w:shd w:val="clear" w:fill="FFFFFF"/>
          <w:lang w:eastAsia="zh-CN"/>
        </w:rPr>
        <w:t>TXJS-004</w:t>
      </w:r>
    </w:p>
    <w:p w14:paraId="75BF70F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cs="宋体"/>
          <w:i w:val="0"/>
          <w:iCs w:val="0"/>
          <w:caps w:val="0"/>
          <w:color w:val="333333"/>
          <w:spacing w:val="0"/>
          <w:sz w:val="24"/>
          <w:szCs w:val="24"/>
          <w:shd w:val="clear" w:fill="FFFFFF"/>
          <w:lang w:eastAsia="zh-CN"/>
        </w:rPr>
        <w:t>陕西省榆林市子洲小理河防洪闸坝工程可行性研究报告编制项目</w:t>
      </w:r>
    </w:p>
    <w:p w14:paraId="1BC1EE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2AA81F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1526000.00</w:t>
      </w:r>
      <w:r>
        <w:rPr>
          <w:rFonts w:hint="eastAsia" w:ascii="宋体" w:hAnsi="宋体" w:eastAsia="宋体" w:cs="宋体"/>
          <w:i w:val="0"/>
          <w:iCs w:val="0"/>
          <w:caps w:val="0"/>
          <w:color w:val="333333"/>
          <w:spacing w:val="0"/>
          <w:sz w:val="24"/>
          <w:szCs w:val="24"/>
          <w:shd w:val="clear" w:fill="FFFFFF"/>
        </w:rPr>
        <w:t>元</w:t>
      </w:r>
    </w:p>
    <w:p w14:paraId="3A3831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210011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陕西省榆林市子洲小理河防洪闸坝工程可行性研究报告编制项目</w:t>
      </w:r>
      <w:r>
        <w:rPr>
          <w:rFonts w:hint="eastAsia" w:ascii="宋体" w:hAnsi="宋体" w:eastAsia="宋体" w:cs="宋体"/>
          <w:i w:val="0"/>
          <w:iCs w:val="0"/>
          <w:caps w:val="0"/>
          <w:color w:val="333333"/>
          <w:spacing w:val="0"/>
          <w:sz w:val="24"/>
          <w:szCs w:val="24"/>
          <w:shd w:val="clear" w:fill="FFFFFF"/>
        </w:rPr>
        <w:t>):</w:t>
      </w:r>
    </w:p>
    <w:p w14:paraId="7EA71D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1526000.00</w:t>
      </w:r>
      <w:r>
        <w:rPr>
          <w:rFonts w:hint="eastAsia" w:ascii="宋体" w:hAnsi="宋体" w:eastAsia="宋体" w:cs="宋体"/>
          <w:i w:val="0"/>
          <w:iCs w:val="0"/>
          <w:caps w:val="0"/>
          <w:color w:val="333333"/>
          <w:spacing w:val="0"/>
          <w:sz w:val="24"/>
          <w:szCs w:val="24"/>
          <w:shd w:val="clear" w:fill="FFFFFF"/>
        </w:rPr>
        <w:t>元</w:t>
      </w:r>
    </w:p>
    <w:p w14:paraId="017D1F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1526000.00</w:t>
      </w:r>
      <w:r>
        <w:rPr>
          <w:rFonts w:hint="eastAsia" w:ascii="宋体" w:hAnsi="宋体" w:eastAsia="宋体" w:cs="宋体"/>
          <w:i w:val="0"/>
          <w:iCs w:val="0"/>
          <w:caps w:val="0"/>
          <w:color w:val="333333"/>
          <w:spacing w:val="0"/>
          <w:sz w:val="24"/>
          <w:szCs w:val="24"/>
          <w:shd w:val="clear" w:fill="FFFFFF"/>
        </w:rPr>
        <w:t>元</w:t>
      </w:r>
    </w:p>
    <w:tbl>
      <w:tblPr>
        <w:tblStyle w:val="10"/>
        <w:tblW w:w="9276" w:type="dxa"/>
        <w:tblInd w:w="-23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1"/>
        <w:gridCol w:w="1063"/>
        <w:gridCol w:w="1610"/>
        <w:gridCol w:w="1141"/>
        <w:gridCol w:w="1784"/>
        <w:gridCol w:w="1458"/>
        <w:gridCol w:w="1459"/>
      </w:tblGrid>
      <w:tr w14:paraId="7A14CF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9" w:hRule="atLeast"/>
          <w:tblHeader/>
        </w:trPr>
        <w:tc>
          <w:tcPr>
            <w:tcW w:w="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F4296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176A0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896E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3D31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7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11F79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D742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601B9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D89B9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0" w:hRule="atLeast"/>
        </w:trPr>
        <w:tc>
          <w:tcPr>
            <w:tcW w:w="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93A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CBCD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行业规划服务</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A2523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服务</w:t>
            </w:r>
          </w:p>
        </w:tc>
        <w:tc>
          <w:tcPr>
            <w:tcW w:w="1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A0C62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7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C44E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A7B95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cs="宋体"/>
                <w:kern w:val="0"/>
                <w:sz w:val="24"/>
                <w:szCs w:val="24"/>
                <w:lang w:val="en-US" w:eastAsia="zh-CN" w:bidi="ar"/>
              </w:rPr>
              <w:t>1526000.00</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5577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cs="宋体"/>
                <w:kern w:val="0"/>
                <w:sz w:val="24"/>
                <w:szCs w:val="24"/>
                <w:lang w:val="en-US" w:eastAsia="zh-CN" w:bidi="ar"/>
              </w:rPr>
              <w:t>1526000.00</w:t>
            </w:r>
          </w:p>
        </w:tc>
      </w:tr>
    </w:tbl>
    <w:p w14:paraId="1175A8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95E5F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合同履行期限：</w:t>
      </w:r>
      <w:r>
        <w:rPr>
          <w:rFonts w:hint="eastAsia" w:cs="宋体"/>
          <w:i w:val="0"/>
          <w:iCs w:val="0"/>
          <w:caps w:val="0"/>
          <w:color w:val="333333"/>
          <w:spacing w:val="0"/>
          <w:sz w:val="24"/>
          <w:szCs w:val="24"/>
          <w:shd w:val="clear" w:fill="FFFFFF"/>
          <w:lang w:eastAsia="zh-CN"/>
        </w:rPr>
        <w:t>合同签订之日起90日历天内完成</w:t>
      </w:r>
    </w:p>
    <w:p w14:paraId="245548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二、申请人的资格要求：</w:t>
      </w:r>
    </w:p>
    <w:p w14:paraId="5A1A1F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54DA64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7EA863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陕西省榆林市子洲小理河防洪闸坝工程可行性研究报告编制项目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5666EC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0915F47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F7A715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5A06A68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（4）</w:t>
      </w:r>
      <w:r>
        <w:rPr>
          <w:rFonts w:hint="eastAsia" w:ascii="宋体" w:hAnsi="宋体" w:eastAsia="宋体" w:cs="宋体"/>
          <w:i w:val="0"/>
          <w:iCs w:val="0"/>
          <w:caps w:val="0"/>
          <w:color w:val="333333"/>
          <w:spacing w:val="0"/>
          <w:sz w:val="24"/>
          <w:szCs w:val="24"/>
          <w:shd w:val="clear" w:fill="FFFFFF"/>
        </w:rPr>
        <w:t>陕西省财政厅关于印发《陕西省中小企业政府采购信用融资办法》（陕财办采〔2018〕23号）；相关政策、业务流程、办理平台(http://www.ccgpshaanxi.gov.cn/zcdservice/zcd/shanxi/)；</w:t>
      </w:r>
    </w:p>
    <w:p w14:paraId="1B62EE0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（5）</w:t>
      </w:r>
      <w:r>
        <w:rPr>
          <w:rFonts w:hint="eastAsia" w:ascii="宋体" w:hAnsi="宋体" w:eastAsia="宋体" w:cs="宋体"/>
          <w:i w:val="0"/>
          <w:iCs w:val="0"/>
          <w:caps w:val="0"/>
          <w:color w:val="333333"/>
          <w:spacing w:val="0"/>
          <w:sz w:val="24"/>
          <w:szCs w:val="24"/>
          <w:shd w:val="clear" w:fill="FFFFFF"/>
        </w:rPr>
        <w:t>《关于在政府采购活动中查询及使用信用记录有关问题的通知》（财库〔2016〕125号）；</w:t>
      </w:r>
    </w:p>
    <w:p w14:paraId="105D170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（6）</w:t>
      </w:r>
      <w:r>
        <w:rPr>
          <w:rFonts w:hint="eastAsia" w:ascii="宋体" w:hAnsi="宋体" w:eastAsia="宋体" w:cs="宋体"/>
          <w:i w:val="0"/>
          <w:iCs w:val="0"/>
          <w:caps w:val="0"/>
          <w:color w:val="333333"/>
          <w:spacing w:val="0"/>
          <w:sz w:val="24"/>
          <w:szCs w:val="24"/>
          <w:shd w:val="clear" w:fill="FFFFFF"/>
        </w:rPr>
        <w:t>《榆林市财政局关于进一步加大政府采购支持中小企业力度的通知》（榆政财采发〔2023〕10号)；</w:t>
      </w:r>
    </w:p>
    <w:p w14:paraId="308D735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（7）</w:t>
      </w:r>
      <w:r>
        <w:rPr>
          <w:rFonts w:hint="eastAsia" w:ascii="宋体" w:hAnsi="宋体" w:eastAsia="宋体" w:cs="宋体"/>
          <w:i w:val="0"/>
          <w:iCs w:val="0"/>
          <w:caps w:val="0"/>
          <w:color w:val="333333"/>
          <w:spacing w:val="0"/>
          <w:sz w:val="24"/>
          <w:szCs w:val="24"/>
          <w:shd w:val="clear" w:fill="FFFFFF"/>
        </w:rPr>
        <w:t>《陕西省财政厅关于进一步加大政府采购支持中小企业力度的通知》(陕财采发〔2023〕5号)；</w:t>
      </w:r>
    </w:p>
    <w:p w14:paraId="161C69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（8）</w:t>
      </w:r>
      <w:r>
        <w:rPr>
          <w:rFonts w:hint="eastAsia" w:ascii="宋体" w:hAnsi="宋体" w:eastAsia="宋体" w:cs="宋体"/>
          <w:i w:val="0"/>
          <w:iCs w:val="0"/>
          <w:caps w:val="0"/>
          <w:color w:val="333333"/>
          <w:spacing w:val="0"/>
          <w:sz w:val="24"/>
          <w:szCs w:val="24"/>
          <w:shd w:val="clear" w:fill="FFFFFF"/>
        </w:rPr>
        <w:t>《陕西省财政厅中国人民银行西安分行关于</w:t>
      </w:r>
      <w:r>
        <w:rPr>
          <w:rFonts w:hint="eastAsia" w:cs="宋体"/>
          <w:i w:val="0"/>
          <w:iCs w:val="0"/>
          <w:caps w:val="0"/>
          <w:color w:val="333333"/>
          <w:spacing w:val="0"/>
          <w:sz w:val="24"/>
          <w:szCs w:val="24"/>
          <w:shd w:val="clear" w:fill="FFFFFF"/>
          <w:lang w:eastAsia="zh-CN"/>
        </w:rPr>
        <w:t>深入</w:t>
      </w:r>
      <w:r>
        <w:rPr>
          <w:rFonts w:hint="eastAsia" w:ascii="宋体" w:hAnsi="宋体" w:eastAsia="宋体" w:cs="宋体"/>
          <w:i w:val="0"/>
          <w:iCs w:val="0"/>
          <w:caps w:val="0"/>
          <w:color w:val="333333"/>
          <w:spacing w:val="0"/>
          <w:sz w:val="24"/>
          <w:szCs w:val="24"/>
          <w:shd w:val="clear" w:fill="FFFFFF"/>
        </w:rPr>
        <w:t>推进政府采购信用融资业务的通知》（陕财办采〔2023]5号）</w:t>
      </w:r>
      <w:r>
        <w:rPr>
          <w:rFonts w:hint="eastAsia" w:cs="宋体"/>
          <w:i w:val="0"/>
          <w:iCs w:val="0"/>
          <w:caps w:val="0"/>
          <w:color w:val="333333"/>
          <w:spacing w:val="0"/>
          <w:sz w:val="24"/>
          <w:szCs w:val="24"/>
          <w:shd w:val="clear" w:fill="FFFFFF"/>
          <w:lang w:eastAsia="zh-CN"/>
        </w:rPr>
        <w:t>。</w:t>
      </w:r>
    </w:p>
    <w:p w14:paraId="3C36D26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5333A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陕西省榆林市子洲小理河防洪闸坝工程可行性研究报告编制项目</w:t>
      </w:r>
      <w:r>
        <w:rPr>
          <w:rFonts w:hint="eastAsia" w:ascii="宋体" w:hAnsi="宋体" w:eastAsia="宋体" w:cs="宋体"/>
          <w:i w:val="0"/>
          <w:iCs w:val="0"/>
          <w:caps w:val="0"/>
          <w:color w:val="333333"/>
          <w:spacing w:val="0"/>
          <w:sz w:val="24"/>
          <w:szCs w:val="24"/>
          <w:shd w:val="clear" w:fill="FFFFFF"/>
        </w:rPr>
        <w:t>)特定资格要求如下:</w:t>
      </w:r>
    </w:p>
    <w:p w14:paraId="1FF8DC2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w:t>
      </w:r>
    </w:p>
    <w:p w14:paraId="6FA995F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333333"/>
          <w:spacing w:val="0"/>
          <w:sz w:val="24"/>
          <w:szCs w:val="24"/>
          <w:shd w:val="clear" w:fill="FFFFFF"/>
          <w:lang w:eastAsia="zh-CN"/>
        </w:rPr>
        <w:t>投标人具有工程设计水利行业乙级（含乙级）及以上资质证书；拟派往本项目负责人须持有水利相关专业高级及以上工程师职称证书；</w:t>
      </w:r>
    </w:p>
    <w:p w14:paraId="39E115E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333333"/>
          <w:spacing w:val="0"/>
          <w:sz w:val="24"/>
          <w:szCs w:val="24"/>
          <w:shd w:val="clear" w:fill="FFFFFF"/>
          <w:lang w:eastAsia="zh-CN"/>
        </w:rPr>
        <w:t>财务状况报告：提供经审计后完整有效的2023年度或2024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14:paraId="32C4E35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333333"/>
          <w:spacing w:val="0"/>
          <w:sz w:val="24"/>
          <w:szCs w:val="24"/>
          <w:shd w:val="clear" w:fill="FFFFFF"/>
          <w:lang w:eastAsia="zh-CN"/>
        </w:rPr>
        <w:t>税收缴纳证明：提供2024年06月01日至今已缴纳的至少一个月的纳税证明或完税证明（时间以税款所属日期为准、税种须包含增值税或企业所得税），依法免税的单位应提供相关证明材料；</w:t>
      </w:r>
    </w:p>
    <w:p w14:paraId="7759CD7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333333"/>
          <w:spacing w:val="0"/>
          <w:sz w:val="24"/>
          <w:szCs w:val="24"/>
          <w:shd w:val="clear" w:fill="FFFFFF"/>
          <w:lang w:eastAsia="zh-CN"/>
        </w:rPr>
        <w:t>社会保障资金缴纳证明：提供2024年06月01日至今已缴纳的至少一个月的社会保障资金银行缴费单据或社保机构开具的社会保险参保缴费情况证明，依法不需要缴纳社会保障资金的单位应提供相关证明材料；</w:t>
      </w:r>
    </w:p>
    <w:p w14:paraId="335691C6">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参加政府采购活动前三年内，在经营活动中没有重大违法记录的书面声明；</w:t>
      </w:r>
    </w:p>
    <w:p w14:paraId="55CA925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提供具有履行合同所必需的设备和专业技术能力的证明资料或承诺书；</w:t>
      </w:r>
    </w:p>
    <w:p w14:paraId="01CF5C5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333333"/>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应当拒绝参与政府采购活动；</w:t>
      </w:r>
    </w:p>
    <w:p w14:paraId="4D908CB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投标信用承诺书；</w:t>
      </w:r>
    </w:p>
    <w:p w14:paraId="673A067D">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榆林市政府采购服务类项目供应商信用承诺书；</w:t>
      </w:r>
    </w:p>
    <w:p w14:paraId="152B446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本项目专门面向中小企业采购，供应商须提供中小企业声明函</w:t>
      </w:r>
      <w:r>
        <w:rPr>
          <w:rFonts w:hint="eastAsia" w:ascii="宋体" w:hAnsi="宋体" w:eastAsia="宋体" w:cs="宋体"/>
          <w:color w:val="auto"/>
          <w:sz w:val="24"/>
          <w:szCs w:val="24"/>
        </w:rPr>
        <w:t>。</w:t>
      </w:r>
    </w:p>
    <w:p w14:paraId="36BC39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color w:val="auto"/>
          <w:sz w:val="24"/>
          <w:szCs w:val="24"/>
        </w:rPr>
        <w:t>备注：本项目不接受联合体投标、不允许分包、转包，单位负责人为同一人或者存在直接控股、管理关系的不同投标人，不得参加同一合同项下的政府采购活动。</w:t>
      </w:r>
    </w:p>
    <w:p w14:paraId="7B89D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三、获取招标文件</w:t>
      </w:r>
    </w:p>
    <w:p w14:paraId="1B2248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i w:val="0"/>
          <w:iCs w:val="0"/>
          <w:caps w:val="0"/>
          <w:color w:val="333333"/>
          <w:spacing w:val="0"/>
          <w:sz w:val="24"/>
          <w:szCs w:val="24"/>
          <w:shd w:val="clear" w:fill="FFFFFF"/>
          <w:lang w:val="en-US" w:eastAsia="zh-CN"/>
        </w:rPr>
        <w:t>05</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日至202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19</w:t>
      </w:r>
      <w:r>
        <w:rPr>
          <w:rFonts w:hint="eastAsia" w:ascii="宋体" w:hAnsi="宋体" w:eastAsia="宋体" w:cs="宋体"/>
          <w:i w:val="0"/>
          <w:iCs w:val="0"/>
          <w:caps w:val="0"/>
          <w:color w:val="auto"/>
          <w:spacing w:val="0"/>
          <w:sz w:val="24"/>
          <w:szCs w:val="24"/>
          <w:shd w:val="clear" w:fill="FFFFFF"/>
        </w:rPr>
        <w:t>日，每天上午09:00:00至12:00:00，下午14:00:00至</w:t>
      </w:r>
      <w:r>
        <w:rPr>
          <w:rFonts w:hint="eastAsia" w:ascii="宋体" w:hAnsi="宋体" w:eastAsia="宋体" w:cs="宋体"/>
          <w:i w:val="0"/>
          <w:iCs w:val="0"/>
          <w:caps w:val="0"/>
          <w:color w:val="333333"/>
          <w:spacing w:val="0"/>
          <w:sz w:val="24"/>
          <w:szCs w:val="24"/>
          <w:shd w:val="clear" w:fill="FFFFFF"/>
        </w:rPr>
        <w:t>17:00:00（北京时间）</w:t>
      </w:r>
    </w:p>
    <w:p w14:paraId="7555856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途径：登录全国公共资源交易中心平台（陕西省）使用CA锁报名后自行下载获</w:t>
      </w:r>
      <w:r>
        <w:rPr>
          <w:rFonts w:hint="eastAsia" w:cs="宋体"/>
          <w:i w:val="0"/>
          <w:iCs w:val="0"/>
          <w:caps w:val="0"/>
          <w:color w:val="333333"/>
          <w:spacing w:val="0"/>
          <w:sz w:val="24"/>
          <w:szCs w:val="24"/>
          <w:shd w:val="clear" w:fill="FFFFFF"/>
          <w:lang w:val="en-US" w:eastAsia="zh-CN"/>
        </w:rPr>
        <w:t>取</w:t>
      </w:r>
    </w:p>
    <w:p w14:paraId="51E4D3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方式：在线获取</w:t>
      </w:r>
    </w:p>
    <w:p w14:paraId="568C0D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售价：0元</w:t>
      </w:r>
    </w:p>
    <w:p w14:paraId="6325D3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1DFC43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cs="宋体"/>
          <w:i w:val="0"/>
          <w:iCs w:val="0"/>
          <w:caps w:val="0"/>
          <w:color w:val="333333"/>
          <w:spacing w:val="0"/>
          <w:sz w:val="24"/>
          <w:szCs w:val="24"/>
          <w:shd w:val="clear" w:fill="FFFFFF"/>
          <w:lang w:eastAsia="zh-CN"/>
        </w:rPr>
        <w:t>2025年06月03日</w:t>
      </w:r>
      <w:r>
        <w:rPr>
          <w:rFonts w:hint="eastAsia" w:ascii="宋体" w:hAnsi="宋体" w:eastAsia="宋体" w:cs="宋体"/>
          <w:i w:val="0"/>
          <w:iCs w:val="0"/>
          <w:caps w:val="0"/>
          <w:color w:val="333333"/>
          <w:spacing w:val="0"/>
          <w:sz w:val="24"/>
          <w:szCs w:val="24"/>
          <w:shd w:val="clear" w:fill="FFFFFF"/>
          <w:lang w:eastAsia="zh-CN"/>
        </w:rPr>
        <w:t xml:space="preserve"> </w:t>
      </w:r>
      <w:r>
        <w:rPr>
          <w:rFonts w:hint="eastAsia" w:ascii="宋体" w:hAnsi="宋体" w:eastAsia="宋体" w:cs="宋体"/>
          <w:i w:val="0"/>
          <w:iCs w:val="0"/>
          <w:caps w:val="0"/>
          <w:color w:val="333333"/>
          <w:spacing w:val="0"/>
          <w:sz w:val="24"/>
          <w:szCs w:val="24"/>
          <w:shd w:val="clear" w:fill="FFFFFF"/>
        </w:rPr>
        <w:t>09时30分00秒 （北京时间）</w:t>
      </w:r>
    </w:p>
    <w:p w14:paraId="6299E2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提交投标文件地点：陕西省公共资源交易平台</w:t>
      </w:r>
    </w:p>
    <w:p w14:paraId="028D84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开标地点：</w:t>
      </w:r>
      <w:r>
        <w:rPr>
          <w:rFonts w:hint="eastAsia" w:cs="宋体"/>
          <w:i w:val="0"/>
          <w:iCs w:val="0"/>
          <w:caps w:val="0"/>
          <w:color w:val="333333"/>
          <w:spacing w:val="0"/>
          <w:sz w:val="24"/>
          <w:szCs w:val="24"/>
          <w:shd w:val="clear" w:fill="FFFFFF"/>
          <w:lang w:eastAsia="zh-CN"/>
        </w:rPr>
        <w:t>榆林市公共资源交易中心十楼开标10室</w:t>
      </w:r>
    </w:p>
    <w:p w14:paraId="3C73E3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五、公告期限</w:t>
      </w:r>
    </w:p>
    <w:p w14:paraId="04850B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155A42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六、其他补充事宜</w:t>
      </w:r>
    </w:p>
    <w:p w14:paraId="07B28F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w:t>
      </w:r>
      <w:r>
        <w:rPr>
          <w:rFonts w:hint="eastAsia" w:ascii="宋体" w:hAnsi="宋体" w:eastAsia="宋体" w:cs="宋体"/>
          <w:color w:val="auto"/>
          <w:sz w:val="24"/>
          <w:szCs w:val="24"/>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i w:val="0"/>
          <w:iCs w:val="0"/>
          <w:caps w:val="0"/>
          <w:spacing w:val="0"/>
          <w:sz w:val="24"/>
          <w:szCs w:val="24"/>
          <w:shd w:val="clear" w:fill="FFFFFF"/>
        </w:rPr>
        <w:t>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7E2C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七、对本次招标</w:t>
      </w:r>
      <w:bookmarkStart w:id="1" w:name="_GoBack"/>
      <w:bookmarkEnd w:id="1"/>
      <w:r>
        <w:rPr>
          <w:rStyle w:val="12"/>
          <w:rFonts w:hint="eastAsia" w:ascii="宋体" w:hAnsi="宋体" w:eastAsia="宋体" w:cs="宋体"/>
          <w:b/>
          <w:bCs/>
          <w:i w:val="0"/>
          <w:iCs w:val="0"/>
          <w:caps w:val="0"/>
          <w:color w:val="333333"/>
          <w:spacing w:val="0"/>
          <w:sz w:val="24"/>
          <w:szCs w:val="24"/>
          <w:shd w:val="clear" w:fill="FFFFFF"/>
        </w:rPr>
        <w:t>提出询问，请按以下方式联系。</w:t>
      </w:r>
    </w:p>
    <w:p w14:paraId="149991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1.采购人信息</w:t>
      </w:r>
    </w:p>
    <w:p w14:paraId="4B9318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eastAsia="zh-CN"/>
        </w:rPr>
        <w:t>子洲县水利局</w:t>
      </w:r>
    </w:p>
    <w:p w14:paraId="6E2B41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地址：</w:t>
      </w:r>
      <w:r>
        <w:rPr>
          <w:rFonts w:hint="eastAsia" w:cs="宋体"/>
          <w:i w:val="0"/>
          <w:iCs w:val="0"/>
          <w:caps w:val="0"/>
          <w:color w:val="333333"/>
          <w:spacing w:val="0"/>
          <w:sz w:val="24"/>
          <w:szCs w:val="24"/>
          <w:shd w:val="clear" w:fill="FFFFFF"/>
          <w:lang w:eastAsia="zh-CN"/>
        </w:rPr>
        <w:t>子洲县人民街58号</w:t>
      </w:r>
    </w:p>
    <w:p w14:paraId="6B6A61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联系方式：</w:t>
      </w:r>
      <w:r>
        <w:rPr>
          <w:rFonts w:hint="eastAsia" w:cs="宋体"/>
          <w:i w:val="0"/>
          <w:iCs w:val="0"/>
          <w:caps w:val="0"/>
          <w:color w:val="333333"/>
          <w:spacing w:val="0"/>
          <w:sz w:val="24"/>
          <w:szCs w:val="24"/>
          <w:shd w:val="clear" w:fill="FFFFFF"/>
          <w:lang w:eastAsia="zh-CN"/>
        </w:rPr>
        <w:t>13759968404</w:t>
      </w:r>
    </w:p>
    <w:p w14:paraId="044DF0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2.采购代理机构信息</w:t>
      </w:r>
    </w:p>
    <w:p w14:paraId="08C0E1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eastAsia="zh-CN"/>
        </w:rPr>
        <w:t>陕西天选建设项目管理有限公司</w:t>
      </w:r>
    </w:p>
    <w:p w14:paraId="2F08E5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地址：</w:t>
      </w:r>
      <w:r>
        <w:rPr>
          <w:rFonts w:hint="eastAsia" w:cs="宋体"/>
          <w:i w:val="0"/>
          <w:iCs w:val="0"/>
          <w:caps w:val="0"/>
          <w:color w:val="333333"/>
          <w:spacing w:val="0"/>
          <w:sz w:val="24"/>
          <w:szCs w:val="24"/>
          <w:shd w:val="clear" w:fill="FFFFFF"/>
          <w:lang w:eastAsia="zh-CN"/>
        </w:rPr>
        <w:t>陕西省榆林市高新技术产业园区榆溪大道阳光商务大厦</w:t>
      </w:r>
    </w:p>
    <w:p w14:paraId="63F4CD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联系方式：</w:t>
      </w:r>
      <w:r>
        <w:rPr>
          <w:rFonts w:hint="eastAsia" w:cs="宋体"/>
          <w:i w:val="0"/>
          <w:iCs w:val="0"/>
          <w:caps w:val="0"/>
          <w:color w:val="333333"/>
          <w:spacing w:val="0"/>
          <w:sz w:val="24"/>
          <w:szCs w:val="24"/>
          <w:shd w:val="clear" w:fill="FFFFFF"/>
          <w:lang w:eastAsia="zh-CN"/>
        </w:rPr>
        <w:t>13409162305</w:t>
      </w:r>
    </w:p>
    <w:p w14:paraId="286C2D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3.项目联系方式</w:t>
      </w:r>
    </w:p>
    <w:p w14:paraId="468A92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项目联系人：</w:t>
      </w:r>
      <w:r>
        <w:rPr>
          <w:rFonts w:hint="eastAsia" w:cs="宋体"/>
          <w:i w:val="0"/>
          <w:iCs w:val="0"/>
          <w:caps w:val="0"/>
          <w:color w:val="333333"/>
          <w:spacing w:val="0"/>
          <w:sz w:val="24"/>
          <w:szCs w:val="24"/>
          <w:shd w:val="clear" w:fill="FFFFFF"/>
          <w:lang w:eastAsia="zh-CN"/>
        </w:rPr>
        <w:t>高瑞</w:t>
      </w:r>
    </w:p>
    <w:p w14:paraId="580D11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333333"/>
          <w:spacing w:val="0"/>
          <w:sz w:val="24"/>
          <w:szCs w:val="24"/>
          <w:shd w:val="clear" w:fill="FFFFFF"/>
        </w:rPr>
        <w:t>电话：</w:t>
      </w:r>
      <w:r>
        <w:rPr>
          <w:rFonts w:hint="eastAsia" w:cs="宋体"/>
          <w:i w:val="0"/>
          <w:iCs w:val="0"/>
          <w:caps w:val="0"/>
          <w:color w:val="333333"/>
          <w:spacing w:val="0"/>
          <w:sz w:val="24"/>
          <w:szCs w:val="24"/>
          <w:shd w:val="clear" w:fill="FFFFFF"/>
          <w:lang w:eastAsia="zh-CN"/>
        </w:rPr>
        <w:t>13409162305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47F28"/>
    <w:multiLevelType w:val="singleLevel"/>
    <w:tmpl w:val="70847F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89D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cs="Times New Roman"/>
      <w:kern w:val="0"/>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2025-05-12T07:16:45Z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