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AD8AD">
      <w:pPr>
        <w:pStyle w:val="11"/>
        <w:keepNext w:val="0"/>
        <w:keepLines w:val="0"/>
        <w:pageBreakBefore w:val="0"/>
        <w:kinsoku/>
        <w:wordWrap/>
        <w:overflowPunct/>
        <w:topLinePunct w:val="0"/>
        <w:autoSpaceDE/>
        <w:autoSpaceDN/>
        <w:bidi w:val="0"/>
        <w:adjustRightInd/>
        <w:snapToGrid/>
        <w:spacing w:line="500" w:lineRule="exact"/>
        <w:ind w:firstLine="402"/>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采购需求</w:t>
      </w:r>
    </w:p>
    <w:p w14:paraId="5D51751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rPr>
      </w:pPr>
      <w:r>
        <w:rPr>
          <w:rFonts w:hint="eastAsia" w:ascii="仿宋" w:hAnsi="仿宋" w:eastAsia="仿宋" w:cs="仿宋"/>
          <w:b/>
          <w:bCs/>
        </w:rPr>
        <w:t>一、项目概述</w:t>
      </w:r>
    </w:p>
    <w:p w14:paraId="1081FBE3">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rPr>
      </w:pPr>
      <w:r>
        <w:rPr>
          <w:rFonts w:hint="eastAsia" w:ascii="仿宋" w:hAnsi="仿宋" w:eastAsia="仿宋" w:cs="仿宋"/>
        </w:rPr>
        <w:t>深入贯彻党中央国务院关于生态文明建设和耕地保护重要指示批示精神，全面落实“坚持良田粮用大原则，良田好土要优先保粮食，果树苗木尽量上山上坡”要求，依据《国务院办公厅关于坚决制止耕地“非农化”行为的通知》（国办发明电〔2020〕24号）、《国务院办公厅关于防止耕地“非粮化”稳定粮食生产的意见》（国办发〔2020〕44号）、《王广华部长关于切实加强耕地保护 改革完善占补平衡制度的讲话》、《陕西省自然资源厅 陕西省林业局关于印发耕地保护范围内细碎化林草地空间置换试点工作方案的通知》（陕自然资耕发〔2023〕11号）、《自然资源部关于学习“千万工程”经验深入推进全域土地综合整治工作的意见》（自然资发〔2024〕149号）等文件要求，开展陕西省耕地林地空间布局优化试点项目。</w:t>
      </w:r>
    </w:p>
    <w:p w14:paraId="3C039B7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rPr>
      </w:pPr>
      <w:r>
        <w:rPr>
          <w:rFonts w:hint="eastAsia" w:ascii="仿宋" w:hAnsi="仿宋" w:eastAsia="仿宋" w:cs="仿宋"/>
          <w:b/>
          <w:bCs/>
        </w:rPr>
        <w:t>二、工作内容</w:t>
      </w:r>
    </w:p>
    <w:p w14:paraId="544ABFE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rPr>
      </w:pPr>
      <w:bookmarkStart w:id="0" w:name="_GoBack"/>
      <w:bookmarkEnd w:id="0"/>
      <w:r>
        <w:rPr>
          <w:rFonts w:hint="eastAsia" w:ascii="仿宋" w:hAnsi="仿宋" w:eastAsia="仿宋" w:cs="仿宋"/>
        </w:rPr>
        <w:t>1.摸清耕地林地现状布局及存在问题，提出全省耕地林地布局优化的实施建议。</w:t>
      </w:r>
    </w:p>
    <w:p w14:paraId="62359C3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rPr>
        <w:t>2.编制陕西省耕地林地互换优化空间布局工作指引和陕西省耕地林地空间布局优化试点方案编制规范，全面促进我省耕地和林地“双保双优”。</w:t>
      </w:r>
    </w:p>
    <w:p w14:paraId="7CF8843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rPr>
        <w:t>3.基于我省地理空间格局及空间要素的不同尺度与层级，结合全域土地综合整治工作，开展陕西省全省耕地林地空间布局优化试点方案研究，完成试点县的耕地林地空间布局优化试点方案编制。</w:t>
      </w:r>
    </w:p>
    <w:p w14:paraId="4A0485F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rPr>
      </w:pPr>
      <w:r>
        <w:rPr>
          <w:rFonts w:hint="eastAsia" w:ascii="仿宋" w:hAnsi="仿宋" w:eastAsia="仿宋" w:cs="仿宋"/>
          <w:b/>
          <w:bCs/>
        </w:rPr>
        <w:t>三、技术要求</w:t>
      </w:r>
    </w:p>
    <w:p w14:paraId="126BC43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rPr>
        <w:t>1.底线思维、安全发展。严格保护耕地和永久基本农田，严守生态保护红线，促进国土空间开发保护与资源环境承载能力、开发适宜性相协调，确保粮食安全、生态安全和水资源安全。</w:t>
      </w:r>
    </w:p>
    <w:p w14:paraId="5AE8A99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rPr>
        <w:t>2.因地制宜，质量优先。围绕构建安全高效高质量的国土空间格局目标，打造林地、耕地布局集中连片、农田设施完善、生态良好、适合规模种植和现代农业生产的优质耕地和永久基本农田保护目标，高质量实施集中连片整治工程。</w:t>
      </w:r>
    </w:p>
    <w:p w14:paraId="02CE78B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rPr>
        <w:t>3.试点先行，系统设计。按照整体整治、系统整治的要求，选定局部问题突出区域，先行开展试点，坚持问题导向、目标导向、效果导向，统筹实施耕地林地布局优化空间。</w:t>
      </w:r>
    </w:p>
    <w:p w14:paraId="50E7734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rPr>
        <w:t>4. 引导为主，精细化用途管制。按照保障粮食安全、生态安全的要求，创新耕地、林地布局优化后期管护利用机制，严格用途管制。</w:t>
      </w:r>
    </w:p>
    <w:p w14:paraId="7171908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rPr>
      </w:pPr>
      <w:r>
        <w:rPr>
          <w:rFonts w:hint="eastAsia" w:ascii="仿宋" w:hAnsi="仿宋" w:eastAsia="仿宋" w:cs="仿宋"/>
          <w:b/>
          <w:bCs/>
        </w:rPr>
        <w:t>四、成果要求</w:t>
      </w:r>
    </w:p>
    <w:p w14:paraId="49BAEA5A">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rPr>
        <w:t>1．编制完成陕西省耕地林地空间布局优化可行性研究报告。开展陕西省耕地林地空间布局优化可行性调查研究工作，分析全省耕地林地分布现状，耕地林地布局变化时序分析、开发保护利用存在问题，布局优化的必要性、可行性分析、优化潜力空间分布研究、相关政策机制支撑分析、实施路径探讨建议等内容。</w:t>
      </w:r>
    </w:p>
    <w:p w14:paraId="6DE7C67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rPr>
        <w:t>2．编制完成陕西省耕地林地互换优化空间布局工作指引文件。明确布局优化的工作目标、思路原则、管控要求、技术方法以及实施路径等内容。</w:t>
      </w:r>
    </w:p>
    <w:p w14:paraId="57C2A37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rPr>
        <w:t>3．编制完成陕西省耕地林地空间布局优化试点方案编制规范。明确试点方案适用范围、工作目标、基本原则、总体要求、技术流程、成果范式等相关内容。</w:t>
      </w:r>
    </w:p>
    <w:p w14:paraId="615750A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rPr>
        <w:t>4．编制完成3个试点县的耕地林地空间布局优化试点方案。结合全域土地综合整治工作，选取3个具备耕地林地互换条件的县（区）作为试点，编制耕地林地空间布局优化试点方案并协助完成审查验收。</w:t>
      </w:r>
    </w:p>
    <w:p w14:paraId="23F222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rPr>
      </w:pPr>
      <w:r>
        <w:rPr>
          <w:rFonts w:hint="eastAsia" w:ascii="仿宋" w:hAnsi="仿宋" w:eastAsia="仿宋" w:cs="仿宋"/>
          <w:b/>
          <w:bCs/>
        </w:rPr>
        <w:t>五、其他要求</w:t>
      </w:r>
    </w:p>
    <w:p w14:paraId="195845A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rPr>
        <w:t>1.质量要求:符合法律法规及相关技术规范，通过省自然资源厅技术审查。</w:t>
      </w:r>
    </w:p>
    <w:p w14:paraId="482767C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rPr>
        <w:t>2.服务要求:在陕西省省内完成，及时响应采购人相关需求。</w:t>
      </w:r>
    </w:p>
    <w:p w14:paraId="7DB23AC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rPr>
        <w:t>3.安全要求:按相关管理规定执行，确保数据和过程成果安全。</w:t>
      </w:r>
    </w:p>
    <w:p w14:paraId="0258543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rPr>
        <w:t>4.时限要求:2025年8月底前完成初稿，10月底前完成成果。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F45C1"/>
    <w:rsid w:val="03C77E99"/>
    <w:rsid w:val="0561174D"/>
    <w:rsid w:val="1D2366AB"/>
    <w:rsid w:val="21C02D6D"/>
    <w:rsid w:val="22C16286"/>
    <w:rsid w:val="2755784B"/>
    <w:rsid w:val="29B7714B"/>
    <w:rsid w:val="2A09202A"/>
    <w:rsid w:val="2B57116C"/>
    <w:rsid w:val="2D012D2F"/>
    <w:rsid w:val="2DC047AC"/>
    <w:rsid w:val="3FA639A6"/>
    <w:rsid w:val="432B57DF"/>
    <w:rsid w:val="469B0D50"/>
    <w:rsid w:val="4C334E7A"/>
    <w:rsid w:val="500F7E65"/>
    <w:rsid w:val="51FF45C1"/>
    <w:rsid w:val="578318F4"/>
    <w:rsid w:val="62F04E50"/>
    <w:rsid w:val="688E376F"/>
    <w:rsid w:val="6D2055BE"/>
    <w:rsid w:val="6DFD5F26"/>
    <w:rsid w:val="6FA403B2"/>
    <w:rsid w:val="705160B5"/>
    <w:rsid w:val="7B165BB8"/>
    <w:rsid w:val="7BB1183B"/>
    <w:rsid w:val="7D31174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50" w:beforeLines="50" w:beforeAutospacing="0" w:after="50" w:afterLines="50" w:afterAutospacing="0" w:line="360" w:lineRule="auto"/>
      <w:jc w:val="center"/>
      <w:outlineLvl w:val="0"/>
    </w:pPr>
    <w:rPr>
      <w:rFonts w:ascii="Times New Roman" w:hAnsi="Times New Roman" w:eastAsia="宋体" w:cs="Times New Roman"/>
      <w:b/>
      <w:kern w:val="44"/>
      <w:sz w:val="32"/>
      <w:szCs w:val="21"/>
    </w:rPr>
  </w:style>
  <w:style w:type="paragraph" w:styleId="3">
    <w:name w:val="heading 2"/>
    <w:basedOn w:val="1"/>
    <w:next w:val="1"/>
    <w:link w:val="9"/>
    <w:semiHidden/>
    <w:unhideWhenUsed/>
    <w:qFormat/>
    <w:uiPriority w:val="0"/>
    <w:pPr>
      <w:keepNext/>
      <w:keepLines/>
      <w:widowControl/>
      <w:adjustRightInd w:val="0"/>
      <w:snapToGrid w:val="0"/>
      <w:spacing w:before="283" w:after="283" w:line="240" w:lineRule="auto"/>
      <w:jc w:val="center"/>
      <w:outlineLvl w:val="1"/>
    </w:pPr>
    <w:rPr>
      <w:rFonts w:ascii="Cambria" w:hAnsi="Cambria" w:eastAsia="宋体" w:cs="Times New Roman"/>
      <w:b/>
      <w:bCs/>
      <w:kern w:val="0"/>
      <w:szCs w:val="32"/>
    </w:rPr>
  </w:style>
  <w:style w:type="paragraph" w:styleId="4">
    <w:name w:val="heading 3"/>
    <w:basedOn w:val="1"/>
    <w:next w:val="1"/>
    <w:link w:val="10"/>
    <w:semiHidden/>
    <w:unhideWhenUsed/>
    <w:qFormat/>
    <w:uiPriority w:val="0"/>
    <w:pPr>
      <w:keepNext/>
      <w:spacing w:before="50" w:beforeLines="50" w:after="50" w:afterLines="50" w:line="400" w:lineRule="exact"/>
      <w:jc w:val="left"/>
      <w:outlineLvl w:val="2"/>
    </w:pPr>
    <w:rPr>
      <w:rFonts w:ascii="Times New Roman" w:hAnsi="Times New Roman" w:eastAsia="宋体" w:cs="Times New Roman"/>
      <w:b/>
      <w:bCs/>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正文2"/>
    <w:basedOn w:val="1"/>
    <w:qFormat/>
    <w:uiPriority w:val="0"/>
    <w:pPr>
      <w:ind w:firstLine="562" w:firstLineChars="200"/>
      <w:jc w:val="left"/>
    </w:pPr>
    <w:rPr>
      <w:rFonts w:hint="eastAsia"/>
    </w:rPr>
  </w:style>
  <w:style w:type="character" w:customStyle="1" w:styleId="8">
    <w:name w:val="标题 1 Char"/>
    <w:link w:val="2"/>
    <w:qFormat/>
    <w:uiPriority w:val="0"/>
    <w:rPr>
      <w:rFonts w:ascii="Times New Roman" w:hAnsi="Times New Roman" w:eastAsia="宋体" w:cs="Times New Roman"/>
      <w:b/>
      <w:kern w:val="44"/>
      <w:sz w:val="32"/>
      <w:szCs w:val="21"/>
    </w:rPr>
  </w:style>
  <w:style w:type="character" w:customStyle="1" w:styleId="9">
    <w:name w:val="标题 2 Char"/>
    <w:link w:val="3"/>
    <w:qFormat/>
    <w:uiPriority w:val="9"/>
    <w:rPr>
      <w:rFonts w:ascii="Cambria" w:hAnsi="Cambria" w:eastAsia="宋体" w:cs="Times New Roman"/>
      <w:b/>
      <w:bCs/>
      <w:kern w:val="0"/>
      <w:sz w:val="28"/>
      <w:szCs w:val="32"/>
    </w:rPr>
  </w:style>
  <w:style w:type="character" w:customStyle="1" w:styleId="10">
    <w:name w:val="标题 3 字符"/>
    <w:link w:val="4"/>
    <w:qFormat/>
    <w:uiPriority w:val="0"/>
    <w:rPr>
      <w:rFonts w:ascii="Times New Roman" w:hAnsi="Times New Roman" w:eastAsia="宋体" w:cs="Times New Roman"/>
      <w:b/>
      <w:bCs/>
      <w:sz w:val="32"/>
      <w:szCs w:val="32"/>
    </w:rPr>
  </w:style>
  <w:style w:type="paragraph" w:customStyle="1" w:styleId="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2025-05-12T09:11:00Z</dcterms:created>
  <dc:creator>罗永山</dc:creator>
  <cp:lastModifiedBy>罗永山</cp:lastModifiedBy>
  <dcterms:modified xsi:type="dcterms:W3CDTF">2025-05-12T09:13:03Z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630172047CBF422F85552CA66BC5A49F_11</vt:lpwstr>
  </property>
  <property fmtid="{D5CDD505-2E9C-101B-9397-08002B2CF9AE}" pid="4" name="KSOTemplateDocerSaveRecord">
    <vt:lpwstr>eyJoZGlkIjoiNGY5NTFlMDNkNWI5YWYzZmUzZjIyZjM5ZTUzY2I3ZTMiLCJ1c2VySWQiOiIyNzI2MTMzODIifQ==</vt:lpwstr>
  </property>
</Properties>
</file>