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16D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Cs w:val="24"/>
          <w:highlight w:val="none"/>
          <w:lang w:val="en-US" w:eastAsia="zh-CN"/>
        </w:rPr>
      </w:pPr>
      <w:bookmarkStart w:id="0" w:name="_GoBack"/>
      <w:bookmarkEnd w:id="0"/>
      <w:r>
        <w:rPr>
          <w:rFonts w:hint="eastAsia" w:ascii="仿宋" w:hAnsi="仿宋" w:eastAsia="仿宋" w:cs="仿宋"/>
          <w:b/>
          <w:bCs/>
          <w:color w:val="auto"/>
          <w:szCs w:val="24"/>
          <w:highlight w:val="none"/>
        </w:rPr>
        <w:t>一、</w:t>
      </w:r>
      <w:r>
        <w:rPr>
          <w:rFonts w:hint="eastAsia" w:ascii="仿宋" w:hAnsi="仿宋" w:eastAsia="仿宋" w:cs="仿宋"/>
          <w:b/>
          <w:bCs/>
          <w:color w:val="auto"/>
          <w:szCs w:val="24"/>
          <w:highlight w:val="none"/>
          <w:lang w:val="en-US" w:eastAsia="zh-CN"/>
        </w:rPr>
        <w:t>主要目的</w:t>
      </w:r>
    </w:p>
    <w:p w14:paraId="2253D5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1.完成靖边县文旅资源摸底工作。文化和旅游资源是文旅产业发展的前提和基础，资源普查更是谋求持续、高质量发展的基础工作。通过摸底工作，对靖边县文化和旅游资源进行全面科学评价。</w:t>
      </w:r>
    </w:p>
    <w:p w14:paraId="58F1E1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评估靖边县文化旅游业发展潜力。通过对文化和旅游资源的科学普查和综合评估，摸清靖边县文化和旅游资源总量、规模丰度、品级品质等方面情况，明确文化旅游业发展潜质和重点区域，为评估靖边县文化旅游业发展潜力提供依据。</w:t>
      </w:r>
    </w:p>
    <w:p w14:paraId="081F41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3.夯实靖边县文化旅游融合发展基础。以文化和旅游资源为基础，加快开发利用步伐，拓展靖边县文化旅游产业发展新空间、新产品、新业态，加快推动文化旅游产业转型和高质量发展，为促进靖边县文化旅游强县建设提供有力支撑。</w:t>
      </w:r>
    </w:p>
    <w:p w14:paraId="7AC0BFB1">
      <w:pPr>
        <w:spacing w:line="360" w:lineRule="auto"/>
        <w:jc w:val="left"/>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二、普查对象</w:t>
      </w:r>
    </w:p>
    <w:p w14:paraId="2ECBDA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（一）文化资源。依据文化和旅游部有关标准，主要对古籍、美术馆藏品、地方戏曲种、非物质文化遗产四大类资源开展普查。</w:t>
      </w:r>
    </w:p>
    <w:p w14:paraId="495798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二）旅游资源。对旅游者产生吸引力，可以为旅游业开发利用，并可产生经济效益、社会效益和环境效益的各种事物和现象。依据《旅游资源分类、调查与评价》(GB/T18972-2017)国家标准，主要对地文景观、水域景观、生物景观、天象与气候景观、历史遗迹、建筑与设施、旅游购品(文创产品)、人文活动八大类资源开展普查。</w:t>
      </w:r>
    </w:p>
    <w:p w14:paraId="006D82B9">
      <w:pPr>
        <w:spacing w:line="360" w:lineRule="auto"/>
        <w:jc w:val="left"/>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三、普查范围</w:t>
      </w:r>
    </w:p>
    <w:p w14:paraId="4FD4A0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下辖17个镇（街），8个便民服务中心，184个行政村，26个社区。</w:t>
      </w:r>
    </w:p>
    <w:p w14:paraId="4043BF29">
      <w:pPr>
        <w:spacing w:line="360" w:lineRule="auto"/>
        <w:jc w:val="left"/>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四、普查原则</w:t>
      </w:r>
    </w:p>
    <w:p w14:paraId="045676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1、统一领导，各负其责。全县文化和旅游资源普查按照“统一领导、分工协作、共同参与”的原则组织实施。以县文旅资源普查工作领导小组为主体，县文旅资源普查工作专班统筹指导、协调推进，有关部门依据职责协同推进。 </w:t>
      </w:r>
    </w:p>
    <w:p w14:paraId="01AE05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2、统一标准，普调结合。坚持普查与调查、传统手段与数字科技相结合，采取调查方式与现场普查方式相结合，做到“能普尽普、应普尽普”。 </w:t>
      </w:r>
    </w:p>
    <w:p w14:paraId="248965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Cs w:val="24"/>
          <w:highlight w:val="none"/>
        </w:rPr>
      </w:pPr>
      <w:r>
        <w:rPr>
          <w:rFonts w:hint="eastAsia" w:ascii="仿宋" w:hAnsi="仿宋" w:eastAsia="仿宋" w:cs="仿宋"/>
          <w:b w:val="0"/>
          <w:bCs w:val="0"/>
          <w:color w:val="auto"/>
          <w:kern w:val="2"/>
          <w:sz w:val="24"/>
          <w:szCs w:val="24"/>
          <w:highlight w:val="none"/>
          <w:lang w:val="en-US" w:eastAsia="zh-CN" w:bidi="ar-SA"/>
        </w:rPr>
        <w:t>3、全面动员，统筹协调。举全县之力，动员全民积极参与普查工作，坚持统筹协调，注重行政和技术结合，地方与行业结合，群众参与和专业调查结合，存量发掘与增量发现结合，形成合力共推普查的良好氛围。</w:t>
      </w:r>
    </w:p>
    <w:p w14:paraId="48BDDD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Cs w:val="24"/>
          <w:highlight w:val="none"/>
          <w:lang w:val="en-US" w:eastAsia="zh-CN"/>
        </w:rPr>
      </w:pPr>
      <w:r>
        <w:rPr>
          <w:rFonts w:hint="eastAsia" w:ascii="仿宋" w:hAnsi="仿宋" w:eastAsia="仿宋" w:cs="仿宋"/>
          <w:b/>
          <w:bCs/>
          <w:color w:val="auto"/>
          <w:szCs w:val="24"/>
          <w:highlight w:val="none"/>
          <w:lang w:val="en-US" w:eastAsia="zh-CN"/>
        </w:rPr>
        <w:t>五</w:t>
      </w:r>
      <w:r>
        <w:rPr>
          <w:rFonts w:hint="eastAsia" w:ascii="仿宋" w:hAnsi="仿宋" w:eastAsia="仿宋" w:cs="仿宋"/>
          <w:b/>
          <w:bCs/>
          <w:color w:val="auto"/>
          <w:szCs w:val="24"/>
          <w:highlight w:val="none"/>
        </w:rPr>
        <w:t>、</w:t>
      </w:r>
      <w:r>
        <w:rPr>
          <w:rFonts w:hint="eastAsia" w:ascii="仿宋" w:hAnsi="仿宋" w:eastAsia="仿宋" w:cs="仿宋"/>
          <w:b/>
          <w:bCs/>
          <w:color w:val="auto"/>
          <w:szCs w:val="24"/>
          <w:highlight w:val="none"/>
          <w:lang w:val="en-US" w:eastAsia="zh-CN"/>
        </w:rPr>
        <w:t>普查任务</w:t>
      </w:r>
    </w:p>
    <w:p w14:paraId="0FB39640">
      <w:pPr>
        <w:keepNext w:val="0"/>
        <w:keepLines w:val="0"/>
        <w:pageBreakBefore w:val="0"/>
        <w:widowControl w:val="0"/>
        <w:kinsoku/>
        <w:wordWrap/>
        <w:overflowPunct/>
        <w:topLinePunct w:val="0"/>
        <w:autoSpaceDE/>
        <w:autoSpaceDN/>
        <w:bidi w:val="0"/>
        <w:adjustRightInd/>
        <w:snapToGrid/>
        <w:spacing w:line="360" w:lineRule="auto"/>
        <w:ind w:left="0" w:right="0" w:firstLine="484"/>
        <w:jc w:val="left"/>
        <w:textAlignment w:val="auto"/>
        <w:rPr>
          <w:rFonts w:hint="eastAsia" w:ascii="仿宋" w:hAnsi="仿宋" w:eastAsia="仿宋" w:cs="仿宋"/>
          <w:b w:val="0"/>
          <w:bCs w:val="0"/>
          <w:color w:val="auto"/>
          <w:spacing w:val="-1"/>
          <w:sz w:val="24"/>
          <w:szCs w:val="24"/>
          <w:highlight w:val="none"/>
        </w:rPr>
      </w:pPr>
      <w:r>
        <w:rPr>
          <w:rFonts w:hint="eastAsia" w:ascii="仿宋" w:hAnsi="仿宋" w:eastAsia="仿宋" w:cs="仿宋"/>
          <w:b w:val="0"/>
          <w:bCs w:val="0"/>
          <w:color w:val="auto"/>
          <w:spacing w:val="-1"/>
          <w:sz w:val="24"/>
          <w:szCs w:val="24"/>
          <w:highlight w:val="none"/>
          <w:lang w:val="en-US" w:eastAsia="zh-CN"/>
        </w:rPr>
        <w:t xml:space="preserve">1、执行《陕西省文化和旅游资源普查标准体系》（以下简称《标准体系》），依据《旅游资源分类、调查与评价》（GB/T18972-2017）和其他相关技术标准，结合我县实际，完善文化资源普查规范及要求。 </w:t>
      </w:r>
    </w:p>
    <w:p w14:paraId="5F94403C">
      <w:pPr>
        <w:keepNext w:val="0"/>
        <w:keepLines w:val="0"/>
        <w:pageBreakBefore w:val="0"/>
        <w:widowControl w:val="0"/>
        <w:kinsoku/>
        <w:wordWrap/>
        <w:overflowPunct/>
        <w:topLinePunct w:val="0"/>
        <w:autoSpaceDE/>
        <w:autoSpaceDN/>
        <w:bidi w:val="0"/>
        <w:adjustRightInd/>
        <w:snapToGrid/>
        <w:spacing w:line="360" w:lineRule="auto"/>
        <w:ind w:left="0" w:right="0" w:firstLine="484"/>
        <w:jc w:val="left"/>
        <w:textAlignment w:val="auto"/>
        <w:rPr>
          <w:rFonts w:hint="eastAsia" w:ascii="仿宋" w:hAnsi="仿宋" w:eastAsia="仿宋" w:cs="仿宋"/>
          <w:b w:val="0"/>
          <w:bCs w:val="0"/>
          <w:color w:val="auto"/>
          <w:spacing w:val="-1"/>
          <w:sz w:val="24"/>
          <w:szCs w:val="24"/>
          <w:highlight w:val="none"/>
          <w:lang w:val="en-US" w:eastAsia="zh-CN"/>
        </w:rPr>
      </w:pPr>
      <w:r>
        <w:rPr>
          <w:rFonts w:hint="eastAsia" w:ascii="仿宋" w:hAnsi="仿宋" w:eastAsia="仿宋" w:cs="仿宋"/>
          <w:b w:val="0"/>
          <w:bCs w:val="0"/>
          <w:color w:val="auto"/>
          <w:spacing w:val="-1"/>
          <w:sz w:val="24"/>
          <w:szCs w:val="24"/>
          <w:highlight w:val="none"/>
          <w:lang w:val="en-US" w:eastAsia="zh-CN"/>
        </w:rPr>
        <w:t>2、对普查人员进行全面培训。指导普查工作者全面掌握文化和旅游资源普查的顶层设计、技术要求、成果编制、审查流程等。</w:t>
      </w:r>
    </w:p>
    <w:p w14:paraId="3B2BBFF1">
      <w:pPr>
        <w:keepNext w:val="0"/>
        <w:keepLines w:val="0"/>
        <w:pageBreakBefore w:val="0"/>
        <w:widowControl w:val="0"/>
        <w:kinsoku/>
        <w:wordWrap/>
        <w:overflowPunct/>
        <w:topLinePunct w:val="0"/>
        <w:autoSpaceDE/>
        <w:autoSpaceDN/>
        <w:bidi w:val="0"/>
        <w:adjustRightInd/>
        <w:snapToGrid/>
        <w:spacing w:line="360" w:lineRule="auto"/>
        <w:ind w:left="0" w:right="0" w:firstLine="484"/>
        <w:jc w:val="left"/>
        <w:textAlignment w:val="auto"/>
        <w:rPr>
          <w:rFonts w:hint="eastAsia" w:ascii="仿宋" w:hAnsi="仿宋" w:eastAsia="仿宋" w:cs="仿宋"/>
          <w:b w:val="0"/>
          <w:bCs w:val="0"/>
          <w:color w:val="auto"/>
          <w:spacing w:val="-1"/>
          <w:sz w:val="24"/>
          <w:szCs w:val="24"/>
          <w:highlight w:val="none"/>
        </w:rPr>
      </w:pPr>
      <w:r>
        <w:rPr>
          <w:rFonts w:hint="eastAsia" w:ascii="仿宋" w:hAnsi="仿宋" w:eastAsia="仿宋" w:cs="仿宋"/>
          <w:b w:val="0"/>
          <w:bCs w:val="0"/>
          <w:color w:val="auto"/>
          <w:spacing w:val="-1"/>
          <w:sz w:val="24"/>
          <w:szCs w:val="24"/>
          <w:highlight w:val="none"/>
          <w:lang w:val="en-US" w:eastAsia="zh-CN"/>
        </w:rPr>
        <w:t xml:space="preserve">3、系统收集整理与文化和旅游相关的分布于各级各部门的各种资料和研究成果，并进行分析、识别、归类。制定本次普查工作中形成的文件材料归档范围和档案管理办法，做好普查文件材料的收集、归档和管理工作。 </w:t>
      </w:r>
    </w:p>
    <w:p w14:paraId="7EA3A8E5">
      <w:pPr>
        <w:keepNext w:val="0"/>
        <w:keepLines w:val="0"/>
        <w:pageBreakBefore w:val="0"/>
        <w:widowControl w:val="0"/>
        <w:kinsoku/>
        <w:wordWrap/>
        <w:overflowPunct/>
        <w:topLinePunct w:val="0"/>
        <w:autoSpaceDE/>
        <w:autoSpaceDN/>
        <w:bidi w:val="0"/>
        <w:adjustRightInd/>
        <w:snapToGrid/>
        <w:spacing w:line="360" w:lineRule="auto"/>
        <w:ind w:left="0" w:right="0" w:firstLine="484"/>
        <w:jc w:val="left"/>
        <w:textAlignment w:val="auto"/>
        <w:rPr>
          <w:rFonts w:hint="eastAsia" w:ascii="仿宋" w:hAnsi="仿宋" w:eastAsia="仿宋" w:cs="仿宋"/>
          <w:b w:val="0"/>
          <w:bCs w:val="0"/>
          <w:color w:val="auto"/>
          <w:spacing w:val="-1"/>
          <w:sz w:val="24"/>
          <w:szCs w:val="24"/>
          <w:highlight w:val="none"/>
        </w:rPr>
      </w:pPr>
      <w:r>
        <w:rPr>
          <w:rFonts w:hint="eastAsia" w:ascii="仿宋" w:hAnsi="仿宋" w:eastAsia="仿宋" w:cs="仿宋"/>
          <w:b w:val="0"/>
          <w:bCs w:val="0"/>
          <w:color w:val="auto"/>
          <w:spacing w:val="-1"/>
          <w:sz w:val="24"/>
          <w:szCs w:val="24"/>
          <w:highlight w:val="none"/>
          <w:lang w:val="en-US" w:eastAsia="zh-CN"/>
        </w:rPr>
        <w:t xml:space="preserve">4、实地开展全县文化和旅游资源普查工作，做到应普尽普，力争新发现一批优质文化和旅游资源。 </w:t>
      </w:r>
    </w:p>
    <w:p w14:paraId="4DA2E04C">
      <w:pPr>
        <w:keepNext w:val="0"/>
        <w:keepLines w:val="0"/>
        <w:pageBreakBefore w:val="0"/>
        <w:widowControl w:val="0"/>
        <w:kinsoku/>
        <w:wordWrap/>
        <w:overflowPunct/>
        <w:topLinePunct w:val="0"/>
        <w:autoSpaceDE/>
        <w:autoSpaceDN/>
        <w:bidi w:val="0"/>
        <w:adjustRightInd/>
        <w:snapToGrid/>
        <w:spacing w:line="360" w:lineRule="auto"/>
        <w:ind w:left="0" w:right="0" w:firstLine="484"/>
        <w:jc w:val="left"/>
        <w:textAlignment w:val="auto"/>
        <w:rPr>
          <w:rFonts w:hint="eastAsia" w:ascii="仿宋" w:hAnsi="仿宋" w:eastAsia="仿宋" w:cs="仿宋"/>
          <w:b w:val="0"/>
          <w:bCs w:val="0"/>
          <w:color w:val="auto"/>
          <w:spacing w:val="-1"/>
          <w:sz w:val="24"/>
          <w:szCs w:val="24"/>
          <w:highlight w:val="none"/>
        </w:rPr>
      </w:pPr>
      <w:r>
        <w:rPr>
          <w:rFonts w:hint="eastAsia" w:ascii="仿宋" w:hAnsi="仿宋" w:eastAsia="仿宋" w:cs="仿宋"/>
          <w:b w:val="0"/>
          <w:bCs w:val="0"/>
          <w:color w:val="auto"/>
          <w:spacing w:val="-1"/>
          <w:sz w:val="24"/>
          <w:szCs w:val="24"/>
          <w:highlight w:val="none"/>
          <w:lang w:val="en-US" w:eastAsia="zh-CN"/>
        </w:rPr>
        <w:t xml:space="preserve">5、按照有关标准对各类文化和旅游资源进行客观评价、归类分级。 </w:t>
      </w:r>
    </w:p>
    <w:p w14:paraId="4008255E">
      <w:pPr>
        <w:keepNext w:val="0"/>
        <w:keepLines w:val="0"/>
        <w:pageBreakBefore w:val="0"/>
        <w:widowControl w:val="0"/>
        <w:kinsoku/>
        <w:wordWrap/>
        <w:overflowPunct/>
        <w:topLinePunct w:val="0"/>
        <w:autoSpaceDE/>
        <w:autoSpaceDN/>
        <w:bidi w:val="0"/>
        <w:adjustRightInd/>
        <w:snapToGrid/>
        <w:spacing w:line="360" w:lineRule="auto"/>
        <w:ind w:left="0" w:right="0" w:firstLine="484"/>
        <w:jc w:val="left"/>
        <w:textAlignment w:val="auto"/>
        <w:rPr>
          <w:rFonts w:hint="eastAsia" w:ascii="仿宋" w:hAnsi="仿宋" w:eastAsia="仿宋" w:cs="仿宋"/>
          <w:b w:val="0"/>
          <w:bCs w:val="0"/>
          <w:color w:val="auto"/>
          <w:spacing w:val="-1"/>
          <w:sz w:val="24"/>
          <w:szCs w:val="24"/>
          <w:highlight w:val="none"/>
          <w:lang w:val="en-US" w:eastAsia="zh-CN"/>
        </w:rPr>
      </w:pPr>
      <w:r>
        <w:rPr>
          <w:rFonts w:hint="eastAsia" w:ascii="仿宋" w:hAnsi="仿宋" w:eastAsia="仿宋" w:cs="仿宋"/>
          <w:b w:val="0"/>
          <w:bCs w:val="0"/>
          <w:color w:val="auto"/>
          <w:spacing w:val="-1"/>
          <w:sz w:val="24"/>
          <w:szCs w:val="24"/>
          <w:highlight w:val="none"/>
          <w:lang w:val="en-US" w:eastAsia="zh-CN"/>
        </w:rPr>
        <w:t>6、形成系列文化和旅游资源调查图集、报告，并逐级汇总，形成全县文化和旅游资源普查成果，普查结果报相应的县级文化旅游资源普查专家委员会评审。</w:t>
      </w:r>
    </w:p>
    <w:p w14:paraId="75ABF4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Cs w:val="24"/>
          <w:highlight w:val="none"/>
          <w:lang w:val="en-US" w:eastAsia="zh-CN"/>
        </w:rPr>
        <w:t>六、主要成果</w:t>
      </w:r>
    </w:p>
    <w:p w14:paraId="6712138D">
      <w:pPr>
        <w:keepNext w:val="0"/>
        <w:keepLines w:val="0"/>
        <w:pageBreakBefore w:val="0"/>
        <w:widowControl w:val="0"/>
        <w:kinsoku/>
        <w:wordWrap/>
        <w:overflowPunct/>
        <w:topLinePunct w:val="0"/>
        <w:autoSpaceDE/>
        <w:autoSpaceDN/>
        <w:bidi w:val="0"/>
        <w:adjustRightInd/>
        <w:snapToGrid/>
        <w:spacing w:line="360" w:lineRule="auto"/>
        <w:ind w:left="0" w:right="0" w:firstLine="484"/>
        <w:jc w:val="left"/>
        <w:textAlignment w:val="auto"/>
        <w:rPr>
          <w:rFonts w:hint="eastAsia" w:ascii="仿宋" w:hAnsi="仿宋" w:eastAsia="仿宋" w:cs="仿宋"/>
          <w:b w:val="0"/>
          <w:bCs w:val="0"/>
          <w:color w:val="auto"/>
          <w:spacing w:val="-1"/>
          <w:sz w:val="24"/>
          <w:szCs w:val="24"/>
          <w:highlight w:val="none"/>
          <w:lang w:val="en-US" w:eastAsia="zh-CN"/>
        </w:rPr>
      </w:pPr>
      <w:r>
        <w:rPr>
          <w:rFonts w:hint="eastAsia" w:ascii="仿宋" w:hAnsi="仿宋" w:eastAsia="仿宋" w:cs="仿宋"/>
          <w:b w:val="0"/>
          <w:bCs w:val="0"/>
          <w:color w:val="auto"/>
          <w:spacing w:val="-1"/>
          <w:sz w:val="24"/>
          <w:szCs w:val="24"/>
          <w:highlight w:val="none"/>
          <w:lang w:val="en-US" w:eastAsia="zh-CN"/>
        </w:rPr>
        <w:t>1、完成文化和旅游资源各类普查表填报工作，并且要以电子版、纸质版各一份进行存档。</w:t>
      </w:r>
    </w:p>
    <w:p w14:paraId="05F7F942">
      <w:pPr>
        <w:keepNext w:val="0"/>
        <w:keepLines w:val="0"/>
        <w:pageBreakBefore w:val="0"/>
        <w:widowControl w:val="0"/>
        <w:kinsoku/>
        <w:wordWrap/>
        <w:overflowPunct/>
        <w:topLinePunct w:val="0"/>
        <w:autoSpaceDE/>
        <w:autoSpaceDN/>
        <w:bidi w:val="0"/>
        <w:adjustRightInd/>
        <w:snapToGrid/>
        <w:spacing w:line="360" w:lineRule="auto"/>
        <w:ind w:left="0" w:right="0" w:firstLine="484"/>
        <w:jc w:val="left"/>
        <w:textAlignment w:val="auto"/>
        <w:rPr>
          <w:rFonts w:hint="eastAsia" w:ascii="仿宋" w:hAnsi="仿宋" w:eastAsia="仿宋" w:cs="仿宋"/>
          <w:b w:val="0"/>
          <w:bCs w:val="0"/>
          <w:color w:val="auto"/>
          <w:spacing w:val="-1"/>
          <w:sz w:val="24"/>
          <w:szCs w:val="24"/>
          <w:highlight w:val="none"/>
          <w:lang w:val="en-US" w:eastAsia="zh-CN"/>
        </w:rPr>
      </w:pPr>
      <w:r>
        <w:rPr>
          <w:rFonts w:hint="eastAsia" w:ascii="仿宋" w:hAnsi="仿宋" w:eastAsia="仿宋" w:cs="仿宋"/>
          <w:b w:val="0"/>
          <w:bCs w:val="0"/>
          <w:color w:val="auto"/>
          <w:spacing w:val="-1"/>
          <w:sz w:val="24"/>
          <w:szCs w:val="24"/>
          <w:highlight w:val="none"/>
          <w:lang w:val="en-US" w:eastAsia="zh-CN"/>
        </w:rPr>
        <w:t>2、编制《靖边县文化和旅游资源普查实施方案》、《靖边县文化和旅游资源普查技术方案》、《靖边县文化和旅游资源普查报告（含附图和资源名录）》、《靖边县文化和旅游资源普查工作总结》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10A47"/>
    <w:rsid w:val="0EF81A98"/>
    <w:rsid w:val="5C61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32"/>
      <w:szCs w:val="20"/>
    </w:rPr>
  </w:style>
  <w:style w:type="paragraph" w:styleId="2">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1326</Words>
  <Characters>1361</Characters>
  <Lines>0</Lines>
  <Paragraphs>0</Paragraphs>
  <TotalTime>2</TotalTime>
  <ScaleCrop>false</ScaleCrop>
  <LinksUpToDate>false</LinksUpToDate>
  <CharactersWithSpaces>1367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2025-05-14T02:45:00Z</dcterms:created>
  <dc:creator>袋鼠</dc:creator>
  <cp:lastModifiedBy>HP</cp:lastModifiedBy>
  <dcterms:modified xsi:type="dcterms:W3CDTF">2025-05-14T03:26:55Z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D99DF1EA2C474F7180C883FE18EF46BE_13</vt:lpwstr>
  </property>
  <property fmtid="{D5CDD505-2E9C-101B-9397-08002B2CF9AE}" pid="4" name="KSOTemplateDocerSaveRecord">
    <vt:lpwstr>eyJoZGlkIjoiMTQ0YmQwN2I3NGY0M2E1MjAzZTc3YTU4MWNiOTQyMWMiLCJ1c2VySWQiOiI2NDIyMjE1OTUifQ==</vt:lpwstr>
  </property>
</Properties>
</file>