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71EB" w:rsidRDefault="000871EB" w:rsidP="003B22E0">
      <w:pPr>
        <w:pStyle w:val="a5"/>
        <w:spacing w:line="360" w:lineRule="auto"/>
        <w:ind w:firstLineChars="200" w:firstLine="482"/>
        <w:jc w:val="both"/>
        <w:rPr>
          <w:rFonts w:ascii="Times New Roman" w:eastAsia="宋体" w:hAnsi="Times New Roman" w:cs="Times New Roman"/>
          <w:b/>
          <w:bCs/>
          <w:lang w:eastAsia="zh-CN"/>
        </w:rPr>
      </w:pPr>
    </w:p>
    <w:p w:rsidR="000871EB" w:rsidRDefault="000871EB" w:rsidP="002B6C72">
      <w:pPr>
        <w:pStyle w:val="a5"/>
        <w:spacing w:line="360" w:lineRule="auto"/>
        <w:ind w:leftChars="54" w:left="119" w:firstLineChars="550" w:firstLine="1320"/>
        <w:jc w:val="both"/>
        <w:rPr>
          <w:rFonts w:ascii="Times New Roman" w:eastAsia="宋体" w:hAnsi="Times New Roman" w:cs="Times New Roman"/>
          <w:b/>
          <w:bCs/>
          <w:lang w:eastAsia="zh-CN"/>
        </w:rPr>
      </w:pPr>
      <w:r>
        <w:rPr>
          <w:rFonts w:ascii="Times New Roman" w:eastAsia="宋体" w:hAnsi="Times New Roman" w:cs="Times New Roman"/>
          <w:lang w:eastAsia="zh-CN"/>
        </w:rPr>
        <w:t>2025</w:t>
      </w:r>
      <w:r>
        <w:rPr>
          <w:rFonts w:ascii="Times New Roman" w:eastAsia="宋体" w:hAnsi="Times New Roman" w:cs="Times New Roman"/>
          <w:lang w:eastAsia="zh-CN"/>
        </w:rPr>
        <w:t>年西安市三河一山绿道无人机巡查项目</w:t>
      </w:r>
      <w:r>
        <w:rPr>
          <w:rFonts w:ascii="Times New Roman" w:eastAsia="宋体" w:hAnsi="Times New Roman" w:cs="Times New Roman" w:hint="eastAsia"/>
          <w:lang w:eastAsia="zh-CN"/>
        </w:rPr>
        <w:t>采购需求</w:t>
      </w:r>
    </w:p>
    <w:p w:rsidR="000871EB" w:rsidRPr="000871EB" w:rsidRDefault="000871EB" w:rsidP="000871EB">
      <w:pPr>
        <w:pStyle w:val="a5"/>
        <w:spacing w:line="360" w:lineRule="auto"/>
        <w:ind w:left="0" w:firstLineChars="200" w:firstLine="480"/>
        <w:jc w:val="both"/>
        <w:rPr>
          <w:rFonts w:ascii="Times New Roman" w:eastAsia="宋体" w:hAnsi="Times New Roman" w:cs="Times New Roman"/>
          <w:lang w:eastAsia="zh-CN"/>
        </w:rPr>
      </w:pPr>
    </w:p>
    <w:p w:rsidR="00E53A5D" w:rsidRPr="000871EB" w:rsidRDefault="000871EB" w:rsidP="000871EB">
      <w:pPr>
        <w:pStyle w:val="a5"/>
        <w:spacing w:line="360" w:lineRule="auto"/>
        <w:ind w:left="0" w:firstLineChars="200" w:firstLine="480"/>
        <w:jc w:val="both"/>
        <w:rPr>
          <w:rFonts w:ascii="Times New Roman" w:eastAsia="宋体" w:hAnsi="Times New Roman" w:cs="Times New Roman"/>
          <w:lang w:eastAsia="zh-CN"/>
        </w:rPr>
      </w:pPr>
      <w:r w:rsidRPr="00B008D1">
        <w:rPr>
          <w:rFonts w:ascii="Times New Roman" w:eastAsia="宋体" w:hAnsi="Times New Roman" w:cs="Times New Roman" w:hint="eastAsia"/>
          <w:lang w:eastAsia="zh-CN"/>
        </w:rPr>
        <w:t>我单位承担全市建成绿道、驿站等设施的日常管理和养护检查工作。工作范围为西安市“三河一山”中灞河、浐河、渭河、沣河</w:t>
      </w:r>
      <w:r w:rsidRPr="00B008D1">
        <w:rPr>
          <w:rFonts w:ascii="Times New Roman" w:eastAsia="宋体" w:hAnsi="Times New Roman" w:cs="Times New Roman"/>
          <w:lang w:eastAsia="zh-CN"/>
        </w:rPr>
        <w:t>4</w:t>
      </w:r>
      <w:r w:rsidRPr="00B008D1">
        <w:rPr>
          <w:rFonts w:ascii="Times New Roman" w:eastAsia="宋体" w:hAnsi="Times New Roman" w:cs="Times New Roman"/>
          <w:lang w:eastAsia="zh-CN"/>
        </w:rPr>
        <w:t>条河道左右岸绿道，环山路绿道，全长</w:t>
      </w:r>
      <w:r w:rsidRPr="00B008D1">
        <w:rPr>
          <w:rFonts w:ascii="Times New Roman" w:eastAsia="宋体" w:hAnsi="Times New Roman" w:cs="Times New Roman"/>
          <w:lang w:eastAsia="zh-CN"/>
        </w:rPr>
        <w:t>320</w:t>
      </w:r>
      <w:r w:rsidRPr="00B008D1">
        <w:rPr>
          <w:rFonts w:ascii="Times New Roman" w:eastAsia="宋体" w:hAnsi="Times New Roman" w:cs="Times New Roman"/>
          <w:lang w:eastAsia="zh-CN"/>
        </w:rPr>
        <w:t>公里。由于线路长、巡查范围大，为确保全面发现问题，</w:t>
      </w:r>
      <w:r>
        <w:rPr>
          <w:rFonts w:ascii="Times New Roman" w:eastAsia="宋体" w:hAnsi="Times New Roman" w:cs="Times New Roman"/>
          <w:lang w:eastAsia="zh-CN"/>
        </w:rPr>
        <w:t>为加强绿道巡查工作，</w:t>
      </w:r>
      <w:r>
        <w:rPr>
          <w:rFonts w:ascii="Times New Roman" w:eastAsia="宋体" w:hAnsi="Times New Roman" w:cs="Times New Roman"/>
          <w:lang w:eastAsia="zh-CN"/>
        </w:rPr>
        <w:t>2025</w:t>
      </w:r>
      <w:r>
        <w:rPr>
          <w:rFonts w:ascii="Times New Roman" w:eastAsia="宋体" w:hAnsi="Times New Roman" w:cs="Times New Roman"/>
          <w:lang w:eastAsia="zh-CN"/>
        </w:rPr>
        <w:t>年市三河一山生态管护中心计划实施绿道无人机巡查项目，项目旨在通过全方位、高视野、无死角的无人机巡查和航测正射影像图采集绿道数字化底版弥补地面人工巡查绿道视觉局限的短板建立长期对比基础数据，构建</w:t>
      </w:r>
      <w:r>
        <w:rPr>
          <w:rFonts w:ascii="Times New Roman" w:eastAsia="宋体" w:hAnsi="Times New Roman" w:cs="Times New Roman"/>
          <w:lang w:eastAsia="zh-CN"/>
        </w:rPr>
        <w:t>“</w:t>
      </w:r>
      <w:r>
        <w:rPr>
          <w:rFonts w:ascii="Times New Roman" w:eastAsia="宋体" w:hAnsi="Times New Roman" w:cs="Times New Roman"/>
          <w:lang w:eastAsia="zh-CN"/>
        </w:rPr>
        <w:t>无人机空中看</w:t>
      </w:r>
      <w:r>
        <w:rPr>
          <w:rFonts w:ascii="Times New Roman" w:eastAsia="宋体" w:hAnsi="Times New Roman" w:cs="Times New Roman"/>
          <w:lang w:eastAsia="zh-CN"/>
        </w:rPr>
        <w:t>+</w:t>
      </w:r>
      <w:r>
        <w:rPr>
          <w:rFonts w:ascii="Times New Roman" w:eastAsia="宋体" w:hAnsi="Times New Roman" w:cs="Times New Roman"/>
          <w:lang w:eastAsia="zh-CN"/>
        </w:rPr>
        <w:t>人员地面查</w:t>
      </w:r>
      <w:r>
        <w:rPr>
          <w:rFonts w:ascii="Times New Roman" w:eastAsia="宋体" w:hAnsi="Times New Roman" w:cs="Times New Roman"/>
          <w:lang w:eastAsia="zh-CN"/>
        </w:rPr>
        <w:t>”</w:t>
      </w:r>
      <w:r>
        <w:rPr>
          <w:rFonts w:ascii="Times New Roman" w:eastAsia="宋体" w:hAnsi="Times New Roman" w:cs="Times New Roman"/>
          <w:lang w:eastAsia="zh-CN"/>
        </w:rPr>
        <w:t>立体巡查模式，实现人工巡与无机巡的有机结合，提高绿道巡查效率和发现问题的能力。</w:t>
      </w:r>
      <w:r>
        <w:rPr>
          <w:rFonts w:ascii="Times New Roman" w:eastAsia="宋体" w:hAnsi="Times New Roman" w:cs="Times New Roman" w:hint="eastAsia"/>
          <w:lang w:eastAsia="zh-CN"/>
        </w:rPr>
        <w:t>无人机与人工</w:t>
      </w:r>
      <w:r>
        <w:rPr>
          <w:rFonts w:ascii="Times New Roman" w:eastAsia="宋体" w:hAnsi="Times New Roman" w:cs="Times New Roman"/>
          <w:lang w:eastAsia="zh-CN"/>
        </w:rPr>
        <w:t>巡查频次：全年</w:t>
      </w:r>
      <w:r>
        <w:rPr>
          <w:rFonts w:ascii="Times New Roman" w:eastAsia="宋体" w:hAnsi="Times New Roman" w:cs="Times New Roman" w:hint="eastAsia"/>
          <w:lang w:eastAsia="zh-CN"/>
        </w:rPr>
        <w:t>不少于</w:t>
      </w:r>
      <w:r>
        <w:rPr>
          <w:rFonts w:ascii="Times New Roman" w:eastAsia="宋体" w:hAnsi="Times New Roman" w:cs="Times New Roman"/>
          <w:lang w:eastAsia="zh-CN"/>
        </w:rPr>
        <w:t>4</w:t>
      </w:r>
      <w:r>
        <w:rPr>
          <w:rFonts w:ascii="Times New Roman" w:eastAsia="宋体" w:hAnsi="Times New Roman" w:cs="Times New Roman"/>
          <w:lang w:eastAsia="zh-CN"/>
        </w:rPr>
        <w:t>次</w:t>
      </w:r>
      <w:r>
        <w:rPr>
          <w:rFonts w:ascii="Times New Roman" w:eastAsia="宋体" w:hAnsi="Times New Roman" w:cs="Times New Roman" w:hint="eastAsia"/>
          <w:lang w:eastAsia="zh-CN"/>
        </w:rPr>
        <w:t>，时间间隔均匀</w:t>
      </w:r>
      <w:r>
        <w:rPr>
          <w:rFonts w:ascii="Times New Roman" w:eastAsia="宋体" w:hAnsi="Times New Roman" w:cs="Times New Roman"/>
          <w:lang w:eastAsia="zh-CN"/>
        </w:rPr>
        <w:t>；临时性安排的重点区域、重要节点加密巡查，全年不少于</w:t>
      </w:r>
      <w:r>
        <w:rPr>
          <w:rFonts w:ascii="Times New Roman" w:eastAsia="宋体" w:hAnsi="Times New Roman" w:cs="Times New Roman"/>
          <w:lang w:eastAsia="zh-CN"/>
        </w:rPr>
        <w:t>8</w:t>
      </w:r>
      <w:r>
        <w:rPr>
          <w:rFonts w:ascii="Times New Roman" w:eastAsia="宋体" w:hAnsi="Times New Roman" w:cs="Times New Roman"/>
          <w:lang w:eastAsia="zh-CN"/>
        </w:rPr>
        <w:t>次</w:t>
      </w:r>
      <w:r>
        <w:rPr>
          <w:rFonts w:ascii="Times New Roman" w:eastAsia="宋体" w:hAnsi="Times New Roman" w:cs="Times New Roman" w:hint="eastAsia"/>
          <w:lang w:eastAsia="zh-CN"/>
        </w:rPr>
        <w:t>；</w:t>
      </w:r>
      <w:r>
        <w:rPr>
          <w:rFonts w:ascii="Times New Roman" w:eastAsia="宋体" w:hAnsi="Times New Roman" w:cs="Times New Roman" w:hint="eastAsia"/>
          <w:lang w:eastAsia="zh-CN"/>
        </w:rPr>
        <w:t>320</w:t>
      </w:r>
      <w:r>
        <w:rPr>
          <w:rFonts w:ascii="Times New Roman" w:eastAsia="宋体" w:hAnsi="Times New Roman" w:cs="Times New Roman" w:hint="eastAsia"/>
          <w:lang w:eastAsia="zh-CN"/>
        </w:rPr>
        <w:t>公里绿道</w:t>
      </w:r>
      <w:r>
        <w:rPr>
          <w:rFonts w:ascii="Times New Roman" w:eastAsia="宋体" w:hAnsi="Times New Roman" w:cs="Times New Roman"/>
          <w:lang w:eastAsia="zh-CN"/>
        </w:rPr>
        <w:t>航测正射影像图</w:t>
      </w:r>
      <w:r>
        <w:rPr>
          <w:rFonts w:ascii="Times New Roman" w:eastAsia="宋体" w:hAnsi="Times New Roman" w:cs="Times New Roman" w:hint="eastAsia"/>
          <w:lang w:eastAsia="zh-CN"/>
        </w:rPr>
        <w:t>1</w:t>
      </w:r>
      <w:r>
        <w:rPr>
          <w:rFonts w:ascii="Times New Roman" w:eastAsia="宋体" w:hAnsi="Times New Roman" w:cs="Times New Roman" w:hint="eastAsia"/>
          <w:lang w:eastAsia="zh-CN"/>
        </w:rPr>
        <w:t>次。</w:t>
      </w:r>
    </w:p>
    <w:p w:rsidR="003B22E0" w:rsidRDefault="00502DB2" w:rsidP="00E53A5D">
      <w:pPr>
        <w:pStyle w:val="a5"/>
        <w:spacing w:line="360" w:lineRule="auto"/>
        <w:ind w:leftChars="55" w:left="121" w:firstLineChars="750" w:firstLine="1800"/>
        <w:jc w:val="both"/>
        <w:rPr>
          <w:rFonts w:ascii="Times New Roman" w:eastAsia="宋体" w:hAnsi="Times New Roman" w:cs="Times New Roman"/>
          <w:b/>
          <w:bCs/>
          <w:lang w:eastAsia="zh-CN"/>
        </w:rPr>
      </w:pPr>
      <w:r>
        <w:rPr>
          <w:rFonts w:ascii="Times New Roman" w:eastAsia="宋体" w:hAnsi="Times New Roman" w:cs="Times New Roman"/>
          <w:lang w:eastAsia="zh-CN"/>
        </w:rPr>
        <w:t>2025</w:t>
      </w:r>
      <w:r>
        <w:rPr>
          <w:rFonts w:ascii="Times New Roman" w:eastAsia="宋体" w:hAnsi="Times New Roman" w:cs="Times New Roman"/>
          <w:lang w:eastAsia="zh-CN"/>
        </w:rPr>
        <w:t>年西安市三河一山绿道无人机巡查项目</w:t>
      </w:r>
      <w:r w:rsidR="000871EB">
        <w:rPr>
          <w:rFonts w:ascii="Times New Roman" w:eastAsia="宋体" w:hAnsi="Times New Roman" w:cs="Times New Roman" w:hint="eastAsia"/>
          <w:lang w:eastAsia="zh-CN"/>
        </w:rPr>
        <w:t>需求清单</w:t>
      </w:r>
    </w:p>
    <w:p w:rsidR="003B22E0" w:rsidRPr="000871EB" w:rsidRDefault="003B22E0" w:rsidP="000871EB">
      <w:pPr>
        <w:pStyle w:val="a5"/>
        <w:spacing w:line="360" w:lineRule="auto"/>
        <w:ind w:left="0"/>
        <w:jc w:val="both"/>
        <w:rPr>
          <w:rFonts w:ascii="Times New Roman" w:eastAsia="宋体" w:hAnsi="Times New Roman" w:cs="Times New Roman"/>
          <w:b/>
          <w:bCs/>
          <w:lang w:eastAsia="zh-CN"/>
        </w:rPr>
      </w:pPr>
    </w:p>
    <w:tbl>
      <w:tblPr>
        <w:tblStyle w:val="af"/>
        <w:tblW w:w="0" w:type="auto"/>
        <w:tblInd w:w="675" w:type="dxa"/>
        <w:tblLook w:val="04A0" w:firstRow="1" w:lastRow="0" w:firstColumn="1" w:lastColumn="0" w:noHBand="0" w:noVBand="1"/>
      </w:tblPr>
      <w:tblGrid>
        <w:gridCol w:w="993"/>
        <w:gridCol w:w="686"/>
        <w:gridCol w:w="1276"/>
        <w:gridCol w:w="992"/>
        <w:gridCol w:w="1110"/>
        <w:gridCol w:w="1317"/>
      </w:tblGrid>
      <w:tr w:rsidR="00A318F8" w:rsidTr="000871EB">
        <w:trPr>
          <w:trHeight w:val="467"/>
        </w:trPr>
        <w:tc>
          <w:tcPr>
            <w:tcW w:w="993"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品目号</w:t>
            </w:r>
          </w:p>
        </w:tc>
        <w:tc>
          <w:tcPr>
            <w:tcW w:w="68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序号</w:t>
            </w:r>
          </w:p>
        </w:tc>
        <w:tc>
          <w:tcPr>
            <w:tcW w:w="127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服务名称</w:t>
            </w:r>
          </w:p>
        </w:tc>
        <w:tc>
          <w:tcPr>
            <w:tcW w:w="992"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服务范围</w:t>
            </w:r>
          </w:p>
        </w:tc>
        <w:tc>
          <w:tcPr>
            <w:tcW w:w="1110"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数量</w:t>
            </w:r>
            <w:r>
              <w:rPr>
                <w:rFonts w:ascii="Times New Roman" w:eastAsia="宋体" w:hAnsi="Times New Roman" w:cs="Times New Roman" w:hint="eastAsia"/>
                <w:bCs/>
                <w:sz w:val="18"/>
                <w:szCs w:val="18"/>
                <w:lang w:eastAsia="zh-CN"/>
              </w:rPr>
              <w:t>次数</w:t>
            </w:r>
          </w:p>
        </w:tc>
        <w:tc>
          <w:tcPr>
            <w:tcW w:w="1317" w:type="dxa"/>
            <w:vAlign w:val="center"/>
          </w:tcPr>
          <w:p w:rsidR="00A318F8" w:rsidRDefault="00A318F8" w:rsidP="000871EB">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采购金额</w:t>
            </w:r>
          </w:p>
        </w:tc>
      </w:tr>
      <w:tr w:rsidR="00A318F8" w:rsidTr="000871EB">
        <w:trPr>
          <w:trHeight w:val="467"/>
        </w:trPr>
        <w:tc>
          <w:tcPr>
            <w:tcW w:w="993" w:type="dxa"/>
            <w:vMerge w:val="restart"/>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1</w:t>
            </w:r>
            <w:r>
              <w:rPr>
                <w:rFonts w:ascii="Times New Roman" w:eastAsia="宋体" w:hAnsi="Times New Roman" w:cs="Times New Roman" w:hint="eastAsia"/>
                <w:bCs/>
                <w:sz w:val="18"/>
                <w:szCs w:val="18"/>
                <w:lang w:eastAsia="zh-CN"/>
              </w:rPr>
              <w:t>无人机巡检</w:t>
            </w:r>
          </w:p>
        </w:tc>
        <w:tc>
          <w:tcPr>
            <w:tcW w:w="68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1</w:t>
            </w:r>
          </w:p>
        </w:tc>
        <w:tc>
          <w:tcPr>
            <w:tcW w:w="127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无人机季度巡检</w:t>
            </w:r>
            <w:r>
              <w:rPr>
                <w:rFonts w:ascii="Times New Roman" w:eastAsia="宋体" w:hAnsi="Times New Roman" w:cs="Times New Roman" w:hint="eastAsia"/>
                <w:bCs/>
                <w:sz w:val="18"/>
                <w:szCs w:val="18"/>
                <w:lang w:eastAsia="zh-CN"/>
              </w:rPr>
              <w:t>+</w:t>
            </w:r>
            <w:r>
              <w:rPr>
                <w:rFonts w:ascii="Times New Roman" w:eastAsia="宋体" w:hAnsi="Times New Roman" w:cs="Times New Roman" w:hint="eastAsia"/>
                <w:bCs/>
                <w:sz w:val="18"/>
                <w:szCs w:val="18"/>
                <w:lang w:eastAsia="zh-CN"/>
              </w:rPr>
              <w:t>人工研判（外业）</w:t>
            </w:r>
          </w:p>
        </w:tc>
        <w:tc>
          <w:tcPr>
            <w:tcW w:w="992"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320</w:t>
            </w:r>
            <w:r>
              <w:rPr>
                <w:rFonts w:ascii="Times New Roman" w:eastAsia="宋体" w:hAnsi="Times New Roman" w:cs="Times New Roman" w:hint="eastAsia"/>
                <w:bCs/>
                <w:sz w:val="18"/>
                <w:szCs w:val="18"/>
                <w:lang w:eastAsia="zh-CN"/>
              </w:rPr>
              <w:t>公里绿道</w:t>
            </w:r>
          </w:p>
        </w:tc>
        <w:tc>
          <w:tcPr>
            <w:tcW w:w="1110" w:type="dxa"/>
            <w:vAlign w:val="center"/>
          </w:tcPr>
          <w:p w:rsidR="00A318F8" w:rsidRDefault="00A318F8" w:rsidP="00502DB2">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不少于</w:t>
            </w:r>
            <w:r>
              <w:rPr>
                <w:rFonts w:ascii="Times New Roman" w:eastAsia="宋体" w:hAnsi="Times New Roman" w:cs="Times New Roman" w:hint="eastAsia"/>
                <w:bCs/>
                <w:sz w:val="18"/>
                <w:szCs w:val="18"/>
                <w:lang w:eastAsia="zh-CN"/>
              </w:rPr>
              <w:t>4</w:t>
            </w:r>
            <w:r>
              <w:rPr>
                <w:rFonts w:ascii="Times New Roman" w:eastAsia="宋体" w:hAnsi="Times New Roman" w:cs="Times New Roman" w:hint="eastAsia"/>
                <w:bCs/>
                <w:sz w:val="18"/>
                <w:szCs w:val="18"/>
                <w:lang w:eastAsia="zh-CN"/>
              </w:rPr>
              <w:t>次</w:t>
            </w:r>
          </w:p>
        </w:tc>
        <w:tc>
          <w:tcPr>
            <w:tcW w:w="1317" w:type="dxa"/>
            <w:vMerge w:val="restart"/>
            <w:vAlign w:val="center"/>
          </w:tcPr>
          <w:p w:rsidR="00A318F8" w:rsidRDefault="00A318F8" w:rsidP="000871EB">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36.0</w:t>
            </w:r>
            <w:r>
              <w:rPr>
                <w:rFonts w:ascii="Times New Roman" w:eastAsia="宋体" w:hAnsi="Times New Roman" w:cs="Times New Roman" w:hint="eastAsia"/>
                <w:bCs/>
                <w:sz w:val="18"/>
                <w:szCs w:val="18"/>
                <w:lang w:eastAsia="zh-CN"/>
              </w:rPr>
              <w:t>万</w:t>
            </w:r>
          </w:p>
        </w:tc>
      </w:tr>
      <w:tr w:rsidR="00A318F8" w:rsidTr="000871EB">
        <w:trPr>
          <w:trHeight w:val="467"/>
        </w:trPr>
        <w:tc>
          <w:tcPr>
            <w:tcW w:w="993" w:type="dxa"/>
            <w:vMerge/>
            <w:vAlign w:val="center"/>
          </w:tcPr>
          <w:p w:rsidR="00A318F8" w:rsidRDefault="00A318F8" w:rsidP="00E45D3C">
            <w:pPr>
              <w:jc w:val="center"/>
              <w:rPr>
                <w:rFonts w:ascii="Times New Roman" w:eastAsia="宋体" w:hAnsi="Times New Roman" w:cs="Times New Roman"/>
                <w:bCs/>
                <w:sz w:val="18"/>
                <w:szCs w:val="18"/>
                <w:lang w:eastAsia="zh-CN"/>
              </w:rPr>
            </w:pPr>
          </w:p>
        </w:tc>
        <w:tc>
          <w:tcPr>
            <w:tcW w:w="68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2</w:t>
            </w:r>
          </w:p>
        </w:tc>
        <w:tc>
          <w:tcPr>
            <w:tcW w:w="127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季度巡查报告</w:t>
            </w:r>
          </w:p>
        </w:tc>
        <w:tc>
          <w:tcPr>
            <w:tcW w:w="992"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季报告、问题台账</w:t>
            </w:r>
          </w:p>
        </w:tc>
        <w:tc>
          <w:tcPr>
            <w:tcW w:w="1110" w:type="dxa"/>
            <w:vAlign w:val="center"/>
          </w:tcPr>
          <w:p w:rsidR="00A318F8" w:rsidRDefault="00A318F8" w:rsidP="00E53A5D">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与巡检次数一致</w:t>
            </w:r>
          </w:p>
        </w:tc>
        <w:tc>
          <w:tcPr>
            <w:tcW w:w="1317" w:type="dxa"/>
            <w:vMerge/>
          </w:tcPr>
          <w:p w:rsidR="00A318F8" w:rsidRDefault="00A318F8" w:rsidP="00E45D3C">
            <w:pPr>
              <w:jc w:val="center"/>
              <w:rPr>
                <w:rFonts w:ascii="Times New Roman" w:eastAsia="宋体" w:hAnsi="Times New Roman" w:cs="Times New Roman"/>
                <w:bCs/>
                <w:sz w:val="18"/>
                <w:szCs w:val="18"/>
                <w:lang w:eastAsia="zh-CN"/>
              </w:rPr>
            </w:pPr>
          </w:p>
        </w:tc>
      </w:tr>
      <w:tr w:rsidR="00A318F8" w:rsidTr="000871EB">
        <w:trPr>
          <w:trHeight w:val="467"/>
        </w:trPr>
        <w:tc>
          <w:tcPr>
            <w:tcW w:w="993" w:type="dxa"/>
            <w:vMerge/>
            <w:vAlign w:val="center"/>
          </w:tcPr>
          <w:p w:rsidR="00A318F8" w:rsidRDefault="00A318F8" w:rsidP="00E45D3C">
            <w:pPr>
              <w:jc w:val="center"/>
              <w:rPr>
                <w:rFonts w:ascii="Times New Roman" w:eastAsia="宋体" w:hAnsi="Times New Roman" w:cs="Times New Roman"/>
                <w:bCs/>
                <w:sz w:val="18"/>
                <w:szCs w:val="18"/>
                <w:lang w:eastAsia="zh-CN"/>
              </w:rPr>
            </w:pPr>
          </w:p>
        </w:tc>
        <w:tc>
          <w:tcPr>
            <w:tcW w:w="68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3</w:t>
            </w:r>
          </w:p>
        </w:tc>
        <w:tc>
          <w:tcPr>
            <w:tcW w:w="127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加密巡查</w:t>
            </w:r>
          </w:p>
        </w:tc>
        <w:tc>
          <w:tcPr>
            <w:tcW w:w="992"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320</w:t>
            </w:r>
            <w:r>
              <w:rPr>
                <w:rFonts w:ascii="Times New Roman" w:eastAsia="宋体" w:hAnsi="Times New Roman" w:cs="Times New Roman" w:hint="eastAsia"/>
                <w:bCs/>
                <w:sz w:val="18"/>
                <w:szCs w:val="18"/>
                <w:lang w:eastAsia="zh-CN"/>
              </w:rPr>
              <w:t>公里绿道</w:t>
            </w:r>
          </w:p>
        </w:tc>
        <w:tc>
          <w:tcPr>
            <w:tcW w:w="1110"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不少于</w:t>
            </w:r>
            <w:r>
              <w:rPr>
                <w:rFonts w:ascii="Times New Roman" w:eastAsia="宋体" w:hAnsi="Times New Roman" w:cs="Times New Roman" w:hint="eastAsia"/>
                <w:bCs/>
                <w:sz w:val="18"/>
                <w:szCs w:val="18"/>
                <w:lang w:eastAsia="zh-CN"/>
              </w:rPr>
              <w:t>8</w:t>
            </w:r>
            <w:r>
              <w:rPr>
                <w:rFonts w:ascii="Times New Roman" w:eastAsia="宋体" w:hAnsi="Times New Roman" w:cs="Times New Roman" w:hint="eastAsia"/>
                <w:bCs/>
                <w:sz w:val="18"/>
                <w:szCs w:val="18"/>
                <w:lang w:eastAsia="zh-CN"/>
              </w:rPr>
              <w:t>次</w:t>
            </w:r>
          </w:p>
        </w:tc>
        <w:tc>
          <w:tcPr>
            <w:tcW w:w="1317" w:type="dxa"/>
            <w:vMerge/>
          </w:tcPr>
          <w:p w:rsidR="00A318F8" w:rsidRDefault="00A318F8" w:rsidP="00E45D3C">
            <w:pPr>
              <w:jc w:val="center"/>
              <w:rPr>
                <w:rFonts w:ascii="Times New Roman" w:eastAsia="宋体" w:hAnsi="Times New Roman" w:cs="Times New Roman"/>
                <w:bCs/>
                <w:sz w:val="18"/>
                <w:szCs w:val="18"/>
                <w:lang w:eastAsia="zh-CN"/>
              </w:rPr>
            </w:pPr>
          </w:p>
        </w:tc>
      </w:tr>
      <w:tr w:rsidR="00A318F8" w:rsidTr="000871EB">
        <w:trPr>
          <w:trHeight w:val="467"/>
        </w:trPr>
        <w:tc>
          <w:tcPr>
            <w:tcW w:w="993" w:type="dxa"/>
            <w:vMerge w:val="restart"/>
            <w:vAlign w:val="center"/>
          </w:tcPr>
          <w:p w:rsidR="00A318F8" w:rsidRDefault="00A318F8" w:rsidP="00C71902">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2</w:t>
            </w:r>
            <w:r>
              <w:rPr>
                <w:rFonts w:ascii="Times New Roman" w:eastAsia="宋体" w:hAnsi="Times New Roman" w:cs="Times New Roman" w:hint="eastAsia"/>
                <w:lang w:eastAsia="zh-CN"/>
              </w:rPr>
              <w:t>正射影像图拍摄服务</w:t>
            </w:r>
          </w:p>
        </w:tc>
        <w:tc>
          <w:tcPr>
            <w:tcW w:w="68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1</w:t>
            </w:r>
          </w:p>
        </w:tc>
        <w:tc>
          <w:tcPr>
            <w:tcW w:w="127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无人机航摄（外业）</w:t>
            </w:r>
          </w:p>
        </w:tc>
        <w:tc>
          <w:tcPr>
            <w:tcW w:w="992"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320</w:t>
            </w:r>
            <w:r>
              <w:rPr>
                <w:rFonts w:ascii="Times New Roman" w:eastAsia="宋体" w:hAnsi="Times New Roman" w:cs="Times New Roman" w:hint="eastAsia"/>
                <w:bCs/>
                <w:sz w:val="18"/>
                <w:szCs w:val="18"/>
                <w:lang w:eastAsia="zh-CN"/>
              </w:rPr>
              <w:t>公里绿道</w:t>
            </w:r>
          </w:p>
        </w:tc>
        <w:tc>
          <w:tcPr>
            <w:tcW w:w="1110"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1</w:t>
            </w:r>
            <w:r>
              <w:rPr>
                <w:rFonts w:ascii="Times New Roman" w:eastAsia="宋体" w:hAnsi="Times New Roman" w:cs="Times New Roman" w:hint="eastAsia"/>
                <w:bCs/>
                <w:sz w:val="18"/>
                <w:szCs w:val="18"/>
                <w:lang w:eastAsia="zh-CN"/>
              </w:rPr>
              <w:t>次</w:t>
            </w:r>
          </w:p>
        </w:tc>
        <w:tc>
          <w:tcPr>
            <w:tcW w:w="1317" w:type="dxa"/>
            <w:vMerge w:val="restart"/>
            <w:vAlign w:val="center"/>
          </w:tcPr>
          <w:p w:rsidR="00A318F8" w:rsidRDefault="00A318F8" w:rsidP="000871EB">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12.0</w:t>
            </w:r>
            <w:r>
              <w:rPr>
                <w:rFonts w:ascii="Times New Roman" w:eastAsia="宋体" w:hAnsi="Times New Roman" w:cs="Times New Roman" w:hint="eastAsia"/>
                <w:bCs/>
                <w:sz w:val="18"/>
                <w:szCs w:val="18"/>
                <w:lang w:eastAsia="zh-CN"/>
              </w:rPr>
              <w:t>万</w:t>
            </w:r>
          </w:p>
        </w:tc>
      </w:tr>
      <w:tr w:rsidR="00A318F8" w:rsidTr="000871EB">
        <w:trPr>
          <w:trHeight w:val="467"/>
        </w:trPr>
        <w:tc>
          <w:tcPr>
            <w:tcW w:w="993" w:type="dxa"/>
            <w:vMerge/>
            <w:vAlign w:val="center"/>
          </w:tcPr>
          <w:p w:rsidR="00A318F8" w:rsidRDefault="00A318F8" w:rsidP="00E45D3C">
            <w:pPr>
              <w:jc w:val="center"/>
              <w:rPr>
                <w:rFonts w:ascii="Times New Roman" w:eastAsia="宋体" w:hAnsi="Times New Roman" w:cs="Times New Roman"/>
                <w:bCs/>
                <w:sz w:val="18"/>
                <w:szCs w:val="18"/>
                <w:lang w:eastAsia="zh-CN"/>
              </w:rPr>
            </w:pPr>
          </w:p>
        </w:tc>
        <w:tc>
          <w:tcPr>
            <w:tcW w:w="68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2</w:t>
            </w:r>
          </w:p>
        </w:tc>
        <w:tc>
          <w:tcPr>
            <w:tcW w:w="127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测量技术报告及</w:t>
            </w:r>
            <w:r>
              <w:rPr>
                <w:rFonts w:ascii="Times New Roman" w:eastAsia="宋体" w:hAnsi="Times New Roman" w:cs="Times New Roman" w:hint="eastAsia"/>
                <w:bCs/>
                <w:sz w:val="18"/>
                <w:szCs w:val="18"/>
                <w:lang w:eastAsia="zh-CN"/>
              </w:rPr>
              <w:t>1</w:t>
            </w:r>
            <w:r>
              <w:rPr>
                <w:rFonts w:ascii="Times New Roman" w:eastAsia="宋体" w:hAnsi="Times New Roman" w:cs="Times New Roman" w:hint="eastAsia"/>
                <w:bCs/>
                <w:sz w:val="18"/>
                <w:szCs w:val="18"/>
                <w:lang w:eastAsia="zh-CN"/>
              </w:rPr>
              <w:t>：</w:t>
            </w:r>
            <w:r>
              <w:rPr>
                <w:rFonts w:ascii="Times New Roman" w:eastAsia="宋体" w:hAnsi="Times New Roman" w:cs="Times New Roman" w:hint="eastAsia"/>
                <w:bCs/>
                <w:sz w:val="18"/>
                <w:szCs w:val="18"/>
                <w:lang w:eastAsia="zh-CN"/>
              </w:rPr>
              <w:t>1000</w:t>
            </w:r>
            <w:r>
              <w:rPr>
                <w:rFonts w:ascii="Times New Roman" w:eastAsia="宋体" w:hAnsi="Times New Roman" w:cs="Times New Roman" w:hint="eastAsia"/>
                <w:bCs/>
                <w:sz w:val="18"/>
                <w:szCs w:val="18"/>
                <w:lang w:eastAsia="zh-CN"/>
              </w:rPr>
              <w:t>图册</w:t>
            </w:r>
          </w:p>
        </w:tc>
        <w:tc>
          <w:tcPr>
            <w:tcW w:w="992"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320</w:t>
            </w:r>
            <w:r>
              <w:rPr>
                <w:rFonts w:ascii="Times New Roman" w:eastAsia="宋体" w:hAnsi="Times New Roman" w:cs="Times New Roman" w:hint="eastAsia"/>
                <w:bCs/>
                <w:sz w:val="18"/>
                <w:szCs w:val="18"/>
                <w:lang w:eastAsia="zh-CN"/>
              </w:rPr>
              <w:t>公里绿道</w:t>
            </w:r>
          </w:p>
        </w:tc>
        <w:tc>
          <w:tcPr>
            <w:tcW w:w="1110"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3</w:t>
            </w:r>
            <w:r>
              <w:rPr>
                <w:rFonts w:ascii="Times New Roman" w:eastAsia="宋体" w:hAnsi="Times New Roman" w:cs="Times New Roman" w:hint="eastAsia"/>
                <w:bCs/>
                <w:sz w:val="18"/>
                <w:szCs w:val="18"/>
                <w:lang w:eastAsia="zh-CN"/>
              </w:rPr>
              <w:t>套</w:t>
            </w:r>
          </w:p>
        </w:tc>
        <w:tc>
          <w:tcPr>
            <w:tcW w:w="1317" w:type="dxa"/>
            <w:vMerge/>
          </w:tcPr>
          <w:p w:rsidR="00A318F8" w:rsidRDefault="00A318F8" w:rsidP="00E45D3C">
            <w:pPr>
              <w:jc w:val="center"/>
              <w:rPr>
                <w:rFonts w:ascii="Times New Roman" w:eastAsia="宋体" w:hAnsi="Times New Roman" w:cs="Times New Roman"/>
                <w:bCs/>
                <w:sz w:val="18"/>
                <w:szCs w:val="18"/>
                <w:lang w:eastAsia="zh-CN"/>
              </w:rPr>
            </w:pPr>
          </w:p>
        </w:tc>
      </w:tr>
      <w:tr w:rsidR="00A318F8" w:rsidTr="000871EB">
        <w:trPr>
          <w:trHeight w:val="467"/>
        </w:trPr>
        <w:tc>
          <w:tcPr>
            <w:tcW w:w="993" w:type="dxa"/>
            <w:vMerge/>
            <w:vAlign w:val="center"/>
          </w:tcPr>
          <w:p w:rsidR="00A318F8" w:rsidRDefault="00A318F8" w:rsidP="00E45D3C">
            <w:pPr>
              <w:jc w:val="center"/>
              <w:rPr>
                <w:rFonts w:ascii="Times New Roman" w:eastAsia="宋体" w:hAnsi="Times New Roman" w:cs="Times New Roman"/>
                <w:bCs/>
                <w:sz w:val="18"/>
                <w:szCs w:val="18"/>
                <w:lang w:eastAsia="zh-CN"/>
              </w:rPr>
            </w:pPr>
          </w:p>
        </w:tc>
        <w:tc>
          <w:tcPr>
            <w:tcW w:w="68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3</w:t>
            </w:r>
          </w:p>
        </w:tc>
        <w:tc>
          <w:tcPr>
            <w:tcW w:w="1276"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影像挂图</w:t>
            </w:r>
          </w:p>
        </w:tc>
        <w:tc>
          <w:tcPr>
            <w:tcW w:w="992"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320</w:t>
            </w:r>
            <w:r>
              <w:rPr>
                <w:rFonts w:ascii="Times New Roman" w:eastAsia="宋体" w:hAnsi="Times New Roman" w:cs="Times New Roman" w:hint="eastAsia"/>
                <w:bCs/>
                <w:sz w:val="18"/>
                <w:szCs w:val="18"/>
                <w:lang w:eastAsia="zh-CN"/>
              </w:rPr>
              <w:t>公里</w:t>
            </w:r>
          </w:p>
        </w:tc>
        <w:tc>
          <w:tcPr>
            <w:tcW w:w="1110" w:type="dxa"/>
            <w:vAlign w:val="center"/>
          </w:tcPr>
          <w:p w:rsidR="00A318F8" w:rsidRDefault="00A318F8" w:rsidP="00E45D3C">
            <w:pPr>
              <w:jc w:val="center"/>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3</w:t>
            </w:r>
            <w:r>
              <w:rPr>
                <w:rFonts w:ascii="Times New Roman" w:eastAsia="宋体" w:hAnsi="Times New Roman" w:cs="Times New Roman" w:hint="eastAsia"/>
                <w:bCs/>
                <w:sz w:val="18"/>
                <w:szCs w:val="18"/>
                <w:lang w:eastAsia="zh-CN"/>
              </w:rPr>
              <w:t>套</w:t>
            </w:r>
          </w:p>
        </w:tc>
        <w:tc>
          <w:tcPr>
            <w:tcW w:w="1317" w:type="dxa"/>
            <w:vMerge/>
          </w:tcPr>
          <w:p w:rsidR="00A318F8" w:rsidRDefault="00A318F8" w:rsidP="00E45D3C">
            <w:pPr>
              <w:jc w:val="center"/>
              <w:rPr>
                <w:rFonts w:ascii="Times New Roman" w:eastAsia="宋体" w:hAnsi="Times New Roman" w:cs="Times New Roman"/>
                <w:bCs/>
                <w:sz w:val="18"/>
                <w:szCs w:val="18"/>
                <w:lang w:eastAsia="zh-CN"/>
              </w:rPr>
            </w:pPr>
          </w:p>
        </w:tc>
      </w:tr>
    </w:tbl>
    <w:p w:rsidR="003B22E0" w:rsidRDefault="003B22E0">
      <w:pPr>
        <w:pStyle w:val="a5"/>
        <w:spacing w:line="360" w:lineRule="auto"/>
        <w:ind w:left="0" w:firstLineChars="200" w:firstLine="482"/>
        <w:jc w:val="both"/>
        <w:rPr>
          <w:rFonts w:ascii="Times New Roman" w:eastAsia="宋体" w:hAnsi="Times New Roman" w:cs="Times New Roman"/>
          <w:b/>
          <w:bCs/>
          <w:lang w:eastAsia="zh-CN"/>
        </w:rPr>
      </w:pPr>
    </w:p>
    <w:sectPr w:rsidR="003B22E0" w:rsidSect="003338DB">
      <w:footerReference w:type="default" r:id="rId7"/>
      <w:pgSz w:w="11900" w:h="16840"/>
      <w:pgMar w:top="1247" w:right="1531" w:bottom="1247" w:left="1531" w:header="851"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7D59" w:rsidRDefault="007A7D59" w:rsidP="003338DB">
      <w:pPr>
        <w:rPr>
          <w:rFonts w:hint="eastAsia"/>
        </w:rPr>
      </w:pPr>
      <w:r>
        <w:separator/>
      </w:r>
    </w:p>
  </w:endnote>
  <w:endnote w:type="continuationSeparator" w:id="0">
    <w:p w:rsidR="007A7D59" w:rsidRDefault="007A7D59" w:rsidP="003338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608173"/>
    </w:sdtPr>
    <w:sdtEndPr>
      <w:rPr>
        <w:rFonts w:ascii="Times New Roman" w:hAnsi="Times New Roman" w:cs="Times New Roman"/>
      </w:rPr>
    </w:sdtEndPr>
    <w:sdtContent>
      <w:p w:rsidR="00B6515A" w:rsidRDefault="00922421">
        <w:pPr>
          <w:pStyle w:val="a7"/>
          <w:jc w:val="center"/>
          <w:rPr>
            <w:rFonts w:ascii="Times New Roman" w:hAnsi="Times New Roman" w:cs="Times New Roman"/>
          </w:rPr>
        </w:pPr>
        <w:r>
          <w:rPr>
            <w:rFonts w:ascii="Times New Roman" w:hAnsi="Times New Roman" w:cs="Times New Roman"/>
          </w:rPr>
          <w:fldChar w:fldCharType="begin"/>
        </w:r>
        <w:r w:rsidR="00B6515A">
          <w:rPr>
            <w:rFonts w:ascii="Times New Roman" w:hAnsi="Times New Roman" w:cs="Times New Roman"/>
          </w:rPr>
          <w:instrText>PAGE   \* MERGEFORMAT</w:instrText>
        </w:r>
        <w:r>
          <w:rPr>
            <w:rFonts w:ascii="Times New Roman" w:hAnsi="Times New Roman" w:cs="Times New Roman"/>
          </w:rPr>
          <w:fldChar w:fldCharType="separate"/>
        </w:r>
        <w:r w:rsidR="002B6C72" w:rsidRPr="002B6C72">
          <w:rPr>
            <w:rFonts w:ascii="Times New Roman" w:hAnsi="Times New Roman" w:cs="Times New Roman"/>
            <w:noProof/>
            <w:lang w:val="zh-CN" w:eastAsia="zh-CN"/>
          </w:rPr>
          <w:t>1</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7D59" w:rsidRDefault="007A7D59" w:rsidP="003338DB">
      <w:pPr>
        <w:rPr>
          <w:rFonts w:hint="eastAsia"/>
        </w:rPr>
      </w:pPr>
      <w:r>
        <w:separator/>
      </w:r>
    </w:p>
  </w:footnote>
  <w:footnote w:type="continuationSeparator" w:id="0">
    <w:p w:rsidR="007A7D59" w:rsidRDefault="007A7D59" w:rsidP="003338D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2"/>
    <w:compatSetting w:name="useWord2013TrackBottomHyphenation" w:uri="http://schemas.microsoft.com/office/word" w:val="1"/>
  </w:compat>
  <w:rsids>
    <w:rsidRoot w:val="00255991"/>
    <w:rsid w:val="A77F9CAD"/>
    <w:rsid w:val="BF9C2ADA"/>
    <w:rsid w:val="E9EF8C16"/>
    <w:rsid w:val="FFF799A9"/>
    <w:rsid w:val="000009DC"/>
    <w:rsid w:val="00004A9A"/>
    <w:rsid w:val="00012DEA"/>
    <w:rsid w:val="00014471"/>
    <w:rsid w:val="00017128"/>
    <w:rsid w:val="00022EDD"/>
    <w:rsid w:val="00023003"/>
    <w:rsid w:val="000342B5"/>
    <w:rsid w:val="00052D14"/>
    <w:rsid w:val="000612CF"/>
    <w:rsid w:val="00062D67"/>
    <w:rsid w:val="00064FC2"/>
    <w:rsid w:val="000669A7"/>
    <w:rsid w:val="000763E9"/>
    <w:rsid w:val="00082179"/>
    <w:rsid w:val="000871EB"/>
    <w:rsid w:val="000906A7"/>
    <w:rsid w:val="00094E21"/>
    <w:rsid w:val="00096A49"/>
    <w:rsid w:val="000A1721"/>
    <w:rsid w:val="000C063C"/>
    <w:rsid w:val="000C69EB"/>
    <w:rsid w:val="000D17F6"/>
    <w:rsid w:val="000D60D8"/>
    <w:rsid w:val="000E16C0"/>
    <w:rsid w:val="000E7469"/>
    <w:rsid w:val="000F26A2"/>
    <w:rsid w:val="001078F6"/>
    <w:rsid w:val="001245CB"/>
    <w:rsid w:val="00130AFA"/>
    <w:rsid w:val="00153AB8"/>
    <w:rsid w:val="0016427D"/>
    <w:rsid w:val="00175155"/>
    <w:rsid w:val="00185AFC"/>
    <w:rsid w:val="001A1422"/>
    <w:rsid w:val="001A4FE7"/>
    <w:rsid w:val="001A7226"/>
    <w:rsid w:val="001B1298"/>
    <w:rsid w:val="001C0391"/>
    <w:rsid w:val="001C44AC"/>
    <w:rsid w:val="001D0A3F"/>
    <w:rsid w:val="001D6766"/>
    <w:rsid w:val="001D7C3C"/>
    <w:rsid w:val="001E02B3"/>
    <w:rsid w:val="001E243A"/>
    <w:rsid w:val="001E4C91"/>
    <w:rsid w:val="0022675E"/>
    <w:rsid w:val="00230C0B"/>
    <w:rsid w:val="00233E98"/>
    <w:rsid w:val="002362E0"/>
    <w:rsid w:val="00240EB6"/>
    <w:rsid w:val="002513D8"/>
    <w:rsid w:val="002520AB"/>
    <w:rsid w:val="00255991"/>
    <w:rsid w:val="0027379B"/>
    <w:rsid w:val="00276190"/>
    <w:rsid w:val="0028752E"/>
    <w:rsid w:val="002B6C5C"/>
    <w:rsid w:val="002B6C72"/>
    <w:rsid w:val="002C02F0"/>
    <w:rsid w:val="002C0681"/>
    <w:rsid w:val="002C1834"/>
    <w:rsid w:val="002C5DD6"/>
    <w:rsid w:val="002D2755"/>
    <w:rsid w:val="002E2572"/>
    <w:rsid w:val="002E4C5A"/>
    <w:rsid w:val="002E6168"/>
    <w:rsid w:val="002F08FF"/>
    <w:rsid w:val="002F09C0"/>
    <w:rsid w:val="002F243C"/>
    <w:rsid w:val="002F2B04"/>
    <w:rsid w:val="003201B4"/>
    <w:rsid w:val="00326387"/>
    <w:rsid w:val="00332F67"/>
    <w:rsid w:val="003338DB"/>
    <w:rsid w:val="00346AA0"/>
    <w:rsid w:val="00346C34"/>
    <w:rsid w:val="0035007B"/>
    <w:rsid w:val="00365CB4"/>
    <w:rsid w:val="00366450"/>
    <w:rsid w:val="0037509D"/>
    <w:rsid w:val="0037614C"/>
    <w:rsid w:val="003B22E0"/>
    <w:rsid w:val="003B2939"/>
    <w:rsid w:val="003B3FE5"/>
    <w:rsid w:val="003B45AB"/>
    <w:rsid w:val="003C22DB"/>
    <w:rsid w:val="003D0DBC"/>
    <w:rsid w:val="003D375A"/>
    <w:rsid w:val="003D38A2"/>
    <w:rsid w:val="003D44DE"/>
    <w:rsid w:val="003F6455"/>
    <w:rsid w:val="00407D58"/>
    <w:rsid w:val="00413E02"/>
    <w:rsid w:val="00415F95"/>
    <w:rsid w:val="0043044E"/>
    <w:rsid w:val="00437050"/>
    <w:rsid w:val="00444C7A"/>
    <w:rsid w:val="00457053"/>
    <w:rsid w:val="00461A57"/>
    <w:rsid w:val="0046529A"/>
    <w:rsid w:val="00465BF8"/>
    <w:rsid w:val="00473480"/>
    <w:rsid w:val="004735C0"/>
    <w:rsid w:val="0048383D"/>
    <w:rsid w:val="00485523"/>
    <w:rsid w:val="00485831"/>
    <w:rsid w:val="004874C2"/>
    <w:rsid w:val="004A0D67"/>
    <w:rsid w:val="004A2985"/>
    <w:rsid w:val="004A7316"/>
    <w:rsid w:val="004B04C0"/>
    <w:rsid w:val="004B3068"/>
    <w:rsid w:val="004B762F"/>
    <w:rsid w:val="004C0E77"/>
    <w:rsid w:val="004D1DA5"/>
    <w:rsid w:val="004D2233"/>
    <w:rsid w:val="004D35CF"/>
    <w:rsid w:val="004E2E03"/>
    <w:rsid w:val="004E35FF"/>
    <w:rsid w:val="004E6C62"/>
    <w:rsid w:val="004F1D93"/>
    <w:rsid w:val="00502DB2"/>
    <w:rsid w:val="00503AC4"/>
    <w:rsid w:val="005070BE"/>
    <w:rsid w:val="00512650"/>
    <w:rsid w:val="00523AA1"/>
    <w:rsid w:val="00527D13"/>
    <w:rsid w:val="005354B6"/>
    <w:rsid w:val="00536547"/>
    <w:rsid w:val="00541E63"/>
    <w:rsid w:val="00542859"/>
    <w:rsid w:val="005460C7"/>
    <w:rsid w:val="00550F4B"/>
    <w:rsid w:val="00560D1C"/>
    <w:rsid w:val="005623EF"/>
    <w:rsid w:val="00564BCF"/>
    <w:rsid w:val="00570F0A"/>
    <w:rsid w:val="005814EC"/>
    <w:rsid w:val="005A3C95"/>
    <w:rsid w:val="005A675A"/>
    <w:rsid w:val="005A7389"/>
    <w:rsid w:val="005A77C4"/>
    <w:rsid w:val="005B261C"/>
    <w:rsid w:val="005B7954"/>
    <w:rsid w:val="005C668D"/>
    <w:rsid w:val="005D2CBE"/>
    <w:rsid w:val="005E7A58"/>
    <w:rsid w:val="005F665A"/>
    <w:rsid w:val="006029DE"/>
    <w:rsid w:val="00606FBF"/>
    <w:rsid w:val="00615F39"/>
    <w:rsid w:val="00616E61"/>
    <w:rsid w:val="00620219"/>
    <w:rsid w:val="00620700"/>
    <w:rsid w:val="006409DD"/>
    <w:rsid w:val="0064176C"/>
    <w:rsid w:val="00642CB7"/>
    <w:rsid w:val="006430C9"/>
    <w:rsid w:val="00643404"/>
    <w:rsid w:val="0064398C"/>
    <w:rsid w:val="0064493D"/>
    <w:rsid w:val="006461F2"/>
    <w:rsid w:val="00652717"/>
    <w:rsid w:val="006557E1"/>
    <w:rsid w:val="006635D9"/>
    <w:rsid w:val="0066510D"/>
    <w:rsid w:val="00666C3D"/>
    <w:rsid w:val="006724AD"/>
    <w:rsid w:val="00692218"/>
    <w:rsid w:val="006963CB"/>
    <w:rsid w:val="006B54CC"/>
    <w:rsid w:val="006B68E7"/>
    <w:rsid w:val="006B7EE9"/>
    <w:rsid w:val="006C4077"/>
    <w:rsid w:val="006C7952"/>
    <w:rsid w:val="006C7CF4"/>
    <w:rsid w:val="006D48B5"/>
    <w:rsid w:val="006D6AEA"/>
    <w:rsid w:val="006D74BD"/>
    <w:rsid w:val="006E23BA"/>
    <w:rsid w:val="00711DF9"/>
    <w:rsid w:val="0071305E"/>
    <w:rsid w:val="00721601"/>
    <w:rsid w:val="00723B59"/>
    <w:rsid w:val="007309D6"/>
    <w:rsid w:val="0073200F"/>
    <w:rsid w:val="007345AF"/>
    <w:rsid w:val="0073535E"/>
    <w:rsid w:val="00735E14"/>
    <w:rsid w:val="00736B41"/>
    <w:rsid w:val="007379E9"/>
    <w:rsid w:val="00743054"/>
    <w:rsid w:val="00751D95"/>
    <w:rsid w:val="00755740"/>
    <w:rsid w:val="00761AD2"/>
    <w:rsid w:val="0076355F"/>
    <w:rsid w:val="00763A9B"/>
    <w:rsid w:val="00764929"/>
    <w:rsid w:val="00772514"/>
    <w:rsid w:val="00775A7C"/>
    <w:rsid w:val="00777F02"/>
    <w:rsid w:val="00781316"/>
    <w:rsid w:val="007A3434"/>
    <w:rsid w:val="007A7D33"/>
    <w:rsid w:val="007A7D59"/>
    <w:rsid w:val="007B7366"/>
    <w:rsid w:val="007C48B5"/>
    <w:rsid w:val="007D722D"/>
    <w:rsid w:val="007F47C1"/>
    <w:rsid w:val="007F6225"/>
    <w:rsid w:val="007F7088"/>
    <w:rsid w:val="00824853"/>
    <w:rsid w:val="00825697"/>
    <w:rsid w:val="008323A5"/>
    <w:rsid w:val="0084194D"/>
    <w:rsid w:val="00841E42"/>
    <w:rsid w:val="008447AD"/>
    <w:rsid w:val="00850D19"/>
    <w:rsid w:val="008609C1"/>
    <w:rsid w:val="00861F77"/>
    <w:rsid w:val="00863E16"/>
    <w:rsid w:val="00867C4D"/>
    <w:rsid w:val="00872855"/>
    <w:rsid w:val="00890D81"/>
    <w:rsid w:val="00897C54"/>
    <w:rsid w:val="008B209C"/>
    <w:rsid w:val="008B2996"/>
    <w:rsid w:val="008B4DF9"/>
    <w:rsid w:val="008C0328"/>
    <w:rsid w:val="008C53C3"/>
    <w:rsid w:val="008C7D91"/>
    <w:rsid w:val="008F21AC"/>
    <w:rsid w:val="008F6024"/>
    <w:rsid w:val="008F71B9"/>
    <w:rsid w:val="00912D03"/>
    <w:rsid w:val="009147EE"/>
    <w:rsid w:val="00917DAF"/>
    <w:rsid w:val="009209B7"/>
    <w:rsid w:val="00921D6C"/>
    <w:rsid w:val="00922421"/>
    <w:rsid w:val="00934B19"/>
    <w:rsid w:val="00953196"/>
    <w:rsid w:val="0095452E"/>
    <w:rsid w:val="00965597"/>
    <w:rsid w:val="00967E6D"/>
    <w:rsid w:val="00975763"/>
    <w:rsid w:val="00977783"/>
    <w:rsid w:val="00993EA8"/>
    <w:rsid w:val="00996434"/>
    <w:rsid w:val="009A5B79"/>
    <w:rsid w:val="009B326B"/>
    <w:rsid w:val="009C435D"/>
    <w:rsid w:val="009C7F21"/>
    <w:rsid w:val="009E53B1"/>
    <w:rsid w:val="009E6278"/>
    <w:rsid w:val="009F10C4"/>
    <w:rsid w:val="009F3F7D"/>
    <w:rsid w:val="00A14FAE"/>
    <w:rsid w:val="00A318F8"/>
    <w:rsid w:val="00A31AA2"/>
    <w:rsid w:val="00A405AD"/>
    <w:rsid w:val="00A47358"/>
    <w:rsid w:val="00A53A9E"/>
    <w:rsid w:val="00A57944"/>
    <w:rsid w:val="00A600E7"/>
    <w:rsid w:val="00A70529"/>
    <w:rsid w:val="00A74447"/>
    <w:rsid w:val="00A76DA6"/>
    <w:rsid w:val="00A82CDE"/>
    <w:rsid w:val="00A8516D"/>
    <w:rsid w:val="00A876FC"/>
    <w:rsid w:val="00AB0AA0"/>
    <w:rsid w:val="00AB182E"/>
    <w:rsid w:val="00AB3FD2"/>
    <w:rsid w:val="00AB5CF4"/>
    <w:rsid w:val="00AC7D2B"/>
    <w:rsid w:val="00AD06C5"/>
    <w:rsid w:val="00AD25E4"/>
    <w:rsid w:val="00AD3C01"/>
    <w:rsid w:val="00AD5AD2"/>
    <w:rsid w:val="00AE159C"/>
    <w:rsid w:val="00AE27A8"/>
    <w:rsid w:val="00AE6989"/>
    <w:rsid w:val="00AF6D8B"/>
    <w:rsid w:val="00B008D1"/>
    <w:rsid w:val="00B329D0"/>
    <w:rsid w:val="00B402E2"/>
    <w:rsid w:val="00B46F05"/>
    <w:rsid w:val="00B47DAE"/>
    <w:rsid w:val="00B6515A"/>
    <w:rsid w:val="00B6536D"/>
    <w:rsid w:val="00B74610"/>
    <w:rsid w:val="00B8683C"/>
    <w:rsid w:val="00B95081"/>
    <w:rsid w:val="00BA0BD6"/>
    <w:rsid w:val="00BB6F94"/>
    <w:rsid w:val="00BC3D3B"/>
    <w:rsid w:val="00BD15A9"/>
    <w:rsid w:val="00BD768D"/>
    <w:rsid w:val="00BE2D72"/>
    <w:rsid w:val="00BE4DF4"/>
    <w:rsid w:val="00BE6545"/>
    <w:rsid w:val="00BF13AD"/>
    <w:rsid w:val="00BF263F"/>
    <w:rsid w:val="00BF31F0"/>
    <w:rsid w:val="00C155A4"/>
    <w:rsid w:val="00C1741E"/>
    <w:rsid w:val="00C47ECF"/>
    <w:rsid w:val="00C64729"/>
    <w:rsid w:val="00C71902"/>
    <w:rsid w:val="00C7785B"/>
    <w:rsid w:val="00C866EA"/>
    <w:rsid w:val="00CA099A"/>
    <w:rsid w:val="00CA7C93"/>
    <w:rsid w:val="00CB21D6"/>
    <w:rsid w:val="00CB7FE3"/>
    <w:rsid w:val="00CC1392"/>
    <w:rsid w:val="00CC5673"/>
    <w:rsid w:val="00CD37EA"/>
    <w:rsid w:val="00CD416C"/>
    <w:rsid w:val="00CE2B01"/>
    <w:rsid w:val="00CE4117"/>
    <w:rsid w:val="00D03CB0"/>
    <w:rsid w:val="00D05EA5"/>
    <w:rsid w:val="00D10608"/>
    <w:rsid w:val="00D37743"/>
    <w:rsid w:val="00D55401"/>
    <w:rsid w:val="00D5703B"/>
    <w:rsid w:val="00D7531D"/>
    <w:rsid w:val="00D75C55"/>
    <w:rsid w:val="00D80E29"/>
    <w:rsid w:val="00D83525"/>
    <w:rsid w:val="00DA677F"/>
    <w:rsid w:val="00DB404A"/>
    <w:rsid w:val="00DC0B93"/>
    <w:rsid w:val="00DC1723"/>
    <w:rsid w:val="00DC7507"/>
    <w:rsid w:val="00DD025B"/>
    <w:rsid w:val="00DD6150"/>
    <w:rsid w:val="00DE0C88"/>
    <w:rsid w:val="00DE50BD"/>
    <w:rsid w:val="00DE5235"/>
    <w:rsid w:val="00DF0E13"/>
    <w:rsid w:val="00DF1D24"/>
    <w:rsid w:val="00DF21B3"/>
    <w:rsid w:val="00DF77DE"/>
    <w:rsid w:val="00E025D8"/>
    <w:rsid w:val="00E1066E"/>
    <w:rsid w:val="00E13059"/>
    <w:rsid w:val="00E17CA3"/>
    <w:rsid w:val="00E26CCF"/>
    <w:rsid w:val="00E31C61"/>
    <w:rsid w:val="00E53A5D"/>
    <w:rsid w:val="00E719D6"/>
    <w:rsid w:val="00E735CE"/>
    <w:rsid w:val="00E77557"/>
    <w:rsid w:val="00E8024D"/>
    <w:rsid w:val="00E823FB"/>
    <w:rsid w:val="00E86A4D"/>
    <w:rsid w:val="00EC0A05"/>
    <w:rsid w:val="00EC1E85"/>
    <w:rsid w:val="00EC2B47"/>
    <w:rsid w:val="00EC4B88"/>
    <w:rsid w:val="00ED0320"/>
    <w:rsid w:val="00ED647D"/>
    <w:rsid w:val="00EE17EC"/>
    <w:rsid w:val="00EE1E0A"/>
    <w:rsid w:val="00EE62C5"/>
    <w:rsid w:val="00EF4D07"/>
    <w:rsid w:val="00F05910"/>
    <w:rsid w:val="00F06985"/>
    <w:rsid w:val="00F14948"/>
    <w:rsid w:val="00F223B0"/>
    <w:rsid w:val="00F2602B"/>
    <w:rsid w:val="00F30713"/>
    <w:rsid w:val="00F32626"/>
    <w:rsid w:val="00F35B87"/>
    <w:rsid w:val="00F36D37"/>
    <w:rsid w:val="00F67042"/>
    <w:rsid w:val="00F734BA"/>
    <w:rsid w:val="00F82649"/>
    <w:rsid w:val="00F83BE9"/>
    <w:rsid w:val="00F86260"/>
    <w:rsid w:val="00FA4DA4"/>
    <w:rsid w:val="00FA60B9"/>
    <w:rsid w:val="00FB2379"/>
    <w:rsid w:val="00FC6E4D"/>
    <w:rsid w:val="00FD278F"/>
    <w:rsid w:val="00FE1346"/>
    <w:rsid w:val="00FE4D23"/>
    <w:rsid w:val="00FF06BE"/>
    <w:rsid w:val="00FF63D0"/>
    <w:rsid w:val="2F073627"/>
    <w:rsid w:val="47B6C9F5"/>
    <w:rsid w:val="57FA057E"/>
    <w:rsid w:val="7BAF8860"/>
    <w:rsid w:val="7FFD4F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B5699"/>
  <w15:docId w15:val="{42520240-B7BF-44A5-8956-69A1A152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8DB"/>
    <w:pPr>
      <w:widowControl w:val="0"/>
      <w:autoSpaceDE w:val="0"/>
      <w:autoSpaceDN w:val="0"/>
    </w:pPr>
    <w:rPr>
      <w:rFonts w:ascii="微软雅黑" w:eastAsia="微软雅黑" w:hAnsi="微软雅黑" w:cs="微软雅黑"/>
      <w:sz w:val="22"/>
      <w:szCs w:val="22"/>
      <w:lang w:eastAsia="en-US"/>
    </w:rPr>
  </w:style>
  <w:style w:type="paragraph" w:styleId="1">
    <w:name w:val="heading 1"/>
    <w:basedOn w:val="a"/>
    <w:next w:val="a"/>
    <w:link w:val="10"/>
    <w:uiPriority w:val="9"/>
    <w:qFormat/>
    <w:rsid w:val="003338D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338D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rsid w:val="003338DB"/>
    <w:pPr>
      <w:ind w:left="1320"/>
    </w:pPr>
    <w:rPr>
      <w:rFonts w:asciiTheme="minorHAnsi" w:hAnsiTheme="minorHAnsi" w:cstheme="minorHAnsi"/>
      <w:sz w:val="18"/>
      <w:szCs w:val="18"/>
    </w:rPr>
  </w:style>
  <w:style w:type="paragraph" w:styleId="a3">
    <w:name w:val="annotation text"/>
    <w:basedOn w:val="a"/>
    <w:link w:val="a4"/>
    <w:uiPriority w:val="99"/>
    <w:unhideWhenUsed/>
    <w:qFormat/>
    <w:rsid w:val="003338DB"/>
  </w:style>
  <w:style w:type="paragraph" w:styleId="a5">
    <w:name w:val="Body Text"/>
    <w:basedOn w:val="a"/>
    <w:link w:val="a6"/>
    <w:uiPriority w:val="1"/>
    <w:qFormat/>
    <w:rsid w:val="003338DB"/>
    <w:pPr>
      <w:ind w:left="120"/>
    </w:pPr>
    <w:rPr>
      <w:sz w:val="24"/>
      <w:szCs w:val="24"/>
    </w:rPr>
  </w:style>
  <w:style w:type="paragraph" w:styleId="TOC5">
    <w:name w:val="toc 5"/>
    <w:basedOn w:val="a"/>
    <w:next w:val="a"/>
    <w:autoRedefine/>
    <w:uiPriority w:val="39"/>
    <w:unhideWhenUsed/>
    <w:qFormat/>
    <w:rsid w:val="003338DB"/>
    <w:pPr>
      <w:ind w:left="880"/>
    </w:pPr>
    <w:rPr>
      <w:rFonts w:asciiTheme="minorHAnsi" w:hAnsiTheme="minorHAnsi" w:cstheme="minorHAnsi"/>
      <w:sz w:val="18"/>
      <w:szCs w:val="18"/>
    </w:rPr>
  </w:style>
  <w:style w:type="paragraph" w:styleId="TOC3">
    <w:name w:val="toc 3"/>
    <w:basedOn w:val="a"/>
    <w:next w:val="a"/>
    <w:autoRedefine/>
    <w:uiPriority w:val="39"/>
    <w:unhideWhenUsed/>
    <w:qFormat/>
    <w:rsid w:val="003338DB"/>
    <w:pPr>
      <w:ind w:left="440"/>
    </w:pPr>
    <w:rPr>
      <w:rFonts w:asciiTheme="minorHAnsi" w:hAnsiTheme="minorHAnsi" w:cstheme="minorHAnsi"/>
      <w:i/>
      <w:iCs/>
      <w:sz w:val="20"/>
      <w:szCs w:val="20"/>
    </w:rPr>
  </w:style>
  <w:style w:type="paragraph" w:styleId="TOC8">
    <w:name w:val="toc 8"/>
    <w:basedOn w:val="a"/>
    <w:next w:val="a"/>
    <w:autoRedefine/>
    <w:uiPriority w:val="39"/>
    <w:unhideWhenUsed/>
    <w:qFormat/>
    <w:rsid w:val="003338DB"/>
    <w:pPr>
      <w:ind w:left="1540"/>
    </w:pPr>
    <w:rPr>
      <w:rFonts w:asciiTheme="minorHAnsi" w:hAnsiTheme="minorHAnsi" w:cstheme="minorHAnsi"/>
      <w:sz w:val="18"/>
      <w:szCs w:val="18"/>
    </w:rPr>
  </w:style>
  <w:style w:type="paragraph" w:styleId="a7">
    <w:name w:val="footer"/>
    <w:basedOn w:val="a"/>
    <w:link w:val="a8"/>
    <w:uiPriority w:val="99"/>
    <w:unhideWhenUsed/>
    <w:qFormat/>
    <w:rsid w:val="003338DB"/>
    <w:pPr>
      <w:tabs>
        <w:tab w:val="center" w:pos="4153"/>
        <w:tab w:val="right" w:pos="8306"/>
      </w:tabs>
      <w:snapToGrid w:val="0"/>
    </w:pPr>
    <w:rPr>
      <w:sz w:val="18"/>
      <w:szCs w:val="18"/>
    </w:rPr>
  </w:style>
  <w:style w:type="paragraph" w:styleId="a9">
    <w:name w:val="header"/>
    <w:basedOn w:val="a"/>
    <w:link w:val="aa"/>
    <w:uiPriority w:val="99"/>
    <w:unhideWhenUsed/>
    <w:qFormat/>
    <w:rsid w:val="003338DB"/>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rsid w:val="003338DB"/>
    <w:pPr>
      <w:spacing w:before="120" w:after="120"/>
    </w:pPr>
    <w:rPr>
      <w:rFonts w:asciiTheme="minorHAnsi" w:hAnsiTheme="minorHAnsi" w:cstheme="minorHAnsi"/>
      <w:b/>
      <w:bCs/>
      <w:caps/>
      <w:sz w:val="20"/>
      <w:szCs w:val="20"/>
    </w:rPr>
  </w:style>
  <w:style w:type="paragraph" w:styleId="TOC4">
    <w:name w:val="toc 4"/>
    <w:basedOn w:val="a"/>
    <w:next w:val="a"/>
    <w:autoRedefine/>
    <w:uiPriority w:val="39"/>
    <w:unhideWhenUsed/>
    <w:qFormat/>
    <w:rsid w:val="003338DB"/>
    <w:pPr>
      <w:ind w:left="660"/>
    </w:pPr>
    <w:rPr>
      <w:rFonts w:asciiTheme="minorHAnsi" w:hAnsiTheme="minorHAnsi" w:cstheme="minorHAnsi"/>
      <w:sz w:val="18"/>
      <w:szCs w:val="18"/>
    </w:rPr>
  </w:style>
  <w:style w:type="paragraph" w:styleId="TOC6">
    <w:name w:val="toc 6"/>
    <w:basedOn w:val="a"/>
    <w:next w:val="a"/>
    <w:autoRedefine/>
    <w:uiPriority w:val="39"/>
    <w:unhideWhenUsed/>
    <w:qFormat/>
    <w:rsid w:val="003338DB"/>
    <w:pPr>
      <w:ind w:left="1100"/>
    </w:pPr>
    <w:rPr>
      <w:rFonts w:asciiTheme="minorHAnsi" w:hAnsiTheme="minorHAnsi" w:cstheme="minorHAnsi"/>
      <w:sz w:val="18"/>
      <w:szCs w:val="18"/>
    </w:rPr>
  </w:style>
  <w:style w:type="paragraph" w:styleId="TOC2">
    <w:name w:val="toc 2"/>
    <w:basedOn w:val="a"/>
    <w:next w:val="a"/>
    <w:autoRedefine/>
    <w:uiPriority w:val="39"/>
    <w:unhideWhenUsed/>
    <w:qFormat/>
    <w:rsid w:val="003338DB"/>
    <w:pPr>
      <w:ind w:left="220"/>
    </w:pPr>
    <w:rPr>
      <w:rFonts w:asciiTheme="minorHAnsi" w:hAnsiTheme="minorHAnsi" w:cstheme="minorHAnsi"/>
      <w:smallCaps/>
      <w:sz w:val="20"/>
      <w:szCs w:val="20"/>
    </w:rPr>
  </w:style>
  <w:style w:type="paragraph" w:styleId="TOC9">
    <w:name w:val="toc 9"/>
    <w:basedOn w:val="a"/>
    <w:next w:val="a"/>
    <w:autoRedefine/>
    <w:uiPriority w:val="39"/>
    <w:unhideWhenUsed/>
    <w:qFormat/>
    <w:rsid w:val="003338DB"/>
    <w:pPr>
      <w:ind w:left="1760"/>
    </w:pPr>
    <w:rPr>
      <w:rFonts w:asciiTheme="minorHAnsi" w:hAnsiTheme="minorHAnsi" w:cstheme="minorHAnsi"/>
      <w:sz w:val="18"/>
      <w:szCs w:val="18"/>
    </w:rPr>
  </w:style>
  <w:style w:type="paragraph" w:styleId="ab">
    <w:name w:val="Title"/>
    <w:basedOn w:val="a"/>
    <w:link w:val="ac"/>
    <w:uiPriority w:val="10"/>
    <w:qFormat/>
    <w:rsid w:val="003338DB"/>
    <w:pPr>
      <w:spacing w:before="41"/>
      <w:ind w:left="2762" w:right="2668"/>
      <w:jc w:val="center"/>
    </w:pPr>
    <w:rPr>
      <w:rFonts w:ascii="宋体" w:eastAsia="宋体" w:hAnsi="宋体" w:cs="宋体"/>
      <w:b/>
      <w:bCs/>
      <w:sz w:val="41"/>
      <w:szCs w:val="41"/>
    </w:rPr>
  </w:style>
  <w:style w:type="paragraph" w:styleId="ad">
    <w:name w:val="annotation subject"/>
    <w:basedOn w:val="a3"/>
    <w:next w:val="a3"/>
    <w:link w:val="ae"/>
    <w:uiPriority w:val="99"/>
    <w:semiHidden/>
    <w:unhideWhenUsed/>
    <w:qFormat/>
    <w:rsid w:val="003338DB"/>
    <w:rPr>
      <w:b/>
      <w:bCs/>
    </w:rPr>
  </w:style>
  <w:style w:type="table" w:styleId="af">
    <w:name w:val="Table Grid"/>
    <w:basedOn w:val="a1"/>
    <w:uiPriority w:val="39"/>
    <w:qFormat/>
    <w:rsid w:val="00333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3338DB"/>
    <w:rPr>
      <w:b/>
    </w:rPr>
  </w:style>
  <w:style w:type="character" w:styleId="af1">
    <w:name w:val="Hyperlink"/>
    <w:basedOn w:val="a0"/>
    <w:uiPriority w:val="99"/>
    <w:unhideWhenUsed/>
    <w:qFormat/>
    <w:rsid w:val="003338DB"/>
    <w:rPr>
      <w:color w:val="0000FF" w:themeColor="hyperlink"/>
      <w:u w:val="single"/>
    </w:rPr>
  </w:style>
  <w:style w:type="character" w:styleId="af2">
    <w:name w:val="annotation reference"/>
    <w:basedOn w:val="a0"/>
    <w:uiPriority w:val="99"/>
    <w:semiHidden/>
    <w:unhideWhenUsed/>
    <w:qFormat/>
    <w:rsid w:val="003338DB"/>
    <w:rPr>
      <w:sz w:val="21"/>
      <w:szCs w:val="21"/>
    </w:rPr>
  </w:style>
  <w:style w:type="table" w:customStyle="1" w:styleId="TableNormal">
    <w:name w:val="Table Normal"/>
    <w:uiPriority w:val="2"/>
    <w:semiHidden/>
    <w:unhideWhenUsed/>
    <w:qFormat/>
    <w:rsid w:val="003338DB"/>
    <w:tblPr>
      <w:tblCellMar>
        <w:top w:w="0" w:type="dxa"/>
        <w:left w:w="0" w:type="dxa"/>
        <w:bottom w:w="0" w:type="dxa"/>
        <w:right w:w="0" w:type="dxa"/>
      </w:tblCellMar>
    </w:tblPr>
  </w:style>
  <w:style w:type="paragraph" w:styleId="af3">
    <w:name w:val="List Paragraph"/>
    <w:basedOn w:val="a"/>
    <w:uiPriority w:val="34"/>
    <w:qFormat/>
    <w:rsid w:val="003338DB"/>
    <w:pPr>
      <w:ind w:left="120"/>
    </w:pPr>
  </w:style>
  <w:style w:type="paragraph" w:customStyle="1" w:styleId="TableParagraph">
    <w:name w:val="Table Paragraph"/>
    <w:basedOn w:val="a"/>
    <w:uiPriority w:val="1"/>
    <w:qFormat/>
    <w:rsid w:val="003338DB"/>
  </w:style>
  <w:style w:type="character" w:customStyle="1" w:styleId="aa">
    <w:name w:val="页眉 字符"/>
    <w:basedOn w:val="a0"/>
    <w:link w:val="a9"/>
    <w:uiPriority w:val="99"/>
    <w:qFormat/>
    <w:rsid w:val="003338DB"/>
    <w:rPr>
      <w:rFonts w:ascii="微软雅黑" w:eastAsia="微软雅黑" w:hAnsi="微软雅黑" w:cs="微软雅黑"/>
      <w:sz w:val="18"/>
      <w:szCs w:val="18"/>
    </w:rPr>
  </w:style>
  <w:style w:type="character" w:customStyle="1" w:styleId="a8">
    <w:name w:val="页脚 字符"/>
    <w:basedOn w:val="a0"/>
    <w:link w:val="a7"/>
    <w:uiPriority w:val="99"/>
    <w:qFormat/>
    <w:rsid w:val="003338DB"/>
    <w:rPr>
      <w:rFonts w:ascii="微软雅黑" w:eastAsia="微软雅黑" w:hAnsi="微软雅黑" w:cs="微软雅黑"/>
      <w:sz w:val="18"/>
      <w:szCs w:val="18"/>
    </w:rPr>
  </w:style>
  <w:style w:type="character" w:customStyle="1" w:styleId="10">
    <w:name w:val="标题 1 字符"/>
    <w:basedOn w:val="a0"/>
    <w:link w:val="1"/>
    <w:uiPriority w:val="9"/>
    <w:qFormat/>
    <w:rsid w:val="003338DB"/>
    <w:rPr>
      <w:rFonts w:ascii="微软雅黑" w:eastAsia="微软雅黑" w:hAnsi="微软雅黑" w:cs="微软雅黑"/>
      <w:b/>
      <w:bCs/>
      <w:kern w:val="44"/>
      <w:sz w:val="44"/>
      <w:szCs w:val="44"/>
    </w:rPr>
  </w:style>
  <w:style w:type="character" w:customStyle="1" w:styleId="a6">
    <w:name w:val="正文文本 字符"/>
    <w:basedOn w:val="a0"/>
    <w:link w:val="a5"/>
    <w:uiPriority w:val="1"/>
    <w:qFormat/>
    <w:rsid w:val="003338DB"/>
    <w:rPr>
      <w:rFonts w:ascii="微软雅黑" w:eastAsia="微软雅黑" w:hAnsi="微软雅黑" w:cs="微软雅黑"/>
      <w:sz w:val="24"/>
      <w:szCs w:val="24"/>
    </w:rPr>
  </w:style>
  <w:style w:type="paragraph" w:customStyle="1" w:styleId="Default">
    <w:name w:val="Default"/>
    <w:qFormat/>
    <w:rsid w:val="003338DB"/>
    <w:pPr>
      <w:widowControl w:val="0"/>
      <w:autoSpaceDE w:val="0"/>
      <w:autoSpaceDN w:val="0"/>
      <w:adjustRightInd w:val="0"/>
    </w:pPr>
    <w:rPr>
      <w:rFonts w:ascii="宋体" w:cs="宋体"/>
      <w:color w:val="000000"/>
      <w:sz w:val="24"/>
      <w:szCs w:val="24"/>
    </w:rPr>
  </w:style>
  <w:style w:type="character" w:customStyle="1" w:styleId="11">
    <w:name w:val="未处理的提及1"/>
    <w:basedOn w:val="a0"/>
    <w:uiPriority w:val="99"/>
    <w:semiHidden/>
    <w:unhideWhenUsed/>
    <w:qFormat/>
    <w:rsid w:val="003338DB"/>
    <w:rPr>
      <w:color w:val="605E5C"/>
      <w:shd w:val="clear" w:color="auto" w:fill="E1DFDD"/>
    </w:rPr>
  </w:style>
  <w:style w:type="paragraph" w:customStyle="1" w:styleId="null3">
    <w:name w:val="null3"/>
    <w:hidden/>
    <w:qFormat/>
    <w:rsid w:val="003338DB"/>
    <w:rPr>
      <w:rFonts w:asciiTheme="minorHAnsi" w:eastAsiaTheme="minorEastAsia" w:hAnsiTheme="minorHAnsi" w:cstheme="minorBidi" w:hint="eastAsia"/>
    </w:rPr>
  </w:style>
  <w:style w:type="character" w:customStyle="1" w:styleId="ac">
    <w:name w:val="标题 字符"/>
    <w:basedOn w:val="a0"/>
    <w:link w:val="ab"/>
    <w:uiPriority w:val="10"/>
    <w:qFormat/>
    <w:rsid w:val="003338DB"/>
    <w:rPr>
      <w:rFonts w:ascii="宋体" w:hAnsi="宋体" w:cs="宋体"/>
      <w:b/>
      <w:bCs/>
      <w:sz w:val="41"/>
      <w:szCs w:val="41"/>
      <w:lang w:eastAsia="en-US"/>
    </w:rPr>
  </w:style>
  <w:style w:type="character" w:customStyle="1" w:styleId="20">
    <w:name w:val="标题 2 字符"/>
    <w:basedOn w:val="a0"/>
    <w:link w:val="2"/>
    <w:uiPriority w:val="9"/>
    <w:qFormat/>
    <w:rsid w:val="003338DB"/>
    <w:rPr>
      <w:rFonts w:asciiTheme="majorHAnsi" w:eastAsiaTheme="majorEastAsia" w:hAnsiTheme="majorHAnsi" w:cstheme="majorBidi"/>
      <w:b/>
      <w:bCs/>
      <w:sz w:val="32"/>
      <w:szCs w:val="32"/>
      <w:lang w:eastAsia="en-US"/>
    </w:rPr>
  </w:style>
  <w:style w:type="character" w:customStyle="1" w:styleId="a4">
    <w:name w:val="批注文字 字符"/>
    <w:basedOn w:val="a0"/>
    <w:link w:val="a3"/>
    <w:uiPriority w:val="99"/>
    <w:qFormat/>
    <w:rsid w:val="003338DB"/>
    <w:rPr>
      <w:rFonts w:ascii="微软雅黑" w:eastAsia="微软雅黑" w:hAnsi="微软雅黑" w:cs="微软雅黑"/>
      <w:sz w:val="22"/>
      <w:szCs w:val="22"/>
      <w:lang w:eastAsia="en-US"/>
    </w:rPr>
  </w:style>
  <w:style w:type="character" w:customStyle="1" w:styleId="ae">
    <w:name w:val="批注主题 字符"/>
    <w:basedOn w:val="a4"/>
    <w:link w:val="ad"/>
    <w:uiPriority w:val="99"/>
    <w:semiHidden/>
    <w:qFormat/>
    <w:rsid w:val="003338DB"/>
    <w:rPr>
      <w:rFonts w:ascii="微软雅黑" w:eastAsia="微软雅黑" w:hAnsi="微软雅黑" w:cs="微软雅黑"/>
      <w:b/>
      <w:bCs/>
      <w:sz w:val="22"/>
      <w:szCs w:val="22"/>
      <w:lang w:eastAsia="en-US"/>
    </w:rPr>
  </w:style>
  <w:style w:type="paragraph" w:styleId="af4">
    <w:name w:val="Balloon Text"/>
    <w:basedOn w:val="a"/>
    <w:link w:val="af5"/>
    <w:uiPriority w:val="99"/>
    <w:semiHidden/>
    <w:unhideWhenUsed/>
    <w:rsid w:val="00E735CE"/>
    <w:rPr>
      <w:sz w:val="18"/>
      <w:szCs w:val="18"/>
    </w:rPr>
  </w:style>
  <w:style w:type="character" w:customStyle="1" w:styleId="af5">
    <w:name w:val="批注框文本 字符"/>
    <w:basedOn w:val="a0"/>
    <w:link w:val="af4"/>
    <w:uiPriority w:val="99"/>
    <w:semiHidden/>
    <w:rsid w:val="00E735CE"/>
    <w:rPr>
      <w:rFonts w:ascii="微软雅黑" w:eastAsia="微软雅黑" w:hAnsi="微软雅黑" w:cs="微软雅黑"/>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2DB3A14-114E-4054-8FD8-5A415541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314</Characters>
  <DocSecurity>0</DocSecurity>
  <Lines>44</Lines>
  <Paragraphs>43</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2025-05-08T08:16:00Z</cp:lastPrinted>
  <dcterms:created xsi:type="dcterms:W3CDTF">2025-05-09T08:29:00Z</dcterms:created>
  <dcterms:modified xsi:type="dcterms:W3CDTF">2025-05-14T08:32:00Z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Mozilla/5.0 (Windows NT 10.0; WOW64) AppleWebKit/537.36 (KHTML, like Gecko) Chrome/94.0.4606.71 Safari/537.36 Core/1.94.201.400 QQBrowser/11.9.5325.400</vt:lpwstr>
  </property>
  <property fmtid="{D5CDD505-2E9C-101B-9397-08002B2CF9AE}" pid="4" name="LastSaved">
    <vt:filetime>2024-11-27T00:00:00Z</vt:filetime>
  </property>
  <property fmtid="{D5CDD505-2E9C-101B-9397-08002B2CF9AE}" pid="5" name="KSOProductBuildVer">
    <vt:lpwstr>2052-12.8.2.1119</vt:lpwstr>
  </property>
  <property fmtid="{D5CDD505-2E9C-101B-9397-08002B2CF9AE}" pid="6" name="ICV">
    <vt:lpwstr>A60FFBDD5F042F0FD8141C68720A1B37_43</vt:lpwstr>
  </property>
</Properties>
</file>