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D1014">
      <w:pPr>
        <w:pStyle w:val="5"/>
        <w:jc w:val="center"/>
        <w:outlineLvl w:val="1"/>
      </w:pPr>
      <w:r>
        <w:rPr>
          <w:b/>
          <w:sz w:val="36"/>
        </w:rPr>
        <w:t>招标项目技术、服务、商务及其他要求</w:t>
      </w:r>
    </w:p>
    <w:p w14:paraId="1073F930">
      <w:pPr>
        <w:pStyle w:val="5"/>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30702FB">
      <w:pPr>
        <w:pStyle w:val="5"/>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14:paraId="1506D639">
      <w:pPr>
        <w:pStyle w:val="5"/>
        <w:outlineLvl w:val="2"/>
      </w:pPr>
      <w:r>
        <w:rPr>
          <w:b/>
          <w:sz w:val="28"/>
        </w:rPr>
        <w:t>3.1采购项目概况</w:t>
      </w:r>
    </w:p>
    <w:p w14:paraId="08234D35">
      <w:pPr>
        <w:pStyle w:val="5"/>
        <w:ind w:firstLine="480"/>
        <w:rPr>
          <w:color w:val="0000FF"/>
        </w:rPr>
      </w:pPr>
      <w:r>
        <w:rPr>
          <w:rFonts w:hint="eastAsia" w:ascii="宋体" w:hAnsi="宋体" w:eastAsia="宋体" w:cs="宋体"/>
          <w:color w:val="0000FF"/>
          <w:lang w:eastAsia="zh-CN"/>
        </w:rPr>
        <w:t>本</w:t>
      </w:r>
      <w:r>
        <w:rPr>
          <w:rFonts w:hint="eastAsia" w:ascii="宋体" w:hAnsi="宋体" w:eastAsia="宋体" w:cs="宋体"/>
          <w:color w:val="0000FF"/>
          <w:lang w:val="en-US" w:eastAsia="zh-CN"/>
        </w:rPr>
        <w:t>项目</w:t>
      </w:r>
      <w:r>
        <w:rPr>
          <w:rFonts w:hint="eastAsia" w:ascii="宋体" w:hAnsi="宋体" w:eastAsia="宋体" w:cs="宋体"/>
          <w:color w:val="0000FF"/>
          <w:lang w:eastAsia="zh-CN"/>
        </w:rPr>
        <w:t>为陕西省渭南强制隔离戒毒所档案室规范化建设项目</w:t>
      </w:r>
      <w:r>
        <w:rPr>
          <w:rFonts w:hint="eastAsia" w:ascii="宋体" w:hAnsi="宋体" w:eastAsia="宋体" w:cs="宋体"/>
          <w:color w:val="0000FF"/>
          <w:lang w:val="en-US" w:eastAsia="zh-CN"/>
        </w:rPr>
        <w:t>，具体内容详见技术要求。</w:t>
      </w:r>
    </w:p>
    <w:p w14:paraId="4DB1A790">
      <w:pPr>
        <w:pStyle w:val="5"/>
        <w:outlineLvl w:val="2"/>
      </w:pPr>
      <w:r>
        <w:rPr>
          <w:b/>
          <w:sz w:val="28"/>
        </w:rPr>
        <w:t>3.2采购内容</w:t>
      </w:r>
    </w:p>
    <w:p w14:paraId="43F90FAE">
      <w:pPr>
        <w:pStyle w:val="5"/>
      </w:pPr>
      <w:r>
        <w:t>采购包1：</w:t>
      </w:r>
    </w:p>
    <w:p w14:paraId="6926CB30">
      <w:pPr>
        <w:pStyle w:val="5"/>
        <w:rPr>
          <w:color w:val="0000FF"/>
        </w:rPr>
      </w:pPr>
      <w:r>
        <w:rPr>
          <w:color w:val="0000FF"/>
        </w:rPr>
        <w:t xml:space="preserve">采购包预算金额（元）: </w:t>
      </w:r>
      <w:r>
        <w:rPr>
          <w:rFonts w:hint="eastAsia" w:ascii="宋体" w:hAnsi="宋体" w:eastAsia="宋体" w:cs="宋体"/>
          <w:color w:val="0000FF"/>
          <w:highlight w:val="none"/>
          <w:lang w:eastAsia="zh-CN"/>
        </w:rPr>
        <w:t>670,000.00</w:t>
      </w:r>
    </w:p>
    <w:p w14:paraId="7298A305">
      <w:pPr>
        <w:pStyle w:val="5"/>
        <w:rPr>
          <w:color w:val="0000FF"/>
        </w:rPr>
      </w:pPr>
      <w:r>
        <w:rPr>
          <w:color w:val="0000FF"/>
        </w:rPr>
        <w:t xml:space="preserve">采购包最高限价（元）: </w:t>
      </w:r>
      <w:r>
        <w:rPr>
          <w:rFonts w:hint="eastAsia" w:ascii="宋体" w:hAnsi="宋体" w:eastAsia="宋体" w:cs="宋体"/>
          <w:color w:val="0000FF"/>
          <w:highlight w:val="none"/>
          <w:lang w:eastAsia="zh-CN"/>
        </w:rPr>
        <w:t>670,000.00</w:t>
      </w:r>
    </w:p>
    <w:p w14:paraId="2FAE63D9">
      <w:pPr>
        <w:pStyle w:val="5"/>
      </w:pPr>
      <w:r>
        <w:t>供应商报价不允许超过标的金额</w:t>
      </w:r>
    </w:p>
    <w:p w14:paraId="6EF6C2DE">
      <w:pPr>
        <w:pStyle w:val="5"/>
      </w:pPr>
      <w:r>
        <w:t>（招单价的）供应商报价不允许超过标的单价</w:t>
      </w:r>
    </w:p>
    <w:tbl>
      <w:tblPr>
        <w:tblStyle w:val="3"/>
        <w:tblW w:w="94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906"/>
        <w:gridCol w:w="906"/>
        <w:gridCol w:w="1285"/>
        <w:gridCol w:w="906"/>
        <w:gridCol w:w="906"/>
        <w:gridCol w:w="906"/>
        <w:gridCol w:w="906"/>
        <w:gridCol w:w="906"/>
        <w:gridCol w:w="906"/>
      </w:tblGrid>
      <w:tr w14:paraId="48738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2" w:hRule="atLeast"/>
        </w:trPr>
        <w:tc>
          <w:tcPr>
            <w:tcW w:w="906" w:type="dxa"/>
          </w:tcPr>
          <w:p w14:paraId="10D7973C">
            <w:pPr>
              <w:pStyle w:val="5"/>
            </w:pPr>
            <w:r>
              <w:t>序号</w:t>
            </w:r>
          </w:p>
        </w:tc>
        <w:tc>
          <w:tcPr>
            <w:tcW w:w="906" w:type="dxa"/>
          </w:tcPr>
          <w:p w14:paraId="032837A0">
            <w:pPr>
              <w:pStyle w:val="5"/>
            </w:pPr>
            <w:r>
              <w:t>标的名称</w:t>
            </w:r>
          </w:p>
        </w:tc>
        <w:tc>
          <w:tcPr>
            <w:tcW w:w="906" w:type="dxa"/>
          </w:tcPr>
          <w:p w14:paraId="1620C93D">
            <w:pPr>
              <w:pStyle w:val="5"/>
            </w:pPr>
            <w:r>
              <w:t>数量</w:t>
            </w:r>
          </w:p>
        </w:tc>
        <w:tc>
          <w:tcPr>
            <w:tcW w:w="1285" w:type="dxa"/>
          </w:tcPr>
          <w:p w14:paraId="315520A8">
            <w:pPr>
              <w:pStyle w:val="5"/>
            </w:pPr>
            <w:r>
              <w:t>标的金额 （元）</w:t>
            </w:r>
          </w:p>
        </w:tc>
        <w:tc>
          <w:tcPr>
            <w:tcW w:w="906" w:type="dxa"/>
          </w:tcPr>
          <w:p w14:paraId="6BEDFB9C">
            <w:pPr>
              <w:pStyle w:val="5"/>
            </w:pPr>
            <w:r>
              <w:t>计量单位</w:t>
            </w:r>
          </w:p>
        </w:tc>
        <w:tc>
          <w:tcPr>
            <w:tcW w:w="906" w:type="dxa"/>
          </w:tcPr>
          <w:p w14:paraId="4E2D2955">
            <w:pPr>
              <w:pStyle w:val="5"/>
            </w:pPr>
            <w:r>
              <w:t>所属行业</w:t>
            </w:r>
          </w:p>
        </w:tc>
        <w:tc>
          <w:tcPr>
            <w:tcW w:w="906" w:type="dxa"/>
          </w:tcPr>
          <w:p w14:paraId="7B0E335A">
            <w:pPr>
              <w:pStyle w:val="5"/>
              <w:rPr>
                <w:highlight w:val="none"/>
              </w:rPr>
            </w:pPr>
            <w:r>
              <w:rPr>
                <w:highlight w:val="none"/>
              </w:rPr>
              <w:t>是否核心产品</w:t>
            </w:r>
          </w:p>
        </w:tc>
        <w:tc>
          <w:tcPr>
            <w:tcW w:w="906" w:type="dxa"/>
          </w:tcPr>
          <w:p w14:paraId="6E966FD7">
            <w:pPr>
              <w:pStyle w:val="5"/>
              <w:rPr>
                <w:highlight w:val="none"/>
              </w:rPr>
            </w:pPr>
            <w:r>
              <w:rPr>
                <w:highlight w:val="none"/>
              </w:rPr>
              <w:t>是否允许进口产品</w:t>
            </w:r>
          </w:p>
        </w:tc>
        <w:tc>
          <w:tcPr>
            <w:tcW w:w="906" w:type="dxa"/>
          </w:tcPr>
          <w:p w14:paraId="3C858B77">
            <w:pPr>
              <w:pStyle w:val="5"/>
              <w:rPr>
                <w:highlight w:val="none"/>
              </w:rPr>
            </w:pPr>
            <w:r>
              <w:rPr>
                <w:highlight w:val="none"/>
              </w:rPr>
              <w:t>是否属于节能产品</w:t>
            </w:r>
          </w:p>
        </w:tc>
        <w:tc>
          <w:tcPr>
            <w:tcW w:w="906" w:type="dxa"/>
          </w:tcPr>
          <w:p w14:paraId="3C7675C3">
            <w:pPr>
              <w:pStyle w:val="5"/>
              <w:rPr>
                <w:highlight w:val="none"/>
              </w:rPr>
            </w:pPr>
            <w:r>
              <w:rPr>
                <w:highlight w:val="none"/>
              </w:rPr>
              <w:t>是否属于环境标志产品</w:t>
            </w:r>
          </w:p>
        </w:tc>
      </w:tr>
      <w:tr w14:paraId="6DA25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0" w:hRule="atLeast"/>
        </w:trPr>
        <w:tc>
          <w:tcPr>
            <w:tcW w:w="906" w:type="dxa"/>
            <w:vAlign w:val="top"/>
          </w:tcPr>
          <w:p w14:paraId="409E616D">
            <w:pPr>
              <w:pStyle w:val="5"/>
            </w:pPr>
            <w:r>
              <w:rPr>
                <w:rFonts w:hint="eastAsia" w:ascii="宋体" w:hAnsi="宋体" w:eastAsia="宋体" w:cs="宋体"/>
                <w:color w:val="0000FF"/>
                <w:highlight w:val="none"/>
              </w:rPr>
              <w:t>1</w:t>
            </w:r>
          </w:p>
        </w:tc>
        <w:tc>
          <w:tcPr>
            <w:tcW w:w="906" w:type="dxa"/>
            <w:vAlign w:val="top"/>
          </w:tcPr>
          <w:p w14:paraId="7035F47E">
            <w:pPr>
              <w:pStyle w:val="5"/>
              <w:rPr>
                <w:color w:val="0000FF"/>
              </w:rPr>
            </w:pPr>
            <w:r>
              <w:rPr>
                <w:rFonts w:hint="eastAsia" w:ascii="宋体" w:hAnsi="宋体" w:eastAsia="宋体" w:cs="宋体"/>
                <w:color w:val="0000FF"/>
                <w:lang w:eastAsia="zh-CN"/>
              </w:rPr>
              <w:t>档案室规范化建设</w:t>
            </w:r>
          </w:p>
        </w:tc>
        <w:tc>
          <w:tcPr>
            <w:tcW w:w="906" w:type="dxa"/>
            <w:vAlign w:val="top"/>
          </w:tcPr>
          <w:p w14:paraId="015027F7">
            <w:pPr>
              <w:pStyle w:val="5"/>
              <w:jc w:val="right"/>
              <w:rPr>
                <w:color w:val="0000FF"/>
              </w:rPr>
            </w:pPr>
            <w:r>
              <w:rPr>
                <w:rFonts w:hint="eastAsia" w:ascii="宋体" w:hAnsi="宋体" w:eastAsia="宋体" w:cs="宋体"/>
                <w:color w:val="0000FF"/>
                <w:highlight w:val="none"/>
              </w:rPr>
              <w:t>1.00</w:t>
            </w:r>
          </w:p>
        </w:tc>
        <w:tc>
          <w:tcPr>
            <w:tcW w:w="1285" w:type="dxa"/>
            <w:vAlign w:val="top"/>
          </w:tcPr>
          <w:p w14:paraId="4CB54055">
            <w:pPr>
              <w:pStyle w:val="5"/>
              <w:jc w:val="right"/>
              <w:rPr>
                <w:color w:val="0000FF"/>
              </w:rPr>
            </w:pPr>
            <w:r>
              <w:rPr>
                <w:rFonts w:hint="eastAsia" w:ascii="宋体" w:hAnsi="宋体" w:eastAsia="宋体" w:cs="宋体"/>
                <w:color w:val="0000FF"/>
                <w:highlight w:val="none"/>
                <w:lang w:eastAsia="zh-CN"/>
              </w:rPr>
              <w:t>670,000.00</w:t>
            </w:r>
          </w:p>
        </w:tc>
        <w:tc>
          <w:tcPr>
            <w:tcW w:w="906" w:type="dxa"/>
            <w:vAlign w:val="top"/>
          </w:tcPr>
          <w:p w14:paraId="0666DFCE">
            <w:pPr>
              <w:pStyle w:val="5"/>
              <w:rPr>
                <w:color w:val="0000FF"/>
              </w:rPr>
            </w:pPr>
            <w:r>
              <w:rPr>
                <w:rFonts w:hint="eastAsia" w:ascii="宋体" w:hAnsi="宋体" w:eastAsia="宋体" w:cs="宋体"/>
                <w:color w:val="0000FF"/>
                <w:highlight w:val="none"/>
              </w:rPr>
              <w:t>批</w:t>
            </w:r>
          </w:p>
        </w:tc>
        <w:tc>
          <w:tcPr>
            <w:tcW w:w="906" w:type="dxa"/>
            <w:vAlign w:val="top"/>
          </w:tcPr>
          <w:p w14:paraId="68C07737">
            <w:pPr>
              <w:pStyle w:val="5"/>
              <w:rPr>
                <w:color w:val="0000FF"/>
              </w:rPr>
            </w:pPr>
            <w:r>
              <w:rPr>
                <w:color w:val="0000FF"/>
              </w:rPr>
              <w:t>工业</w:t>
            </w:r>
          </w:p>
        </w:tc>
        <w:tc>
          <w:tcPr>
            <w:tcW w:w="906" w:type="dxa"/>
            <w:vAlign w:val="top"/>
          </w:tcPr>
          <w:p w14:paraId="63AC3797">
            <w:pPr>
              <w:pStyle w:val="5"/>
              <w:rPr>
                <w:color w:val="0000FF"/>
                <w:highlight w:val="none"/>
              </w:rPr>
            </w:pPr>
            <w:r>
              <w:rPr>
                <w:color w:val="0000FF"/>
                <w:highlight w:val="none"/>
              </w:rPr>
              <w:t>是</w:t>
            </w:r>
          </w:p>
        </w:tc>
        <w:tc>
          <w:tcPr>
            <w:tcW w:w="906" w:type="dxa"/>
            <w:vAlign w:val="top"/>
          </w:tcPr>
          <w:p w14:paraId="1C2B9A34">
            <w:pPr>
              <w:pStyle w:val="5"/>
              <w:rPr>
                <w:color w:val="0000FF"/>
                <w:highlight w:val="none"/>
              </w:rPr>
            </w:pPr>
            <w:r>
              <w:rPr>
                <w:color w:val="0000FF"/>
                <w:highlight w:val="none"/>
              </w:rPr>
              <w:t>否</w:t>
            </w:r>
          </w:p>
        </w:tc>
        <w:tc>
          <w:tcPr>
            <w:tcW w:w="906" w:type="dxa"/>
            <w:vAlign w:val="top"/>
          </w:tcPr>
          <w:p w14:paraId="0963A7BD">
            <w:pPr>
              <w:pStyle w:val="5"/>
              <w:rPr>
                <w:color w:val="0000FF"/>
                <w:highlight w:val="none"/>
              </w:rPr>
            </w:pPr>
            <w:r>
              <w:rPr>
                <w:color w:val="0000FF"/>
                <w:highlight w:val="none"/>
              </w:rPr>
              <w:t>是</w:t>
            </w:r>
          </w:p>
        </w:tc>
        <w:tc>
          <w:tcPr>
            <w:tcW w:w="906" w:type="dxa"/>
            <w:vAlign w:val="top"/>
          </w:tcPr>
          <w:p w14:paraId="2792B8A5">
            <w:pPr>
              <w:pStyle w:val="5"/>
              <w:rPr>
                <w:color w:val="0000FF"/>
                <w:highlight w:val="none"/>
              </w:rPr>
            </w:pPr>
            <w:r>
              <w:rPr>
                <w:color w:val="0000FF"/>
                <w:highlight w:val="none"/>
              </w:rPr>
              <w:t>是</w:t>
            </w:r>
          </w:p>
        </w:tc>
      </w:tr>
    </w:tbl>
    <w:p w14:paraId="6B2AC951">
      <w:pPr>
        <w:pStyle w:val="5"/>
        <w:outlineLvl w:val="2"/>
      </w:pPr>
      <w:r>
        <w:rPr>
          <w:b/>
          <w:sz w:val="28"/>
        </w:rPr>
        <w:t>3.3技术要求</w:t>
      </w:r>
    </w:p>
    <w:p w14:paraId="0E139D8A">
      <w:pPr>
        <w:pStyle w:val="5"/>
      </w:pPr>
      <w:r>
        <w:t>采购包1：</w:t>
      </w:r>
    </w:p>
    <w:p w14:paraId="042428B3">
      <w:pPr>
        <w:pStyle w:val="5"/>
      </w:pPr>
      <w:r>
        <w:t>供应商报价不允许超过标的金额</w:t>
      </w:r>
    </w:p>
    <w:p w14:paraId="360E0215">
      <w:pPr>
        <w:pStyle w:val="5"/>
      </w:pPr>
      <w:r>
        <w:t>（招单价的）供应商报价不允许超过标的单价</w:t>
      </w:r>
    </w:p>
    <w:p w14:paraId="6169E905">
      <w:pPr>
        <w:pStyle w:val="5"/>
        <w:rPr>
          <w:rFonts w:hint="eastAsia" w:eastAsiaTheme="minorEastAsia"/>
          <w:lang w:eastAsia="zh-CN"/>
        </w:rPr>
      </w:pPr>
      <w:r>
        <w:t>标的名称：</w:t>
      </w:r>
      <w:r>
        <w:rPr>
          <w:rFonts w:hint="eastAsia"/>
          <w:color w:val="0000FF"/>
          <w:lang w:eastAsia="zh-CN"/>
        </w:rPr>
        <w:t>档案室规范化建设项目</w:t>
      </w:r>
    </w:p>
    <w:tbl>
      <w:tblPr>
        <w:tblStyle w:val="3"/>
        <w:tblpPr w:leftFromText="180" w:rightFromText="180" w:vertAnchor="text" w:horzAnchor="page" w:tblpX="1483" w:tblpY="262"/>
        <w:tblOverlap w:val="never"/>
        <w:tblW w:w="95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35"/>
        <w:gridCol w:w="544"/>
        <w:gridCol w:w="8559"/>
      </w:tblGrid>
      <w:tr w14:paraId="25ECD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1" w:hRule="atLeast"/>
        </w:trPr>
        <w:tc>
          <w:tcPr>
            <w:tcW w:w="435" w:type="dxa"/>
          </w:tcPr>
          <w:p w14:paraId="1AC73FB0">
            <w:pPr>
              <w:pStyle w:val="5"/>
              <w:rPr>
                <w:color w:val="auto"/>
                <w:sz w:val="21"/>
                <w:szCs w:val="21"/>
                <w:highlight w:val="none"/>
              </w:rPr>
            </w:pPr>
            <w:r>
              <w:rPr>
                <w:color w:val="auto"/>
                <w:sz w:val="21"/>
                <w:szCs w:val="21"/>
                <w:highlight w:val="none"/>
              </w:rPr>
              <w:t xml:space="preserve"> 参数性质</w:t>
            </w:r>
          </w:p>
        </w:tc>
        <w:tc>
          <w:tcPr>
            <w:tcW w:w="544" w:type="dxa"/>
          </w:tcPr>
          <w:p w14:paraId="35DF6CA9">
            <w:pPr>
              <w:pStyle w:val="5"/>
              <w:rPr>
                <w:color w:val="auto"/>
                <w:sz w:val="21"/>
                <w:szCs w:val="21"/>
                <w:highlight w:val="none"/>
              </w:rPr>
            </w:pPr>
            <w:r>
              <w:rPr>
                <w:color w:val="auto"/>
                <w:sz w:val="21"/>
                <w:szCs w:val="21"/>
                <w:highlight w:val="none"/>
              </w:rPr>
              <w:t xml:space="preserve"> 序号</w:t>
            </w:r>
          </w:p>
        </w:tc>
        <w:tc>
          <w:tcPr>
            <w:tcW w:w="8559" w:type="dxa"/>
          </w:tcPr>
          <w:p w14:paraId="37DC6B85">
            <w:pPr>
              <w:pStyle w:val="5"/>
              <w:jc w:val="center"/>
              <w:rPr>
                <w:color w:val="auto"/>
                <w:sz w:val="21"/>
                <w:szCs w:val="21"/>
                <w:highlight w:val="none"/>
              </w:rPr>
            </w:pPr>
            <w:r>
              <w:rPr>
                <w:color w:val="auto"/>
                <w:sz w:val="21"/>
                <w:szCs w:val="21"/>
                <w:highlight w:val="none"/>
              </w:rPr>
              <w:t>技术参数与性能指标</w:t>
            </w:r>
          </w:p>
        </w:tc>
      </w:tr>
      <w:tr w14:paraId="5241B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63" w:hRule="atLeast"/>
        </w:trPr>
        <w:tc>
          <w:tcPr>
            <w:tcW w:w="435" w:type="dxa"/>
          </w:tcPr>
          <w:p w14:paraId="61C259EF">
            <w:pPr>
              <w:pStyle w:val="5"/>
              <w:rPr>
                <w:color w:val="auto"/>
                <w:sz w:val="21"/>
                <w:szCs w:val="21"/>
                <w:highlight w:val="none"/>
              </w:rPr>
            </w:pPr>
          </w:p>
        </w:tc>
        <w:tc>
          <w:tcPr>
            <w:tcW w:w="544" w:type="dxa"/>
          </w:tcPr>
          <w:p w14:paraId="416539AE">
            <w:pPr>
              <w:pStyle w:val="5"/>
              <w:rPr>
                <w:color w:val="auto"/>
                <w:sz w:val="21"/>
                <w:szCs w:val="21"/>
                <w:highlight w:val="none"/>
              </w:rPr>
            </w:pPr>
            <w:r>
              <w:rPr>
                <w:color w:val="auto"/>
                <w:sz w:val="21"/>
                <w:szCs w:val="21"/>
                <w:highlight w:val="none"/>
              </w:rPr>
              <w:t>1</w:t>
            </w:r>
          </w:p>
        </w:tc>
        <w:tc>
          <w:tcPr>
            <w:tcW w:w="8559" w:type="dxa"/>
          </w:tcPr>
          <w:p w14:paraId="389112B8">
            <w:pPr>
              <w:pStyle w:val="5"/>
              <w:numPr>
                <w:ilvl w:val="0"/>
                <w:numId w:val="0"/>
              </w:numPr>
              <w:ind w:firstLine="420"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一、项目概况</w:t>
            </w:r>
          </w:p>
          <w:p w14:paraId="3ED20346">
            <w:pPr>
              <w:pStyle w:val="5"/>
              <w:ind w:firstLine="480"/>
              <w:rPr>
                <w:color w:val="auto"/>
                <w:sz w:val="21"/>
                <w:szCs w:val="21"/>
                <w:highlight w:val="none"/>
              </w:rPr>
            </w:pPr>
            <w:r>
              <w:rPr>
                <w:rFonts w:hint="eastAsia" w:ascii="宋体" w:hAnsi="宋体" w:eastAsia="宋体" w:cs="宋体"/>
                <w:color w:val="auto"/>
                <w:sz w:val="21"/>
                <w:szCs w:val="21"/>
                <w:highlight w:val="none"/>
                <w:lang w:val="en-US" w:eastAsia="zh-CN"/>
              </w:rPr>
              <w:t>本项目为陕西省渭南强制隔离戒毒所档案室规范化建设项目，按照档案信息化要求，配备能够满足库房现代化管理、档案数字化、电子文件及电子档案管理需求的基础设施设备。智能库房管理基础设施设备满足温湿度调控、漏水监测、消防报警、安全防范、视频监控等系统集成管理以及其他智能管理需要。档案数字化、电子文件及电子档案管理基础设施设备符合信息化建设要求。</w:t>
            </w:r>
          </w:p>
          <w:p w14:paraId="5CF12FFC">
            <w:pPr>
              <w:pStyle w:val="5"/>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本项目行业属性为</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u w:val="single"/>
              </w:rPr>
              <w:t>工业</w:t>
            </w:r>
            <w:r>
              <w:rPr>
                <w:rFonts w:hint="eastAsia" w:ascii="宋体" w:hAnsi="宋体" w:eastAsia="宋体" w:cs="宋体"/>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8219D6">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采购内容</w:t>
            </w:r>
          </w:p>
          <w:p w14:paraId="510A44A7">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详见附表：货物技术要求一览表</w:t>
            </w:r>
          </w:p>
          <w:p w14:paraId="7827EBC1">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技术要求</w:t>
            </w:r>
          </w:p>
          <w:p w14:paraId="7317F254">
            <w:pPr>
              <w:pStyle w:val="5"/>
              <w:numPr>
                <w:ilvl w:val="0"/>
                <w:numId w:val="0"/>
              </w:numPr>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1、核心产品名称：</w:t>
            </w:r>
            <w:r>
              <w:rPr>
                <w:rFonts w:hint="eastAsia" w:ascii="宋体" w:hAnsi="宋体" w:eastAsia="宋体" w:cs="宋体"/>
                <w:color w:val="auto"/>
                <w:sz w:val="21"/>
                <w:szCs w:val="21"/>
                <w:highlight w:val="none"/>
                <w:u w:val="single"/>
                <w:lang w:val="en-US" w:eastAsia="zh-CN"/>
              </w:rPr>
              <w:t xml:space="preserve">   智能密集架   </w:t>
            </w:r>
          </w:p>
          <w:p w14:paraId="28F4974D">
            <w:pPr>
              <w:pStyle w:val="5"/>
              <w:numPr>
                <w:ilvl w:val="0"/>
                <w:numId w:val="0"/>
              </w:numPr>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、强制采购的节能产品：</w:t>
            </w:r>
            <w:r>
              <w:rPr>
                <w:rFonts w:hint="eastAsia" w:ascii="宋体" w:hAnsi="宋体" w:eastAsia="宋体" w:cs="宋体"/>
                <w:color w:val="auto"/>
                <w:sz w:val="21"/>
                <w:szCs w:val="21"/>
                <w:highlight w:val="none"/>
                <w:u w:val="single"/>
                <w:lang w:val="en-US" w:eastAsia="zh-CN"/>
              </w:rPr>
              <w:t xml:space="preserve"> 显示器   </w:t>
            </w:r>
          </w:p>
          <w:p w14:paraId="6FA56A8E">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、质量要求</w:t>
            </w:r>
          </w:p>
          <w:p w14:paraId="006287C7">
            <w:pPr>
              <w:pStyle w:val="5"/>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7209FB75">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、安全要求</w:t>
            </w:r>
          </w:p>
          <w:p w14:paraId="3D9266CD">
            <w:pPr>
              <w:pStyle w:val="5"/>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贯彻执行国家及省有关安全文明生产的法律法规规章和强制性标准、安全操作规程等，建立健全安装现场安全文明生产保证体系，落实各项具体措施，切实履行安全文明生产责任和义务，保护职工身体健康和生命安全，以及社会公众安全，保护环境卫生，保持安装现场整齐有序，做到文明</w:t>
            </w:r>
            <w:r>
              <w:rPr>
                <w:rFonts w:hint="eastAsia" w:ascii="宋体" w:hAnsi="宋体" w:eastAsia="宋体" w:cs="宋体"/>
                <w:color w:val="auto"/>
                <w:sz w:val="21"/>
                <w:szCs w:val="21"/>
                <w:highlight w:val="none"/>
                <w:lang w:eastAsia="zh-CN"/>
              </w:rPr>
              <w:t>供货</w:t>
            </w:r>
            <w:r>
              <w:rPr>
                <w:rFonts w:hint="eastAsia" w:ascii="宋体" w:hAnsi="宋体" w:eastAsia="宋体" w:cs="宋体"/>
                <w:color w:val="auto"/>
                <w:sz w:val="21"/>
                <w:szCs w:val="21"/>
                <w:highlight w:val="none"/>
              </w:rPr>
              <w:t>。</w:t>
            </w:r>
          </w:p>
          <w:p w14:paraId="3ED200DB">
            <w:pPr>
              <w:pStyle w:val="5"/>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5、项目目标</w:t>
            </w:r>
          </w:p>
          <w:p w14:paraId="36AE80C3">
            <w:pPr>
              <w:pStyle w:val="5"/>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1.规范化：严格依据国家档案管理的相关法律法规和行业标准，如《档案法》《机关档案工作条例》等，对档案管理的各个环节进行规范，实现档案工作流程的标准化和制度化，保证档案管理合法合规。</w:t>
            </w:r>
          </w:p>
          <w:p w14:paraId="5162FD1B">
            <w:pPr>
              <w:pStyle w:val="5"/>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2.信息化：利用数字化技术，实现档案信息的快速检索、高效利用和远程共享，提升档案服务的便捷性与及时性，满足单位日益增长的信息需求。</w:t>
            </w:r>
          </w:p>
          <w:p w14:paraId="6AD9DA58">
            <w:pPr>
              <w:pStyle w:val="5"/>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3.安全化：构建全方位的档案安全防护体系，通过硬件设施的完善和管理制度的健全，确保档案实体和信息的安全，防止档案损毁、丢失和泄密。</w:t>
            </w:r>
          </w:p>
          <w:p w14:paraId="4A251BC7">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四、商务要求</w:t>
            </w:r>
          </w:p>
          <w:p w14:paraId="265FF39B">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1、售后服务要求：</w:t>
            </w:r>
          </w:p>
          <w:p w14:paraId="33E110B4">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须指派专人负责与采购人联系售后服务事宜；</w:t>
            </w:r>
          </w:p>
          <w:p w14:paraId="38D883B9">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负责货物（硬件和软件）的现场安装、调试、测试和启动等；</w:t>
            </w:r>
          </w:p>
          <w:p w14:paraId="04316B42">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负责货物（硬件和软件）的安装、启动、运行及维护等对使用人员进行免费培训：培训主要内容为货物（硬件和软件）的基本结构、性能、主要部件的构造及原理，日常使用操作、维护与管理，常见故障的排除、紧急情况的处理等，如使用方未使用过同类型货物（硬件和软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还需就货物（硬件和软件）的功能对使用方人员进行相应的技术培训，培训地点为货物安装现场或由采购人安排；</w:t>
            </w:r>
          </w:p>
          <w:p w14:paraId="02A0F5D3">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（4）质保期自采购人在质量验收单（终验）上签字之日起计算，质保费用计入总价；</w:t>
            </w:r>
          </w:p>
          <w:p w14:paraId="4EC1A4AE">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负责对其提供的货物（硬件和软件）整体进行维修和</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维护，质保期内应无偿负责的维修和替换等工作，不再收取任何费用，但不可抗力（如火灾、雷击等）造成的故障除外；超出质保期只收取维修所需原设备、材料成本费用。</w:t>
            </w:r>
          </w:p>
          <w:p w14:paraId="5B11D436">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对其所提供软硬件设备、材料等负责备品配件的供应,长期提供维修服务，并提供技术咨询等服务，所有维修记录交用户的现场技术人员一份，并详细说明问题所在、解决办法及注意事项。</w:t>
            </w:r>
          </w:p>
          <w:p w14:paraId="21DEDB4E">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（7）货物（硬件和软件）故障报修的响应时间为：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eastAsia="zh-CN"/>
              </w:rPr>
              <w:t>内响应</w:t>
            </w:r>
            <w:r>
              <w:rPr>
                <w:rFonts w:hint="eastAsia" w:ascii="宋体" w:hAnsi="宋体" w:eastAsia="宋体" w:cs="宋体"/>
                <w:color w:val="auto"/>
                <w:sz w:val="21"/>
                <w:szCs w:val="21"/>
                <w:highlight w:val="none"/>
              </w:rPr>
              <w:t>。</w:t>
            </w:r>
          </w:p>
          <w:p w14:paraId="75AC9D70">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（8）所有货物（硬件和软件）</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服务产生的一切费用均由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承担；</w:t>
            </w:r>
          </w:p>
          <w:p w14:paraId="192904F0">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（9）在保修期内更换</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中部件（软件和硬件），其保修期应相应延长；</w:t>
            </w:r>
          </w:p>
          <w:p w14:paraId="01FB2DBD">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（10）质保期结束后的维修、维护等由双方协商再定。</w:t>
            </w:r>
          </w:p>
          <w:p w14:paraId="24EAF338">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2、“三包”要求：货物（产品）属于国家规定的“三包产品”，产品制造商、经销代理商应遵守“三包”的规定，在产品发生质量问题时，及时对所提供产品实行“包退、包换、保修”服务。</w:t>
            </w:r>
          </w:p>
          <w:p w14:paraId="72EF1B43">
            <w:pPr>
              <w:pStyle w:val="5"/>
              <w:numPr>
                <w:ilvl w:val="0"/>
                <w:numId w:val="0"/>
              </w:num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3、电子电器产品服务要求：货物（产品）属于电子电器的，产品制造商、经销代理商应按照《政府采购电子电器服务规范》（GB/T33496-2017）的要求提供服务。</w:t>
            </w:r>
          </w:p>
          <w:p w14:paraId="62381EF1">
            <w:pPr>
              <w:pStyle w:val="2"/>
              <w:numPr>
                <w:ilvl w:val="0"/>
                <w:numId w:val="0"/>
              </w:numPr>
              <w:bidi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附表：货物技术要求一览表</w:t>
            </w:r>
          </w:p>
          <w:tbl>
            <w:tblPr>
              <w:tblStyle w:val="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8"/>
              <w:gridCol w:w="3717"/>
              <w:gridCol w:w="2248"/>
              <w:gridCol w:w="671"/>
              <w:gridCol w:w="809"/>
            </w:tblGrid>
            <w:tr w14:paraId="069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171" w:type="dxa"/>
                  <w:gridSpan w:val="5"/>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25262460">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档案室设备清单</w:t>
                  </w:r>
                </w:p>
              </w:tc>
            </w:tr>
            <w:tr w14:paraId="71A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jc w:val="center"/>
              </w:trPr>
              <w:tc>
                <w:tcPr>
                  <w:tcW w:w="966"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084879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序号</w:t>
                  </w:r>
                </w:p>
              </w:tc>
              <w:tc>
                <w:tcPr>
                  <w:tcW w:w="4122"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CD2ED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产品名称</w:t>
                  </w:r>
                </w:p>
              </w:tc>
              <w:tc>
                <w:tcPr>
                  <w:tcW w:w="2483"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91DC00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规格</w:t>
                  </w:r>
                </w:p>
              </w:tc>
              <w:tc>
                <w:tcPr>
                  <w:tcW w:w="724"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93E64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单位</w:t>
                  </w:r>
                </w:p>
              </w:tc>
              <w:tc>
                <w:tcPr>
                  <w:tcW w:w="876"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4016DA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数量</w:t>
                  </w:r>
                </w:p>
              </w:tc>
            </w:tr>
            <w:tr w14:paraId="5A9A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7563D1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一</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60CE61">
                  <w:pPr>
                    <w:jc w:val="left"/>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库房实体存放设备</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4A15BA">
                  <w:pPr>
                    <w:jc w:val="left"/>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63F1F9">
                  <w:pPr>
                    <w:jc w:val="left"/>
                    <w:rPr>
                      <w:rFonts w:hint="eastAsia" w:ascii="宋体" w:hAnsi="宋体" w:eastAsia="宋体" w:cs="宋体"/>
                      <w:b w:val="0"/>
                      <w:i w:val="0"/>
                      <w:iCs w:val="0"/>
                      <w:color w:val="auto"/>
                      <w:sz w:val="21"/>
                      <w:szCs w:val="21"/>
                      <w:highlight w:val="none"/>
                      <w:u w:val="none"/>
                    </w:rPr>
                  </w:pPr>
                </w:p>
              </w:tc>
            </w:tr>
            <w:tr w14:paraId="2139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07FCDF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467C0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智能密集架（文书档案室）</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1C097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4150*580*2800*11列</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A7AD2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m³</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F03403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val="en-US"/>
                    </w:rPr>
                  </w:pPr>
                  <w:r>
                    <w:rPr>
                      <w:rFonts w:hint="eastAsia" w:ascii="宋体" w:hAnsi="宋体" w:eastAsia="宋体" w:cs="宋体"/>
                      <w:b w:val="0"/>
                      <w:i w:val="0"/>
                      <w:iCs w:val="0"/>
                      <w:color w:val="auto"/>
                      <w:kern w:val="0"/>
                      <w:sz w:val="21"/>
                      <w:szCs w:val="21"/>
                      <w:highlight w:val="none"/>
                      <w:u w:val="none"/>
                      <w:lang w:val="en-US" w:eastAsia="zh-CN" w:bidi="ar"/>
                    </w:rPr>
                    <w:t>74</w:t>
                  </w:r>
                </w:p>
              </w:tc>
            </w:tr>
            <w:tr w14:paraId="7E9A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4EEEF8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105013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防磁柜</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83F47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570*520*1700</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0A879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2ACCC1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3DA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46803A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35E3E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eastAsia="zh-CN"/>
                    </w:rPr>
                  </w:pPr>
                  <w:r>
                    <w:rPr>
                      <w:rFonts w:hint="eastAsia" w:ascii="宋体" w:hAnsi="宋体" w:eastAsia="宋体" w:cs="宋体"/>
                      <w:b w:val="0"/>
                      <w:i w:val="0"/>
                      <w:iCs w:val="0"/>
                      <w:color w:val="auto"/>
                      <w:sz w:val="21"/>
                      <w:szCs w:val="21"/>
                      <w:highlight w:val="none"/>
                      <w:u w:val="none"/>
                      <w:lang w:eastAsia="zh-CN"/>
                    </w:rPr>
                    <w:t>书车</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2B699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750*360*900</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7D3AD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569757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4FF2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881BCD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1.4</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6B207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eastAsia="zh-CN"/>
                    </w:rPr>
                  </w:pPr>
                  <w:r>
                    <w:rPr>
                      <w:rFonts w:hint="eastAsia" w:ascii="宋体" w:hAnsi="宋体" w:eastAsia="宋体" w:cs="宋体"/>
                      <w:b w:val="0"/>
                      <w:i w:val="0"/>
                      <w:iCs w:val="0"/>
                      <w:color w:val="auto"/>
                      <w:sz w:val="21"/>
                      <w:szCs w:val="21"/>
                      <w:highlight w:val="none"/>
                      <w:u w:val="none"/>
                      <w:lang w:eastAsia="zh-CN"/>
                    </w:rPr>
                    <w:t>书梯</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15431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450*680*1410</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B27D5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68ACC5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7D39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14AA69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二</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7A0708">
                  <w:pPr>
                    <w:jc w:val="left"/>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档案库房安全环境信息化建设</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D2E7FF">
                  <w:pPr>
                    <w:jc w:val="left"/>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47CC81">
                  <w:pPr>
                    <w:jc w:val="left"/>
                    <w:rPr>
                      <w:rFonts w:hint="eastAsia" w:ascii="宋体" w:hAnsi="宋体" w:eastAsia="宋体" w:cs="宋体"/>
                      <w:b w:val="0"/>
                      <w:i w:val="0"/>
                      <w:iCs w:val="0"/>
                      <w:color w:val="auto"/>
                      <w:sz w:val="21"/>
                      <w:szCs w:val="21"/>
                      <w:highlight w:val="none"/>
                      <w:u w:val="none"/>
                    </w:rPr>
                  </w:pPr>
                </w:p>
              </w:tc>
            </w:tr>
            <w:tr w14:paraId="602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01F2C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w:t>
                  </w:r>
                </w:p>
              </w:tc>
              <w:tc>
                <w:tcPr>
                  <w:tcW w:w="7329" w:type="dxa"/>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D0CA1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恒温监控设备</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C61138">
                  <w:pPr>
                    <w:jc w:val="center"/>
                    <w:rPr>
                      <w:rFonts w:hint="eastAsia" w:ascii="宋体" w:hAnsi="宋体" w:eastAsia="宋体" w:cs="宋体"/>
                      <w:b w:val="0"/>
                      <w:i w:val="0"/>
                      <w:iCs w:val="0"/>
                      <w:color w:val="auto"/>
                      <w:sz w:val="21"/>
                      <w:szCs w:val="21"/>
                      <w:highlight w:val="none"/>
                      <w:u w:val="none"/>
                    </w:rPr>
                  </w:pPr>
                </w:p>
              </w:tc>
            </w:tr>
            <w:tr w14:paraId="5558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D4BC3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91553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智能恒湿净化一体机</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EEE67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A72D1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E5A558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783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103B33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C48F1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移动水车</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FE2CE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9E444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8BDC6B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4CA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177F6B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627EAA">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漏水监测设备</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AE5811">
                  <w:pPr>
                    <w:jc w:val="center"/>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22F5E05">
                  <w:pPr>
                    <w:jc w:val="center"/>
                    <w:rPr>
                      <w:rFonts w:hint="eastAsia" w:ascii="宋体" w:hAnsi="宋体" w:eastAsia="宋体" w:cs="宋体"/>
                      <w:b w:val="0"/>
                      <w:i w:val="0"/>
                      <w:iCs w:val="0"/>
                      <w:color w:val="auto"/>
                      <w:sz w:val="21"/>
                      <w:szCs w:val="21"/>
                      <w:highlight w:val="none"/>
                      <w:u w:val="none"/>
                    </w:rPr>
                  </w:pPr>
                </w:p>
              </w:tc>
            </w:tr>
            <w:tr w14:paraId="6FCF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93ECE5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DBA98F">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漏水传感器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AC8B64">
                  <w:pPr>
                    <w:jc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38F811">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D749E7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1</w:t>
                  </w:r>
                </w:p>
              </w:tc>
            </w:tr>
            <w:tr w14:paraId="04B2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CBFE88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CC4DD8">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智能漏水控制模块</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9D2C48">
                  <w:pPr>
                    <w:jc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015F68">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72EAC6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1</w:t>
                  </w:r>
                </w:p>
              </w:tc>
            </w:tr>
            <w:tr w14:paraId="1CE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2F0F5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w:t>
                  </w:r>
                </w:p>
              </w:tc>
              <w:tc>
                <w:tcPr>
                  <w:tcW w:w="7329" w:type="dxa"/>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66BCD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rPr>
                    <w:t>门禁管制设备</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4790B2">
                  <w:pPr>
                    <w:jc w:val="center"/>
                    <w:rPr>
                      <w:rFonts w:hint="eastAsia" w:ascii="宋体" w:hAnsi="宋体" w:eastAsia="宋体" w:cs="宋体"/>
                      <w:b w:val="0"/>
                      <w:i w:val="0"/>
                      <w:iCs w:val="0"/>
                      <w:color w:val="auto"/>
                      <w:sz w:val="21"/>
                      <w:szCs w:val="21"/>
                      <w:highlight w:val="none"/>
                      <w:u w:val="none"/>
                    </w:rPr>
                  </w:pPr>
                </w:p>
              </w:tc>
            </w:tr>
            <w:tr w14:paraId="0822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45B66F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EF5DB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开关按钮</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92D3C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26D2B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002F3C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342D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E4CF98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4CEB3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AC/DC模块</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7FB41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D6F60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D65F96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194C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CA43B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552690">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指纹人脸识别门禁控制器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628C9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4BBCB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912E0B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FFA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77A7D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2.3.4</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63B7CF">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门禁锁(单开门）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CD28E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D5BA1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F3E268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4F7C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C6850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w:t>
                  </w:r>
                </w:p>
              </w:tc>
              <w:tc>
                <w:tcPr>
                  <w:tcW w:w="7329" w:type="dxa"/>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2BCBD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rPr>
                    <w:t>视频图像监控系统</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C9A489">
                  <w:pPr>
                    <w:jc w:val="center"/>
                    <w:rPr>
                      <w:rFonts w:hint="eastAsia" w:ascii="宋体" w:hAnsi="宋体" w:eastAsia="宋体" w:cs="宋体"/>
                      <w:b w:val="0"/>
                      <w:i w:val="0"/>
                      <w:iCs w:val="0"/>
                      <w:color w:val="auto"/>
                      <w:sz w:val="21"/>
                      <w:szCs w:val="21"/>
                      <w:highlight w:val="none"/>
                      <w:u w:val="none"/>
                    </w:rPr>
                  </w:pPr>
                </w:p>
              </w:tc>
            </w:tr>
            <w:tr w14:paraId="262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217BF6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AD2B420">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红外半球摄像头</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AFB38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A77A3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7CEA9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w:t>
                  </w:r>
                </w:p>
              </w:tc>
            </w:tr>
            <w:tr w14:paraId="17D3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6CBAA9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1C26A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硬盘录像机(4盘位16路)</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81C57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99674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9FC409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0054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AA896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119D9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硬盘（8T）</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CB126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C8E31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63032F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w:t>
                  </w:r>
                </w:p>
              </w:tc>
            </w:tr>
            <w:tr w14:paraId="07FC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2687F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2.4.4</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5CD27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POE交换机（16口）</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F977E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3A4E8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37E290D">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303F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B6CDB26">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2.4.5</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F4BB5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网络机柜</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F1A238">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0FF95C">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37EAA70">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72B1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735FAE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2.4.6</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E2920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监控主机</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F7CCD2">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3CD01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CD9C0E7">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0298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341519C">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2.4.7</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EA52D2">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显示器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42694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0286B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35FCC4C">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39BE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440457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2.4.8</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0875E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视频监控系统软件</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64B8B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90C67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BD486F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5C3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04508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w:t>
                  </w:r>
                </w:p>
              </w:tc>
              <w:tc>
                <w:tcPr>
                  <w:tcW w:w="7329" w:type="dxa"/>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29211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红外监测设备</w:t>
                  </w: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D19A93">
                  <w:pPr>
                    <w:jc w:val="center"/>
                    <w:rPr>
                      <w:rFonts w:hint="eastAsia" w:ascii="宋体" w:hAnsi="宋体" w:eastAsia="宋体" w:cs="宋体"/>
                      <w:b w:val="0"/>
                      <w:i w:val="0"/>
                      <w:iCs w:val="0"/>
                      <w:color w:val="auto"/>
                      <w:sz w:val="21"/>
                      <w:szCs w:val="21"/>
                      <w:highlight w:val="none"/>
                      <w:u w:val="none"/>
                    </w:rPr>
                  </w:pPr>
                </w:p>
              </w:tc>
            </w:tr>
            <w:tr w14:paraId="368D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03AD47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AADD9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红外报警模块</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83989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56B6B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26F8C1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5C94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418D7F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7F09B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声光报警模块</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0AD91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0440C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06320F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4036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35DBE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2.5.3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13A10C">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入侵报警控制主机</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42398C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01CBBF">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48E1D5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6428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BE26E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2.6</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4FB39D">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有害生物驱控设备</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D5014F">
                  <w:pPr>
                    <w:jc w:val="center"/>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134F41B">
                  <w:pPr>
                    <w:jc w:val="center"/>
                    <w:rPr>
                      <w:rFonts w:hint="eastAsia" w:ascii="宋体" w:hAnsi="宋体" w:eastAsia="宋体" w:cs="宋体"/>
                      <w:b w:val="0"/>
                      <w:i w:val="0"/>
                      <w:iCs w:val="0"/>
                      <w:color w:val="auto"/>
                      <w:sz w:val="21"/>
                      <w:szCs w:val="21"/>
                      <w:highlight w:val="none"/>
                      <w:u w:val="none"/>
                    </w:rPr>
                  </w:pPr>
                </w:p>
              </w:tc>
            </w:tr>
            <w:tr w14:paraId="5875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6FCFE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2.6.1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042638">
                  <w:pPr>
                    <w:keepNext w:val="0"/>
                    <w:keepLines w:val="0"/>
                    <w:widowControl/>
                    <w:suppressLineNumbers w:val="0"/>
                    <w:ind w:firstLine="420" w:firstLineChars="20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智能驱鼠器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5DCED7">
                  <w:pPr>
                    <w:keepNext w:val="0"/>
                    <w:keepLines w:val="0"/>
                    <w:widowControl/>
                    <w:suppressLineNumbers w:val="0"/>
                    <w:ind w:firstLine="420" w:firstLineChars="20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49142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754BF3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4819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6CA2CD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2.7</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815704">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其他</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32E4C9">
                  <w:pPr>
                    <w:jc w:val="center"/>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4B6831">
                  <w:pPr>
                    <w:jc w:val="center"/>
                    <w:rPr>
                      <w:rFonts w:hint="eastAsia" w:ascii="宋体" w:hAnsi="宋体" w:eastAsia="宋体" w:cs="宋体"/>
                      <w:b w:val="0"/>
                      <w:i w:val="0"/>
                      <w:iCs w:val="0"/>
                      <w:color w:val="auto"/>
                      <w:sz w:val="21"/>
                      <w:szCs w:val="21"/>
                      <w:highlight w:val="none"/>
                      <w:u w:val="none"/>
                    </w:rPr>
                  </w:pPr>
                </w:p>
              </w:tc>
            </w:tr>
            <w:tr w14:paraId="4306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D43F86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2.7.1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3AE91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辅材及线路安装</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59F14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2BA7A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批</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20DD2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4851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46F007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2.7.2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BDFFFF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项目实施、培训</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789CE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32206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70BBB9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6892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900991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三</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E141C4">
                  <w:pPr>
                    <w:jc w:val="left"/>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消防系统</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25BE0B">
                  <w:pPr>
                    <w:jc w:val="left"/>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3DA23D">
                  <w:pPr>
                    <w:jc w:val="left"/>
                    <w:rPr>
                      <w:rFonts w:hint="eastAsia" w:ascii="宋体" w:hAnsi="宋体" w:eastAsia="宋体" w:cs="宋体"/>
                      <w:b w:val="0"/>
                      <w:i w:val="0"/>
                      <w:iCs w:val="0"/>
                      <w:color w:val="auto"/>
                      <w:sz w:val="21"/>
                      <w:szCs w:val="21"/>
                      <w:highlight w:val="none"/>
                      <w:u w:val="none"/>
                    </w:rPr>
                  </w:pPr>
                </w:p>
              </w:tc>
            </w:tr>
            <w:tr w14:paraId="7D42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3D7FA6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BEFF49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120L柜式七氟丙烷气体灭火装置</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22EEC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BDC70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m³</w:t>
                  </w:r>
                </w:p>
              </w:tc>
              <w:tc>
                <w:tcPr>
                  <w:tcW w:w="845" w:type="dxa"/>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97F8B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135</w:t>
                  </w:r>
                </w:p>
              </w:tc>
            </w:tr>
            <w:tr w14:paraId="4F80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04216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23FFC6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0.07泄压装置</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88475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6884E9C">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B00B586">
                  <w:pPr>
                    <w:jc w:val="center"/>
                    <w:rPr>
                      <w:rFonts w:hint="eastAsia" w:ascii="宋体" w:hAnsi="宋体" w:eastAsia="宋体" w:cs="宋体"/>
                      <w:b w:val="0"/>
                      <w:i w:val="0"/>
                      <w:iCs w:val="0"/>
                      <w:color w:val="auto"/>
                      <w:sz w:val="21"/>
                      <w:szCs w:val="21"/>
                      <w:highlight w:val="none"/>
                      <w:u w:val="none"/>
                    </w:rPr>
                  </w:pPr>
                </w:p>
              </w:tc>
            </w:tr>
            <w:tr w14:paraId="5D0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A08CA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32030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点型光电感烟探测器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BD746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848D8C">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1E2E198">
                  <w:pPr>
                    <w:jc w:val="center"/>
                    <w:rPr>
                      <w:rFonts w:hint="eastAsia" w:ascii="宋体" w:hAnsi="宋体" w:eastAsia="宋体" w:cs="宋体"/>
                      <w:b w:val="0"/>
                      <w:i w:val="0"/>
                      <w:iCs w:val="0"/>
                      <w:color w:val="auto"/>
                      <w:sz w:val="21"/>
                      <w:szCs w:val="21"/>
                      <w:highlight w:val="none"/>
                      <w:u w:val="none"/>
                    </w:rPr>
                  </w:pPr>
                </w:p>
              </w:tc>
            </w:tr>
            <w:tr w14:paraId="0B4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AEFEA5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3.4</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762DA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火灾监控探测器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4F06B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EE55D2">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5FB38A9">
                  <w:pPr>
                    <w:jc w:val="center"/>
                    <w:rPr>
                      <w:rFonts w:hint="eastAsia" w:ascii="宋体" w:hAnsi="宋体" w:eastAsia="宋体" w:cs="宋体"/>
                      <w:b w:val="0"/>
                      <w:i w:val="0"/>
                      <w:iCs w:val="0"/>
                      <w:color w:val="auto"/>
                      <w:sz w:val="21"/>
                      <w:szCs w:val="21"/>
                      <w:highlight w:val="none"/>
                      <w:u w:val="none"/>
                    </w:rPr>
                  </w:pPr>
                </w:p>
              </w:tc>
            </w:tr>
            <w:tr w14:paraId="5282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32EDB0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3.5</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8649B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声光报警器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537DE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8AF19F0">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A55C426">
                  <w:pPr>
                    <w:jc w:val="center"/>
                    <w:rPr>
                      <w:rFonts w:hint="eastAsia" w:ascii="宋体" w:hAnsi="宋体" w:eastAsia="宋体" w:cs="宋体"/>
                      <w:b w:val="0"/>
                      <w:i w:val="0"/>
                      <w:iCs w:val="0"/>
                      <w:color w:val="auto"/>
                      <w:sz w:val="21"/>
                      <w:szCs w:val="21"/>
                      <w:highlight w:val="none"/>
                      <w:u w:val="none"/>
                    </w:rPr>
                  </w:pPr>
                </w:p>
              </w:tc>
            </w:tr>
            <w:tr w14:paraId="4A10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244CE0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3.6</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13063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紧急启停按钮</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B35F3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C127C5">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D14EA8E">
                  <w:pPr>
                    <w:jc w:val="center"/>
                    <w:rPr>
                      <w:rFonts w:hint="eastAsia" w:ascii="宋体" w:hAnsi="宋体" w:eastAsia="宋体" w:cs="宋体"/>
                      <w:b w:val="0"/>
                      <w:i w:val="0"/>
                      <w:iCs w:val="0"/>
                      <w:color w:val="auto"/>
                      <w:sz w:val="21"/>
                      <w:szCs w:val="21"/>
                      <w:highlight w:val="none"/>
                      <w:u w:val="none"/>
                    </w:rPr>
                  </w:pPr>
                </w:p>
              </w:tc>
            </w:tr>
            <w:tr w14:paraId="3861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823F3C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3.7</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C125F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放气指示灯</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A32A2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8DB481">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E1D3559">
                  <w:pPr>
                    <w:jc w:val="center"/>
                    <w:rPr>
                      <w:rFonts w:hint="eastAsia" w:ascii="宋体" w:hAnsi="宋体" w:eastAsia="宋体" w:cs="宋体"/>
                      <w:b w:val="0"/>
                      <w:i w:val="0"/>
                      <w:iCs w:val="0"/>
                      <w:color w:val="auto"/>
                      <w:sz w:val="21"/>
                      <w:szCs w:val="21"/>
                      <w:highlight w:val="none"/>
                      <w:u w:val="none"/>
                    </w:rPr>
                  </w:pPr>
                </w:p>
              </w:tc>
            </w:tr>
            <w:tr w14:paraId="4D4B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31317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3.8</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4D3F4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气体灭火控制器</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6DF07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C115EC">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29E34D">
                  <w:pPr>
                    <w:jc w:val="center"/>
                    <w:rPr>
                      <w:rFonts w:hint="eastAsia" w:ascii="宋体" w:hAnsi="宋体" w:eastAsia="宋体" w:cs="宋体"/>
                      <w:b w:val="0"/>
                      <w:i w:val="0"/>
                      <w:iCs w:val="0"/>
                      <w:color w:val="auto"/>
                      <w:sz w:val="21"/>
                      <w:szCs w:val="21"/>
                      <w:highlight w:val="none"/>
                      <w:u w:val="none"/>
                    </w:rPr>
                  </w:pPr>
                </w:p>
              </w:tc>
            </w:tr>
            <w:tr w14:paraId="0AD7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CB2320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3.9</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A10DC7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输入输出模块</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4E691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FDA007">
                  <w:pPr>
                    <w:jc w:val="center"/>
                    <w:rPr>
                      <w:rFonts w:hint="eastAsia" w:ascii="宋体" w:hAnsi="宋体" w:eastAsia="宋体" w:cs="宋体"/>
                      <w:b w:val="0"/>
                      <w:i w:val="0"/>
                      <w:iCs w:val="0"/>
                      <w:color w:val="auto"/>
                      <w:sz w:val="21"/>
                      <w:szCs w:val="21"/>
                      <w:highlight w:val="none"/>
                      <w:u w:val="none"/>
                    </w:rPr>
                  </w:pPr>
                </w:p>
              </w:tc>
              <w:tc>
                <w:tcPr>
                  <w:tcW w:w="876"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AB8B8C6">
                  <w:pPr>
                    <w:jc w:val="center"/>
                    <w:rPr>
                      <w:rFonts w:hint="eastAsia" w:ascii="宋体" w:hAnsi="宋体" w:eastAsia="宋体" w:cs="宋体"/>
                      <w:b w:val="0"/>
                      <w:i w:val="0"/>
                      <w:iCs w:val="0"/>
                      <w:color w:val="auto"/>
                      <w:sz w:val="21"/>
                      <w:szCs w:val="21"/>
                      <w:highlight w:val="none"/>
                      <w:u w:val="none"/>
                    </w:rPr>
                  </w:pPr>
                </w:p>
              </w:tc>
            </w:tr>
            <w:tr w14:paraId="178C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544CC1B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eastAsia="zh-CN"/>
                    </w:rPr>
                  </w:pPr>
                  <w:r>
                    <w:rPr>
                      <w:rFonts w:hint="eastAsia" w:ascii="宋体" w:hAnsi="宋体" w:eastAsia="宋体" w:cs="宋体"/>
                      <w:b w:val="0"/>
                      <w:i w:val="0"/>
                      <w:iCs w:val="0"/>
                      <w:color w:val="auto"/>
                      <w:sz w:val="21"/>
                      <w:szCs w:val="21"/>
                      <w:highlight w:val="none"/>
                      <w:u w:val="none"/>
                      <w:lang w:eastAsia="zh-CN"/>
                    </w:rPr>
                    <w:t>四</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1D7BAD3">
                  <w:pP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档案整理数字化（第一期）</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B2DCC2">
                  <w:pPr>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422106F">
                  <w:pPr>
                    <w:rPr>
                      <w:rFonts w:hint="eastAsia" w:ascii="宋体" w:hAnsi="宋体" w:eastAsia="宋体" w:cs="宋体"/>
                      <w:b w:val="0"/>
                      <w:i w:val="0"/>
                      <w:iCs w:val="0"/>
                      <w:color w:val="auto"/>
                      <w:sz w:val="21"/>
                      <w:szCs w:val="21"/>
                      <w:highlight w:val="none"/>
                      <w:u w:val="none"/>
                    </w:rPr>
                  </w:pPr>
                </w:p>
              </w:tc>
            </w:tr>
            <w:tr w14:paraId="09ED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6FC5D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val="en-US"/>
                    </w:rPr>
                  </w:pPr>
                  <w:r>
                    <w:rPr>
                      <w:rFonts w:hint="eastAsia" w:ascii="宋体" w:hAnsi="宋体" w:eastAsia="宋体" w:cs="宋体"/>
                      <w:b w:val="0"/>
                      <w:i w:val="0"/>
                      <w:iCs w:val="0"/>
                      <w:color w:val="auto"/>
                      <w:kern w:val="0"/>
                      <w:sz w:val="21"/>
                      <w:szCs w:val="21"/>
                      <w:highlight w:val="none"/>
                      <w:u w:val="none"/>
                      <w:lang w:val="en-US" w:eastAsia="zh-CN" w:bidi="ar"/>
                    </w:rPr>
                    <w:t>4.1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1034E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文书档案整理整改</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4C7946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2016-2023年</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6726D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件</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1E28EC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10000</w:t>
                  </w:r>
                </w:p>
              </w:tc>
            </w:tr>
            <w:tr w14:paraId="0A2E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735B9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B371F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文书档案整改</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4CE2F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2001-2015年</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BF21F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件</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5F0516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12000</w:t>
                  </w:r>
                </w:p>
              </w:tc>
            </w:tr>
            <w:tr w14:paraId="65A6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2E287E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4.3</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89C916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文书档案扫描</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85545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2001-2023年</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6F3376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页</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FBEFD4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330000</w:t>
                  </w:r>
                </w:p>
              </w:tc>
            </w:tr>
            <w:tr w14:paraId="2BAE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55D59C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4.4</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D6B102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文书档案目录录入</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DEF8E1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2016-2023年</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95AD90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条</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C135A5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22000</w:t>
                  </w:r>
                </w:p>
              </w:tc>
            </w:tr>
            <w:tr w14:paraId="5CF0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90D526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4.5</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3CCC3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会计档案清点做目录</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99AFB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DF2BAD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册</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0FB104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10000</w:t>
                  </w:r>
                </w:p>
              </w:tc>
            </w:tr>
            <w:tr w14:paraId="7127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A566E5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4.6</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56B23B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档案管理系统软件</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10623E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单机版</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40E117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331853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3157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296DF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lang w:eastAsia="zh-CN"/>
                    </w:rPr>
                  </w:pPr>
                  <w:r>
                    <w:rPr>
                      <w:rFonts w:hint="eastAsia" w:ascii="宋体" w:hAnsi="宋体" w:eastAsia="宋体" w:cs="宋体"/>
                      <w:b w:val="0"/>
                      <w:i w:val="0"/>
                      <w:iCs w:val="0"/>
                      <w:color w:val="auto"/>
                      <w:sz w:val="21"/>
                      <w:szCs w:val="21"/>
                      <w:highlight w:val="none"/>
                      <w:u w:val="none"/>
                      <w:lang w:eastAsia="zh-CN"/>
                    </w:rPr>
                    <w:t>五</w:t>
                  </w:r>
                </w:p>
              </w:tc>
              <w:tc>
                <w:tcPr>
                  <w:tcW w:w="6605"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3591620">
                  <w:pPr>
                    <w:keepNext w:val="0"/>
                    <w:keepLines w:val="0"/>
                    <w:widowControl/>
                    <w:suppressLineNumbers w:val="0"/>
                    <w:jc w:val="lef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办公室档案用品</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9E8C2F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p>
              </w:tc>
              <w:tc>
                <w:tcPr>
                  <w:tcW w:w="8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0D538C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p>
              </w:tc>
            </w:tr>
            <w:tr w14:paraId="19CE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5BAFB8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5.1</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49EFD1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A4彩色打印机</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754F98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1A31FD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F14F6B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581A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F0011B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5.2</w:t>
                  </w:r>
                </w:p>
              </w:tc>
              <w:tc>
                <w:tcPr>
                  <w:tcW w:w="41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5CC0FD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A4高速扫描仪</w:t>
                  </w:r>
                </w:p>
              </w:tc>
              <w:tc>
                <w:tcPr>
                  <w:tcW w:w="24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0C41A2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7FFD9C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10D61D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w:t>
                  </w:r>
                </w:p>
              </w:tc>
            </w:tr>
            <w:tr w14:paraId="3ABD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6"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ign w:val="center"/>
                </w:tcPr>
                <w:p w14:paraId="4129B645">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5.3</w:t>
                  </w:r>
                </w:p>
              </w:tc>
              <w:tc>
                <w:tcPr>
                  <w:tcW w:w="4122"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2459BAF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A3平板扫描仪</w:t>
                  </w:r>
                </w:p>
              </w:tc>
              <w:tc>
                <w:tcPr>
                  <w:tcW w:w="2483"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13EA9AF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详见参数</w:t>
                  </w:r>
                </w:p>
              </w:tc>
              <w:tc>
                <w:tcPr>
                  <w:tcW w:w="724"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3085100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个</w:t>
                  </w:r>
                </w:p>
              </w:tc>
              <w:tc>
                <w:tcPr>
                  <w:tcW w:w="845"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4DA04F8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bl>
          <w:p w14:paraId="2DABC0B4">
            <w:pPr>
              <w:rPr>
                <w:color w:val="auto"/>
                <w:highlight w:val="none"/>
              </w:rPr>
            </w:pPr>
          </w:p>
          <w:p w14:paraId="7304AD84">
            <w:pPr>
              <w:rPr>
                <w:color w:val="auto"/>
                <w:highlight w:val="none"/>
              </w:rPr>
            </w:pPr>
          </w:p>
          <w:p w14:paraId="6ED18720">
            <w:pPr>
              <w:rPr>
                <w:color w:val="auto"/>
                <w:highlight w:val="none"/>
              </w:rPr>
            </w:pPr>
          </w:p>
          <w:p w14:paraId="05EA889F">
            <w:pPr>
              <w:rPr>
                <w:color w:val="auto"/>
                <w:highlight w:val="none"/>
              </w:rPr>
            </w:pPr>
          </w:p>
          <w:p w14:paraId="03776E7E">
            <w:pPr>
              <w:rPr>
                <w:color w:val="auto"/>
                <w:highlight w:val="none"/>
              </w:rPr>
            </w:pPr>
          </w:p>
          <w:tbl>
            <w:tblPr>
              <w:tblStyle w:val="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2"/>
              <w:gridCol w:w="1074"/>
              <w:gridCol w:w="7424"/>
            </w:tblGrid>
            <w:tr w14:paraId="505E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jc w:val="center"/>
              </w:trPr>
              <w:tc>
                <w:tcPr>
                  <w:tcW w:w="742"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06BACF9C">
                  <w:pPr>
                    <w:keepNext w:val="0"/>
                    <w:keepLines w:val="0"/>
                    <w:widowControl/>
                    <w:suppressLineNumbers w:val="0"/>
                    <w:jc w:val="center"/>
                    <w:textAlignment w:val="center"/>
                    <w:rPr>
                      <w:rFonts w:hint="eastAsia" w:ascii="宋体" w:hAnsi="宋体" w:eastAsia="宋体" w:cs="宋体"/>
                      <w:b/>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序号</w:t>
                  </w:r>
                </w:p>
              </w:tc>
              <w:tc>
                <w:tcPr>
                  <w:tcW w:w="1074"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427E9472">
                  <w:pPr>
                    <w:keepNext w:val="0"/>
                    <w:keepLines w:val="0"/>
                    <w:widowControl/>
                    <w:suppressLineNumbers w:val="0"/>
                    <w:jc w:val="center"/>
                    <w:textAlignment w:val="center"/>
                    <w:rPr>
                      <w:rFonts w:hint="eastAsia" w:ascii="宋体" w:hAnsi="宋体" w:eastAsia="宋体" w:cs="宋体"/>
                      <w:b/>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产品名称</w:t>
                  </w:r>
                </w:p>
              </w:tc>
              <w:tc>
                <w:tcPr>
                  <w:tcW w:w="7424"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09079E42">
                  <w:pPr>
                    <w:ind w:firstLine="2530" w:firstLineChars="1200"/>
                    <w:jc w:val="both"/>
                    <w:rPr>
                      <w:rFonts w:hint="eastAsia" w:ascii="宋体" w:hAnsi="宋体" w:eastAsia="宋体" w:cs="宋体"/>
                      <w:b/>
                      <w:i w:val="0"/>
                      <w:color w:val="auto"/>
                      <w:sz w:val="21"/>
                      <w:szCs w:val="21"/>
                      <w:highlight w:val="none"/>
                    </w:rPr>
                  </w:pPr>
                  <w:r>
                    <w:rPr>
                      <w:rFonts w:hint="eastAsia" w:ascii="宋体" w:hAnsi="宋体" w:eastAsia="宋体" w:cs="宋体"/>
                      <w:b/>
                      <w:bCs/>
                      <w:i w:val="0"/>
                      <w:color w:val="auto"/>
                      <w:sz w:val="21"/>
                      <w:szCs w:val="21"/>
                      <w:highlight w:val="none"/>
                      <w:lang w:val="en-US" w:eastAsia="zh-CN"/>
                    </w:rPr>
                    <w:t>档案室设备参数</w:t>
                  </w:r>
                </w:p>
              </w:tc>
            </w:tr>
            <w:tr w14:paraId="01A4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91C5DF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一</w:t>
                  </w:r>
                </w:p>
              </w:tc>
              <w:tc>
                <w:tcPr>
                  <w:tcW w:w="8498" w:type="dxa"/>
                  <w:gridSpan w:val="2"/>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7C907B">
                  <w:pPr>
                    <w:jc w:val="left"/>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库房实体存放设备</w:t>
                  </w:r>
                </w:p>
              </w:tc>
            </w:tr>
            <w:tr w14:paraId="4A64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7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1E946A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ADAD58">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智能密集架</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1503E8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一、智能密集架架体；</w:t>
                  </w:r>
                </w:p>
                <w:p w14:paraId="1D980AB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严格按照中华人民共和国国家档案局直列式档案密集架行业要求执行。所有架体用材均采用优质冷轧板，冷轧板符合优质碳素钢、簿板技术条件的国家标准。产品表面处理要求及质量符合钢铁工件涂前磷化处理技术条件的国家标准。</w:t>
                  </w:r>
                </w:p>
                <w:p w14:paraId="5702ECF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规格：详见货物采购清单</w:t>
                  </w:r>
                </w:p>
                <w:p w14:paraId="353E02B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（一）执行标准；</w:t>
                  </w:r>
                </w:p>
                <w:p w14:paraId="60AE7CB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1、中华人民共和国GB/T13667.4-2013国家标准。</w:t>
                  </w:r>
                </w:p>
                <w:p w14:paraId="0933853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2、DA/T7-92国家档案局密集架行业要求。</w:t>
                  </w:r>
                </w:p>
                <w:p w14:paraId="1B9C4EA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3、符合国家QB/T4371-2012 国家家具抗菌性能标准；</w:t>
                  </w:r>
                </w:p>
                <w:p w14:paraId="1CD132C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4、符合国家GB/T1741-2020漆膜耐霉菌性测定标准；</w:t>
                  </w:r>
                </w:p>
                <w:p w14:paraId="508BE5B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5、符合国家GB/T708-2019 《冷轧钢板和钢带的尺寸、外型、重量及允许公差》；</w:t>
                  </w:r>
                </w:p>
                <w:p w14:paraId="4FD9AB6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6、符合国家GB/T709-2019 《热轧钢板和钢带的尺寸、外型、重量及允许公差》； </w:t>
                  </w:r>
                </w:p>
                <w:p w14:paraId="54685FE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7、产品表面处理及质量符合钢铁工件涂前磷化处理技术条件。</w:t>
                  </w:r>
                </w:p>
                <w:p w14:paraId="273A851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（二）结构；</w:t>
                  </w:r>
                </w:p>
                <w:p w14:paraId="0A0D78E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档案密集架整体结构由底盘、架体、传动机构、防护装置四大部分组成。</w:t>
                  </w:r>
                </w:p>
                <w:p w14:paraId="735D9D9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（三）制动装置；</w:t>
                  </w:r>
                </w:p>
                <w:p w14:paraId="7103940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每一组合团体均装有总锁装置。</w:t>
                  </w:r>
                </w:p>
                <w:p w14:paraId="4C3D599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（四）密封装置；</w:t>
                  </w:r>
                </w:p>
                <w:p w14:paraId="5F57CEF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每列的接触面均有缓冲及密封装置，每列架体上方安装防尘压条及顶部防尘板。</w:t>
                  </w:r>
                </w:p>
                <w:p w14:paraId="4DCCC96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（五）技术参数要求；</w:t>
                  </w:r>
                </w:p>
                <w:p w14:paraId="5049EFA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1、密集架结构：双柱式密集架由轨道、底盘、立柱、层板、挂板、顶板、侧板、门板、传动装置、防倾倒、防震制动、缓冲密封装置组成。</w:t>
                  </w:r>
                </w:p>
                <w:p w14:paraId="5AB7A65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2、立柱：</w:t>
                  </w:r>
                  <w:r>
                    <w:rPr>
                      <w:rFonts w:hint="eastAsia" w:ascii="宋体" w:hAnsi="宋体" w:eastAsia="宋体" w:cs="宋体"/>
                      <w:b w:val="0"/>
                      <w:i w:val="0"/>
                      <w:iCs w:val="0"/>
                      <w:color w:val="auto"/>
                      <w:kern w:val="0"/>
                      <w:sz w:val="21"/>
                      <w:szCs w:val="21"/>
                      <w:highlight w:val="none"/>
                      <w:u w:val="none"/>
                      <w:lang w:val="zh-CN" w:eastAsia="zh-CN" w:bidi="ar"/>
                    </w:rPr>
                    <w:t>采用≥1.</w:t>
                  </w:r>
                  <w:r>
                    <w:rPr>
                      <w:rFonts w:hint="eastAsia" w:ascii="宋体" w:hAnsi="宋体" w:eastAsia="宋体" w:cs="宋体"/>
                      <w:b w:val="0"/>
                      <w:i w:val="0"/>
                      <w:iCs w:val="0"/>
                      <w:color w:val="auto"/>
                      <w:kern w:val="0"/>
                      <w:sz w:val="21"/>
                      <w:szCs w:val="21"/>
                      <w:highlight w:val="none"/>
                      <w:u w:val="none"/>
                      <w:lang w:val="en-US" w:eastAsia="zh-CN" w:bidi="ar"/>
                    </w:rPr>
                    <w:t>5</w:t>
                  </w:r>
                  <w:r>
                    <w:rPr>
                      <w:rFonts w:hint="eastAsia" w:ascii="宋体" w:hAnsi="宋体" w:eastAsia="宋体" w:cs="宋体"/>
                      <w:b w:val="0"/>
                      <w:i w:val="0"/>
                      <w:iCs w:val="0"/>
                      <w:color w:val="auto"/>
                      <w:kern w:val="0"/>
                      <w:sz w:val="21"/>
                      <w:szCs w:val="21"/>
                      <w:highlight w:val="none"/>
                      <w:u w:val="none"/>
                      <w:lang w:val="zh-CN" w:eastAsia="zh-CN" w:bidi="ar"/>
                    </w:rPr>
                    <w:t>mm优质冷轧钢板一体成型工艺，立柱成型尺寸≥50X39mm</w:t>
                  </w:r>
                  <w:r>
                    <w:rPr>
                      <w:rFonts w:hint="eastAsia" w:ascii="宋体" w:hAnsi="宋体" w:eastAsia="宋体" w:cs="宋体"/>
                      <w:b w:val="0"/>
                      <w:i w:val="0"/>
                      <w:iCs w:val="0"/>
                      <w:color w:val="auto"/>
                      <w:kern w:val="0"/>
                      <w:sz w:val="21"/>
                      <w:szCs w:val="21"/>
                      <w:highlight w:val="none"/>
                      <w:u w:val="none"/>
                      <w:lang w:val="en-US" w:eastAsia="zh-CN" w:bidi="ar"/>
                    </w:rPr>
                    <w:t>。</w:t>
                  </w:r>
                </w:p>
                <w:p w14:paraId="738D01A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w:t>
                  </w:r>
                  <w:r>
                    <w:rPr>
                      <w:rFonts w:hint="eastAsia" w:ascii="宋体" w:hAnsi="宋体" w:eastAsia="宋体" w:cs="宋体"/>
                      <w:b w:val="0"/>
                      <w:i w:val="0"/>
                      <w:iCs w:val="0"/>
                      <w:color w:val="auto"/>
                      <w:kern w:val="0"/>
                      <w:sz w:val="21"/>
                      <w:szCs w:val="21"/>
                      <w:highlight w:val="none"/>
                      <w:u w:val="none"/>
                      <w:rtl w:val="0"/>
                      <w:lang w:val="en-US" w:eastAsia="zh-CN" w:bidi="ar"/>
                    </w:rPr>
                    <w:t>1</w:t>
                  </w:r>
                  <w:r>
                    <w:rPr>
                      <w:rFonts w:hint="eastAsia" w:ascii="宋体" w:hAnsi="宋体" w:eastAsia="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rtl w:val="0"/>
                      <w:lang w:val="en-US" w:eastAsia="zh-CN" w:bidi="ar"/>
                    </w:rPr>
                    <w:t>产品制造商需提供一份完整带CMA标识的立柱检测报告佐证，检测项目需含但不限于：</w:t>
                  </w:r>
                  <w:r>
                    <w:rPr>
                      <w:rFonts w:hint="eastAsia" w:ascii="宋体" w:hAnsi="宋体" w:eastAsia="宋体" w:cs="宋体"/>
                      <w:b w:val="0"/>
                      <w:i w:val="0"/>
                      <w:color w:val="auto"/>
                      <w:kern w:val="0"/>
                      <w:sz w:val="21"/>
                      <w:szCs w:val="21"/>
                      <w:highlight w:val="none"/>
                      <w:u w:val="none"/>
                      <w:rtl w:val="0"/>
                      <w:lang w:val="zh-CN" w:eastAsia="zh-CN" w:bidi="ar"/>
                    </w:rPr>
                    <w:t>①</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，标准；耐腐蚀≥48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sz w:val="21"/>
                      <w:szCs w:val="21"/>
                      <w:highlight w:val="none"/>
                      <w:lang w:val="en-US" w:eastAsia="zh-CN"/>
                    </w:rPr>
                    <w:t>符合国家GB/T1732-2020标准，冲击强度（冲击高度</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750mm）、重锤质量：</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1000g；应无剥落、裂纹、皱纹。</w:t>
                  </w:r>
                  <w:r>
                    <w:rPr>
                      <w:rFonts w:hint="eastAsia" w:ascii="宋体" w:hAnsi="宋体" w:eastAsia="宋体" w:cs="宋体"/>
                      <w:b w:val="0"/>
                      <w:i w:val="0"/>
                      <w:color w:val="auto"/>
                      <w:kern w:val="0"/>
                      <w:sz w:val="21"/>
                      <w:szCs w:val="21"/>
                      <w:highlight w:val="none"/>
                      <w:u w:val="none"/>
                      <w:rtl w:val="0"/>
                      <w:lang w:val="zh-CN" w:eastAsia="zh-CN" w:bidi="ar"/>
                    </w:rPr>
                    <w:t>③</w:t>
                  </w:r>
                  <w:r>
                    <w:rPr>
                      <w:rFonts w:hint="eastAsia" w:ascii="宋体" w:hAnsi="宋体" w:eastAsia="宋体" w:cs="宋体"/>
                      <w:b w:val="0"/>
                      <w:i w:val="0"/>
                      <w:color w:val="auto"/>
                      <w:kern w:val="0"/>
                      <w:sz w:val="21"/>
                      <w:szCs w:val="21"/>
                      <w:highlight w:val="none"/>
                      <w:u w:val="none"/>
                      <w:rtl w:val="0"/>
                      <w:lang w:val="en-US" w:eastAsia="en-US" w:bidi="ar"/>
                    </w:rPr>
                    <w:t>符合国家GB/T9754-2007标准</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光泽</w:t>
                  </w:r>
                  <w:r>
                    <w:rPr>
                      <w:rFonts w:hint="eastAsia" w:ascii="宋体" w:hAnsi="宋体" w:eastAsia="宋体" w:cs="宋体"/>
                      <w:b w:val="0"/>
                      <w:i w:val="0"/>
                      <w:color w:val="auto"/>
                      <w:kern w:val="0"/>
                      <w:sz w:val="21"/>
                      <w:szCs w:val="21"/>
                      <w:highlight w:val="none"/>
                      <w:u w:val="none"/>
                      <w:rtl w:val="0"/>
                      <w:lang w:val="en-US" w:eastAsia="zh-CN" w:bidi="ar"/>
                    </w:rPr>
                    <w:t>度</w:t>
                  </w:r>
                  <w:r>
                    <w:rPr>
                      <w:rFonts w:hint="eastAsia" w:ascii="宋体" w:hAnsi="宋体" w:eastAsia="宋体" w:cs="宋体"/>
                      <w:b w:val="0"/>
                      <w:i w:val="0"/>
                      <w:color w:val="auto"/>
                      <w:kern w:val="0"/>
                      <w:sz w:val="21"/>
                      <w:szCs w:val="21"/>
                      <w:highlight w:val="none"/>
                      <w:u w:val="none"/>
                      <w:rtl w:val="0"/>
                      <w:lang w:val="en-US" w:eastAsia="en-US" w:bidi="ar"/>
                    </w:rPr>
                    <w:t>≥</w:t>
                  </w:r>
                  <w:r>
                    <w:rPr>
                      <w:rFonts w:hint="eastAsia" w:ascii="宋体" w:hAnsi="宋体" w:eastAsia="宋体" w:cs="宋体"/>
                      <w:b w:val="0"/>
                      <w:i w:val="0"/>
                      <w:color w:val="auto"/>
                      <w:kern w:val="0"/>
                      <w:sz w:val="21"/>
                      <w:szCs w:val="21"/>
                      <w:highlight w:val="none"/>
                      <w:u w:val="none"/>
                      <w:rtl w:val="0"/>
                      <w:lang w:val="en-US" w:eastAsia="zh-CN" w:bidi="ar"/>
                    </w:rPr>
                    <w:t>59GU；</w:t>
                  </w:r>
                  <w:r>
                    <w:rPr>
                      <w:rFonts w:hint="eastAsia" w:ascii="宋体" w:hAnsi="宋体" w:eastAsia="宋体" w:cs="宋体"/>
                      <w:b w:val="0"/>
                      <w:i w:val="0"/>
                      <w:color w:val="auto"/>
                      <w:kern w:val="0"/>
                      <w:sz w:val="21"/>
                      <w:szCs w:val="21"/>
                      <w:highlight w:val="none"/>
                      <w:u w:val="none"/>
                      <w:rtl w:val="0"/>
                      <w:lang w:val="zh-CN" w:eastAsia="zh-CN" w:bidi="ar"/>
                    </w:rPr>
                    <w:t>④</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4957</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03标准，漆膜厚度≥80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color w:val="auto"/>
                      <w:kern w:val="0"/>
                      <w:sz w:val="21"/>
                      <w:szCs w:val="21"/>
                      <w:highlight w:val="none"/>
                      <w:u w:val="none"/>
                      <w:rtl w:val="0"/>
                      <w:lang w:val="en-US" w:eastAsia="zh-CN" w:bidi="ar"/>
                    </w:rPr>
                    <w:t>；⑤</w:t>
                  </w:r>
                  <w:r>
                    <w:rPr>
                      <w:rFonts w:hint="eastAsia" w:ascii="宋体" w:hAnsi="宋体" w:eastAsia="宋体" w:cs="宋体"/>
                      <w:b w:val="0"/>
                      <w:i w:val="0"/>
                      <w:color w:val="auto"/>
                      <w:sz w:val="21"/>
                      <w:szCs w:val="21"/>
                      <w:highlight w:val="none"/>
                      <w:rtl w:val="0"/>
                      <w:lang w:val="en-US" w:eastAsia="zh-CN"/>
                    </w:rPr>
                    <w:t>符合国家</w:t>
                  </w:r>
                  <w:r>
                    <w:rPr>
                      <w:rFonts w:hint="eastAsia" w:ascii="宋体" w:hAnsi="宋体" w:eastAsia="宋体" w:cs="宋体"/>
                      <w:b w:val="0"/>
                      <w:i w:val="0"/>
                      <w:color w:val="auto"/>
                      <w:sz w:val="21"/>
                      <w:szCs w:val="21"/>
                      <w:highlight w:val="none"/>
                      <w:rtl w:val="0"/>
                      <w:lang w:val="en-US" w:eastAsia="en-US"/>
                    </w:rPr>
                    <w:t>GB/T35607-20</w:t>
                  </w:r>
                  <w:r>
                    <w:rPr>
                      <w:rFonts w:hint="eastAsia" w:ascii="宋体" w:hAnsi="宋体" w:eastAsia="宋体" w:cs="宋体"/>
                      <w:b w:val="0"/>
                      <w:i w:val="0"/>
                      <w:color w:val="auto"/>
                      <w:sz w:val="21"/>
                      <w:szCs w:val="21"/>
                      <w:highlight w:val="none"/>
                      <w:rtl w:val="0"/>
                      <w:lang w:val="en-US" w:eastAsia="zh-CN"/>
                    </w:rPr>
                    <w:t>24</w:t>
                  </w:r>
                  <w:r>
                    <w:rPr>
                      <w:rFonts w:hint="eastAsia" w:ascii="宋体" w:hAnsi="宋体" w:eastAsia="宋体" w:cs="宋体"/>
                      <w:b w:val="0"/>
                      <w:i w:val="0"/>
                      <w:color w:val="auto"/>
                      <w:sz w:val="21"/>
                      <w:szCs w:val="21"/>
                      <w:highlight w:val="none"/>
                      <w:rtl w:val="0"/>
                      <w:lang w:val="en-US" w:eastAsia="en-US"/>
                    </w:rPr>
                    <w:t>附录D</w:t>
                  </w:r>
                  <w:r>
                    <w:rPr>
                      <w:rFonts w:hint="eastAsia" w:ascii="宋体" w:hAnsi="宋体" w:eastAsia="宋体" w:cs="宋体"/>
                      <w:b w:val="0"/>
                      <w:i w:val="0"/>
                      <w:color w:val="auto"/>
                      <w:sz w:val="21"/>
                      <w:szCs w:val="21"/>
                      <w:highlight w:val="none"/>
                      <w:lang w:val="en-US" w:eastAsia="zh-CN"/>
                    </w:rPr>
                    <w:t>标准；</w:t>
                  </w:r>
                  <w:r>
                    <w:rPr>
                      <w:rFonts w:hint="eastAsia" w:ascii="宋体" w:hAnsi="宋体" w:eastAsia="宋体" w:cs="宋体"/>
                      <w:b w:val="0"/>
                      <w:i w:val="0"/>
                      <w:color w:val="auto"/>
                      <w:sz w:val="21"/>
                      <w:szCs w:val="21"/>
                      <w:highlight w:val="none"/>
                      <w:rtl w:val="0"/>
                      <w:lang w:val="en-US" w:eastAsia="en-US"/>
                    </w:rPr>
                    <w:t>甲醛释放量</w:t>
                  </w:r>
                  <w:r>
                    <w:rPr>
                      <w:rFonts w:hint="eastAsia" w:ascii="宋体" w:hAnsi="宋体" w:eastAsia="宋体" w:cs="宋体"/>
                      <w:b w:val="0"/>
                      <w:i w:val="0"/>
                      <w:color w:val="auto"/>
                      <w:kern w:val="0"/>
                      <w:sz w:val="21"/>
                      <w:szCs w:val="21"/>
                      <w:highlight w:val="none"/>
                      <w:u w:val="none"/>
                      <w:rtl w:val="0"/>
                      <w:lang w:val="en-US" w:eastAsia="zh-CN" w:bidi="ar"/>
                    </w:rPr>
                    <w:t>检验结果应未检出</w:t>
                  </w:r>
                  <w:r>
                    <w:rPr>
                      <w:rFonts w:hint="eastAsia" w:ascii="宋体" w:hAnsi="宋体" w:eastAsia="宋体" w:cs="宋体"/>
                      <w:b w:val="0"/>
                      <w:i w:val="0"/>
                      <w:color w:val="auto"/>
                      <w:sz w:val="21"/>
                      <w:szCs w:val="21"/>
                      <w:highlight w:val="none"/>
                      <w:rtl w:val="0"/>
                      <w:lang w:val="en-US" w:eastAsia="zh-CN"/>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0FF94A1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w:t>
                  </w:r>
                  <w:r>
                    <w:rPr>
                      <w:rFonts w:hint="eastAsia" w:ascii="宋体" w:hAnsi="宋体" w:eastAsia="宋体" w:cs="宋体"/>
                      <w:b w:val="0"/>
                      <w:i w:val="0"/>
                      <w:iCs w:val="0"/>
                      <w:color w:val="auto"/>
                      <w:kern w:val="0"/>
                      <w:sz w:val="21"/>
                      <w:szCs w:val="21"/>
                      <w:highlight w:val="none"/>
                      <w:u w:val="none"/>
                      <w:lang w:val="zh-CN" w:eastAsia="zh-CN" w:bidi="ar"/>
                    </w:rPr>
                    <w:t>搁板</w:t>
                  </w:r>
                  <w:r>
                    <w:rPr>
                      <w:rFonts w:hint="eastAsia" w:ascii="宋体" w:hAnsi="宋体" w:eastAsia="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zh-CN" w:eastAsia="zh-CN" w:bidi="ar"/>
                    </w:rPr>
                    <w:t>采用≥1.</w:t>
                  </w:r>
                  <w:r>
                    <w:rPr>
                      <w:rFonts w:hint="eastAsia" w:ascii="宋体" w:hAnsi="宋体" w:eastAsia="宋体" w:cs="宋体"/>
                      <w:b w:val="0"/>
                      <w:i w:val="0"/>
                      <w:iCs w:val="0"/>
                      <w:color w:val="auto"/>
                      <w:kern w:val="0"/>
                      <w:sz w:val="21"/>
                      <w:szCs w:val="21"/>
                      <w:highlight w:val="none"/>
                      <w:u w:val="none"/>
                      <w:lang w:val="en-US" w:eastAsia="zh-CN" w:bidi="ar"/>
                    </w:rPr>
                    <w:t>0</w:t>
                  </w:r>
                  <w:r>
                    <w:rPr>
                      <w:rFonts w:hint="eastAsia" w:ascii="宋体" w:hAnsi="宋体" w:eastAsia="宋体" w:cs="宋体"/>
                      <w:b w:val="0"/>
                      <w:i w:val="0"/>
                      <w:iCs w:val="0"/>
                      <w:color w:val="auto"/>
                      <w:kern w:val="0"/>
                      <w:sz w:val="21"/>
                      <w:szCs w:val="21"/>
                      <w:highlight w:val="none"/>
                      <w:u w:val="none"/>
                      <w:lang w:val="zh-CN" w:eastAsia="zh-CN" w:bidi="ar"/>
                    </w:rPr>
                    <w:t>mm优质冷轧钢板一体成型工艺，正面≥6条加强筋、两侧各≥1条加强筋，一次性滚压成型，成型厚度≥23mm。</w:t>
                  </w:r>
                </w:p>
                <w:p w14:paraId="040A4F9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需提供一份完整带CMA标识的搁板检测报告佐证，检测项目需含但不限于：</w:t>
                  </w:r>
                  <w:r>
                    <w:rPr>
                      <w:rFonts w:hint="eastAsia" w:ascii="宋体" w:hAnsi="宋体" w:eastAsia="宋体" w:cs="宋体"/>
                      <w:b w:val="0"/>
                      <w:i w:val="0"/>
                      <w:color w:val="auto"/>
                      <w:kern w:val="0"/>
                      <w:sz w:val="21"/>
                      <w:szCs w:val="21"/>
                      <w:highlight w:val="none"/>
                      <w:u w:val="none"/>
                      <w:rtl w:val="0"/>
                      <w:lang w:val="zh-CN" w:eastAsia="zh-CN" w:bidi="ar"/>
                    </w:rPr>
                    <w:t>①</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，标准；耐腐蚀≥48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sz w:val="21"/>
                      <w:szCs w:val="21"/>
                      <w:highlight w:val="none"/>
                      <w:lang w:val="en-US" w:eastAsia="zh-CN"/>
                    </w:rPr>
                    <w:t>符合国家GB/T1732-2020标准，冲击强度（冲击高度</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750mm）、重锤质量：</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1000g；应无剥落、裂纹、皱纹。</w:t>
                  </w:r>
                  <w:r>
                    <w:rPr>
                      <w:rFonts w:hint="eastAsia" w:ascii="宋体" w:hAnsi="宋体" w:eastAsia="宋体" w:cs="宋体"/>
                      <w:b w:val="0"/>
                      <w:i w:val="0"/>
                      <w:color w:val="auto"/>
                      <w:kern w:val="0"/>
                      <w:sz w:val="21"/>
                      <w:szCs w:val="21"/>
                      <w:highlight w:val="none"/>
                      <w:u w:val="none"/>
                      <w:rtl w:val="0"/>
                      <w:lang w:val="zh-CN" w:eastAsia="zh-CN" w:bidi="ar"/>
                    </w:rPr>
                    <w:t>③</w:t>
                  </w:r>
                  <w:r>
                    <w:rPr>
                      <w:rFonts w:hint="eastAsia" w:ascii="宋体" w:hAnsi="宋体" w:eastAsia="宋体" w:cs="宋体"/>
                      <w:b w:val="0"/>
                      <w:i w:val="0"/>
                      <w:color w:val="auto"/>
                      <w:kern w:val="0"/>
                      <w:sz w:val="21"/>
                      <w:szCs w:val="21"/>
                      <w:highlight w:val="none"/>
                      <w:u w:val="none"/>
                      <w:rtl w:val="0"/>
                      <w:lang w:val="en-US" w:eastAsia="en-US" w:bidi="ar"/>
                    </w:rPr>
                    <w:t>符合国家GB/T9754-2007标准</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光泽</w:t>
                  </w:r>
                  <w:r>
                    <w:rPr>
                      <w:rFonts w:hint="eastAsia" w:ascii="宋体" w:hAnsi="宋体" w:eastAsia="宋体" w:cs="宋体"/>
                      <w:b w:val="0"/>
                      <w:i w:val="0"/>
                      <w:color w:val="auto"/>
                      <w:kern w:val="0"/>
                      <w:sz w:val="21"/>
                      <w:szCs w:val="21"/>
                      <w:highlight w:val="none"/>
                      <w:u w:val="none"/>
                      <w:rtl w:val="0"/>
                      <w:lang w:val="en-US" w:eastAsia="zh-CN" w:bidi="ar"/>
                    </w:rPr>
                    <w:t>度</w:t>
                  </w:r>
                  <w:r>
                    <w:rPr>
                      <w:rFonts w:hint="eastAsia" w:ascii="宋体" w:hAnsi="宋体" w:eastAsia="宋体" w:cs="宋体"/>
                      <w:b w:val="0"/>
                      <w:i w:val="0"/>
                      <w:color w:val="auto"/>
                      <w:kern w:val="0"/>
                      <w:sz w:val="21"/>
                      <w:szCs w:val="21"/>
                      <w:highlight w:val="none"/>
                      <w:u w:val="none"/>
                      <w:rtl w:val="0"/>
                      <w:lang w:val="en-US" w:eastAsia="en-US" w:bidi="ar"/>
                    </w:rPr>
                    <w:t>≥</w:t>
                  </w:r>
                  <w:r>
                    <w:rPr>
                      <w:rFonts w:hint="eastAsia" w:ascii="宋体" w:hAnsi="宋体" w:eastAsia="宋体" w:cs="宋体"/>
                      <w:b w:val="0"/>
                      <w:i w:val="0"/>
                      <w:color w:val="auto"/>
                      <w:kern w:val="0"/>
                      <w:sz w:val="21"/>
                      <w:szCs w:val="21"/>
                      <w:highlight w:val="none"/>
                      <w:u w:val="none"/>
                      <w:rtl w:val="0"/>
                      <w:lang w:val="en-US" w:eastAsia="zh-CN" w:bidi="ar"/>
                    </w:rPr>
                    <w:t>59GU；</w:t>
                  </w:r>
                  <w:r>
                    <w:rPr>
                      <w:rFonts w:hint="eastAsia" w:ascii="宋体" w:hAnsi="宋体" w:eastAsia="宋体" w:cs="宋体"/>
                      <w:b w:val="0"/>
                      <w:i w:val="0"/>
                      <w:color w:val="auto"/>
                      <w:kern w:val="0"/>
                      <w:sz w:val="21"/>
                      <w:szCs w:val="21"/>
                      <w:highlight w:val="none"/>
                      <w:u w:val="none"/>
                      <w:rtl w:val="0"/>
                      <w:lang w:val="zh-CN" w:eastAsia="zh-CN" w:bidi="ar"/>
                    </w:rPr>
                    <w:t>④</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4957</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03标准，漆膜厚度≥80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color w:val="auto"/>
                      <w:kern w:val="0"/>
                      <w:sz w:val="21"/>
                      <w:szCs w:val="21"/>
                      <w:highlight w:val="none"/>
                      <w:u w:val="none"/>
                      <w:rtl w:val="0"/>
                      <w:lang w:val="en-US" w:eastAsia="zh-CN" w:bidi="ar"/>
                    </w:rPr>
                    <w:t>；⑤</w:t>
                  </w:r>
                  <w:r>
                    <w:rPr>
                      <w:rFonts w:hint="eastAsia" w:ascii="宋体" w:hAnsi="宋体" w:eastAsia="宋体" w:cs="宋体"/>
                      <w:b w:val="0"/>
                      <w:i w:val="0"/>
                      <w:color w:val="auto"/>
                      <w:sz w:val="21"/>
                      <w:szCs w:val="21"/>
                      <w:highlight w:val="none"/>
                      <w:rtl w:val="0"/>
                      <w:lang w:val="en-US" w:eastAsia="zh-CN"/>
                    </w:rPr>
                    <w:t>符合国家</w:t>
                  </w:r>
                  <w:r>
                    <w:rPr>
                      <w:rFonts w:hint="eastAsia" w:ascii="宋体" w:hAnsi="宋体" w:eastAsia="宋体" w:cs="宋体"/>
                      <w:b w:val="0"/>
                      <w:i w:val="0"/>
                      <w:color w:val="auto"/>
                      <w:sz w:val="21"/>
                      <w:szCs w:val="21"/>
                      <w:highlight w:val="none"/>
                      <w:rtl w:val="0"/>
                      <w:lang w:val="en-US" w:eastAsia="en-US"/>
                    </w:rPr>
                    <w:t>GB/T35607-20</w:t>
                  </w:r>
                  <w:r>
                    <w:rPr>
                      <w:rFonts w:hint="eastAsia" w:ascii="宋体" w:hAnsi="宋体" w:eastAsia="宋体" w:cs="宋体"/>
                      <w:b w:val="0"/>
                      <w:i w:val="0"/>
                      <w:color w:val="auto"/>
                      <w:sz w:val="21"/>
                      <w:szCs w:val="21"/>
                      <w:highlight w:val="none"/>
                      <w:rtl w:val="0"/>
                      <w:lang w:val="en-US" w:eastAsia="zh-CN"/>
                    </w:rPr>
                    <w:t>24</w:t>
                  </w:r>
                  <w:r>
                    <w:rPr>
                      <w:rFonts w:hint="eastAsia" w:ascii="宋体" w:hAnsi="宋体" w:eastAsia="宋体" w:cs="宋体"/>
                      <w:b w:val="0"/>
                      <w:i w:val="0"/>
                      <w:color w:val="auto"/>
                      <w:sz w:val="21"/>
                      <w:szCs w:val="21"/>
                      <w:highlight w:val="none"/>
                      <w:rtl w:val="0"/>
                      <w:lang w:val="en-US" w:eastAsia="en-US"/>
                    </w:rPr>
                    <w:t>附录D</w:t>
                  </w:r>
                  <w:r>
                    <w:rPr>
                      <w:rFonts w:hint="eastAsia" w:ascii="宋体" w:hAnsi="宋体" w:eastAsia="宋体" w:cs="宋体"/>
                      <w:b w:val="0"/>
                      <w:i w:val="0"/>
                      <w:color w:val="auto"/>
                      <w:sz w:val="21"/>
                      <w:szCs w:val="21"/>
                      <w:highlight w:val="none"/>
                      <w:lang w:val="en-US" w:eastAsia="zh-CN"/>
                    </w:rPr>
                    <w:t>标准；</w:t>
                  </w:r>
                  <w:r>
                    <w:rPr>
                      <w:rFonts w:hint="eastAsia" w:ascii="宋体" w:hAnsi="宋体" w:eastAsia="宋体" w:cs="宋体"/>
                      <w:b w:val="0"/>
                      <w:i w:val="0"/>
                      <w:color w:val="auto"/>
                      <w:sz w:val="21"/>
                      <w:szCs w:val="21"/>
                      <w:highlight w:val="none"/>
                      <w:rtl w:val="0"/>
                      <w:lang w:val="en-US" w:eastAsia="en-US"/>
                    </w:rPr>
                    <w:t>甲醛释放量</w:t>
                  </w:r>
                  <w:r>
                    <w:rPr>
                      <w:rFonts w:hint="eastAsia" w:ascii="宋体" w:hAnsi="宋体" w:eastAsia="宋体" w:cs="宋体"/>
                      <w:b w:val="0"/>
                      <w:i w:val="0"/>
                      <w:color w:val="auto"/>
                      <w:kern w:val="0"/>
                      <w:sz w:val="21"/>
                      <w:szCs w:val="21"/>
                      <w:highlight w:val="none"/>
                      <w:u w:val="none"/>
                      <w:rtl w:val="0"/>
                      <w:lang w:val="en-US" w:eastAsia="zh-CN" w:bidi="ar"/>
                    </w:rPr>
                    <w:t>检验结果应未检出</w:t>
                  </w:r>
                  <w:r>
                    <w:rPr>
                      <w:rFonts w:hint="eastAsia" w:ascii="宋体" w:hAnsi="宋体" w:eastAsia="宋体" w:cs="宋体"/>
                      <w:b w:val="0"/>
                      <w:i w:val="0"/>
                      <w:color w:val="auto"/>
                      <w:sz w:val="21"/>
                      <w:szCs w:val="21"/>
                      <w:highlight w:val="none"/>
                      <w:rtl w:val="0"/>
                      <w:lang w:val="en-US" w:eastAsia="zh-CN"/>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5B2728E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4、挂板：采用≥1.0mm优质冷轧钢板，一体冲压成型，孔上下位置设有≥4条根圆筋。</w:t>
                  </w:r>
                </w:p>
                <w:p w14:paraId="0A3F925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需提供一份完整带CMA标识的挂板检测报告佐证，检测项目需含但不限于</w:t>
                  </w:r>
                  <w:r>
                    <w:rPr>
                      <w:rFonts w:hint="eastAsia" w:ascii="宋体" w:hAnsi="宋体" w:eastAsia="宋体" w:cs="宋体"/>
                      <w:b w:val="0"/>
                      <w:i w:val="0"/>
                      <w:iCs w:val="0"/>
                      <w:color w:val="auto"/>
                      <w:kern w:val="0"/>
                      <w:sz w:val="21"/>
                      <w:szCs w:val="21"/>
                      <w:highlight w:val="none"/>
                      <w:u w:val="none"/>
                      <w:lang w:val="zh-CN" w:eastAsia="zh-CN" w:bidi="ar"/>
                    </w:rPr>
                    <w:t>：</w:t>
                  </w:r>
                  <w:r>
                    <w:rPr>
                      <w:rFonts w:hint="eastAsia" w:ascii="宋体" w:hAnsi="宋体" w:eastAsia="宋体" w:cs="宋体"/>
                      <w:b w:val="0"/>
                      <w:i w:val="0"/>
                      <w:color w:val="auto"/>
                      <w:kern w:val="0"/>
                      <w:sz w:val="21"/>
                      <w:szCs w:val="21"/>
                      <w:highlight w:val="none"/>
                      <w:u w:val="none"/>
                      <w:rtl w:val="0"/>
                      <w:lang w:val="zh-CN" w:eastAsia="zh-CN" w:bidi="ar"/>
                    </w:rPr>
                    <w:t>①</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，标准；耐腐蚀≥48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sz w:val="21"/>
                      <w:szCs w:val="21"/>
                      <w:highlight w:val="none"/>
                      <w:lang w:val="en-US" w:eastAsia="zh-CN"/>
                    </w:rPr>
                    <w:t>符合国家GB/T1732-2020标准，冲击强度（冲击高度</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750mm）、重锤质量：</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sz w:val="21"/>
                      <w:szCs w:val="21"/>
                      <w:highlight w:val="none"/>
                      <w:lang w:val="en-US" w:eastAsia="zh-CN"/>
                    </w:rPr>
                    <w:t>1000g；应无剥落、裂纹、皱纹。</w:t>
                  </w:r>
                  <w:r>
                    <w:rPr>
                      <w:rFonts w:hint="eastAsia" w:ascii="宋体" w:hAnsi="宋体" w:eastAsia="宋体" w:cs="宋体"/>
                      <w:b w:val="0"/>
                      <w:i w:val="0"/>
                      <w:color w:val="auto"/>
                      <w:kern w:val="0"/>
                      <w:sz w:val="21"/>
                      <w:szCs w:val="21"/>
                      <w:highlight w:val="none"/>
                      <w:u w:val="none"/>
                      <w:rtl w:val="0"/>
                      <w:lang w:val="zh-CN" w:eastAsia="zh-CN" w:bidi="ar"/>
                    </w:rPr>
                    <w:t>③</w:t>
                  </w:r>
                  <w:r>
                    <w:rPr>
                      <w:rFonts w:hint="eastAsia" w:ascii="宋体" w:hAnsi="宋体" w:eastAsia="宋体" w:cs="宋体"/>
                      <w:b w:val="0"/>
                      <w:i w:val="0"/>
                      <w:color w:val="auto"/>
                      <w:kern w:val="0"/>
                      <w:sz w:val="21"/>
                      <w:szCs w:val="21"/>
                      <w:highlight w:val="none"/>
                      <w:u w:val="none"/>
                      <w:rtl w:val="0"/>
                      <w:lang w:val="en-US" w:eastAsia="en-US" w:bidi="ar"/>
                    </w:rPr>
                    <w:t>符合国家GB/T9754-2007标准</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光泽</w:t>
                  </w:r>
                  <w:r>
                    <w:rPr>
                      <w:rFonts w:hint="eastAsia" w:ascii="宋体" w:hAnsi="宋体" w:eastAsia="宋体" w:cs="宋体"/>
                      <w:b w:val="0"/>
                      <w:i w:val="0"/>
                      <w:color w:val="auto"/>
                      <w:kern w:val="0"/>
                      <w:sz w:val="21"/>
                      <w:szCs w:val="21"/>
                      <w:highlight w:val="none"/>
                      <w:u w:val="none"/>
                      <w:rtl w:val="0"/>
                      <w:lang w:val="en-US" w:eastAsia="zh-CN" w:bidi="ar"/>
                    </w:rPr>
                    <w:t>度</w:t>
                  </w:r>
                  <w:r>
                    <w:rPr>
                      <w:rFonts w:hint="eastAsia" w:ascii="宋体" w:hAnsi="宋体" w:eastAsia="宋体" w:cs="宋体"/>
                      <w:b w:val="0"/>
                      <w:i w:val="0"/>
                      <w:color w:val="auto"/>
                      <w:kern w:val="0"/>
                      <w:sz w:val="21"/>
                      <w:szCs w:val="21"/>
                      <w:highlight w:val="none"/>
                      <w:u w:val="none"/>
                      <w:rtl w:val="0"/>
                      <w:lang w:val="en-US" w:eastAsia="en-US" w:bidi="ar"/>
                    </w:rPr>
                    <w:t>≥</w:t>
                  </w:r>
                  <w:r>
                    <w:rPr>
                      <w:rFonts w:hint="eastAsia" w:ascii="宋体" w:hAnsi="宋体" w:eastAsia="宋体" w:cs="宋体"/>
                      <w:b w:val="0"/>
                      <w:i w:val="0"/>
                      <w:color w:val="auto"/>
                      <w:kern w:val="0"/>
                      <w:sz w:val="21"/>
                      <w:szCs w:val="21"/>
                      <w:highlight w:val="none"/>
                      <w:u w:val="none"/>
                      <w:rtl w:val="0"/>
                      <w:lang w:val="en-US" w:eastAsia="zh-CN" w:bidi="ar"/>
                    </w:rPr>
                    <w:t>59GU；</w:t>
                  </w:r>
                  <w:r>
                    <w:rPr>
                      <w:rFonts w:hint="eastAsia" w:ascii="宋体" w:hAnsi="宋体" w:eastAsia="宋体" w:cs="宋体"/>
                      <w:b w:val="0"/>
                      <w:i w:val="0"/>
                      <w:color w:val="auto"/>
                      <w:kern w:val="0"/>
                      <w:sz w:val="21"/>
                      <w:szCs w:val="21"/>
                      <w:highlight w:val="none"/>
                      <w:u w:val="none"/>
                      <w:rtl w:val="0"/>
                      <w:lang w:val="zh-CN" w:eastAsia="zh-CN" w:bidi="ar"/>
                    </w:rPr>
                    <w:t>④</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4957</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03标准，漆膜厚度≥80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color w:val="auto"/>
                      <w:kern w:val="0"/>
                      <w:sz w:val="21"/>
                      <w:szCs w:val="21"/>
                      <w:highlight w:val="none"/>
                      <w:u w:val="none"/>
                      <w:rtl w:val="0"/>
                      <w:lang w:val="en-US" w:eastAsia="zh-CN" w:bidi="ar"/>
                    </w:rPr>
                    <w:t>；⑤</w:t>
                  </w:r>
                  <w:r>
                    <w:rPr>
                      <w:rFonts w:hint="eastAsia" w:ascii="宋体" w:hAnsi="宋体" w:eastAsia="宋体" w:cs="宋体"/>
                      <w:b w:val="0"/>
                      <w:i w:val="0"/>
                      <w:color w:val="auto"/>
                      <w:sz w:val="21"/>
                      <w:szCs w:val="21"/>
                      <w:highlight w:val="none"/>
                      <w:rtl w:val="0"/>
                      <w:lang w:val="en-US" w:eastAsia="zh-CN"/>
                    </w:rPr>
                    <w:t>符合国家</w:t>
                  </w:r>
                  <w:r>
                    <w:rPr>
                      <w:rFonts w:hint="eastAsia" w:ascii="宋体" w:hAnsi="宋体" w:eastAsia="宋体" w:cs="宋体"/>
                      <w:b w:val="0"/>
                      <w:i w:val="0"/>
                      <w:color w:val="auto"/>
                      <w:sz w:val="21"/>
                      <w:szCs w:val="21"/>
                      <w:highlight w:val="none"/>
                      <w:rtl w:val="0"/>
                      <w:lang w:val="en-US" w:eastAsia="en-US"/>
                    </w:rPr>
                    <w:t>GB/T35607-20</w:t>
                  </w:r>
                  <w:r>
                    <w:rPr>
                      <w:rFonts w:hint="eastAsia" w:ascii="宋体" w:hAnsi="宋体" w:eastAsia="宋体" w:cs="宋体"/>
                      <w:b w:val="0"/>
                      <w:i w:val="0"/>
                      <w:color w:val="auto"/>
                      <w:sz w:val="21"/>
                      <w:szCs w:val="21"/>
                      <w:highlight w:val="none"/>
                      <w:rtl w:val="0"/>
                      <w:lang w:val="en-US" w:eastAsia="zh-CN"/>
                    </w:rPr>
                    <w:t>24</w:t>
                  </w:r>
                  <w:r>
                    <w:rPr>
                      <w:rFonts w:hint="eastAsia" w:ascii="宋体" w:hAnsi="宋体" w:eastAsia="宋体" w:cs="宋体"/>
                      <w:b w:val="0"/>
                      <w:i w:val="0"/>
                      <w:color w:val="auto"/>
                      <w:sz w:val="21"/>
                      <w:szCs w:val="21"/>
                      <w:highlight w:val="none"/>
                      <w:rtl w:val="0"/>
                      <w:lang w:val="en-US" w:eastAsia="en-US"/>
                    </w:rPr>
                    <w:t>附录D</w:t>
                  </w:r>
                  <w:r>
                    <w:rPr>
                      <w:rFonts w:hint="eastAsia" w:ascii="宋体" w:hAnsi="宋体" w:eastAsia="宋体" w:cs="宋体"/>
                      <w:b w:val="0"/>
                      <w:i w:val="0"/>
                      <w:color w:val="auto"/>
                      <w:sz w:val="21"/>
                      <w:szCs w:val="21"/>
                      <w:highlight w:val="none"/>
                      <w:lang w:val="en-US" w:eastAsia="zh-CN"/>
                    </w:rPr>
                    <w:t>标准；</w:t>
                  </w:r>
                  <w:r>
                    <w:rPr>
                      <w:rFonts w:hint="eastAsia" w:ascii="宋体" w:hAnsi="宋体" w:eastAsia="宋体" w:cs="宋体"/>
                      <w:b w:val="0"/>
                      <w:i w:val="0"/>
                      <w:color w:val="auto"/>
                      <w:sz w:val="21"/>
                      <w:szCs w:val="21"/>
                      <w:highlight w:val="none"/>
                      <w:rtl w:val="0"/>
                      <w:lang w:val="en-US" w:eastAsia="en-US"/>
                    </w:rPr>
                    <w:t>甲醛释放量</w:t>
                  </w:r>
                  <w:r>
                    <w:rPr>
                      <w:rFonts w:hint="eastAsia" w:ascii="宋体" w:hAnsi="宋体" w:eastAsia="宋体" w:cs="宋体"/>
                      <w:b w:val="0"/>
                      <w:i w:val="0"/>
                      <w:color w:val="auto"/>
                      <w:kern w:val="0"/>
                      <w:sz w:val="21"/>
                      <w:szCs w:val="21"/>
                      <w:highlight w:val="none"/>
                      <w:u w:val="none"/>
                      <w:rtl w:val="0"/>
                      <w:lang w:val="en-US" w:eastAsia="zh-CN" w:bidi="ar"/>
                    </w:rPr>
                    <w:t>检验结果应未检出</w:t>
                  </w:r>
                  <w:r>
                    <w:rPr>
                      <w:rFonts w:hint="eastAsia" w:ascii="宋体" w:hAnsi="宋体" w:eastAsia="宋体" w:cs="宋体"/>
                      <w:b w:val="0"/>
                      <w:i w:val="0"/>
                      <w:color w:val="auto"/>
                      <w:sz w:val="21"/>
                      <w:szCs w:val="21"/>
                      <w:highlight w:val="none"/>
                      <w:rtl w:val="0"/>
                      <w:lang w:val="en-US" w:eastAsia="zh-CN"/>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4091F52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5、挡棒：采用≥0.6mm的优质冷轧钢板压制成槽型，成型尺寸为≥15mm*14mm,四道弯边设计，正面压圆筋，圆筋上面尺寸≥3mm，深度≥1.0mm。</w:t>
                  </w:r>
                </w:p>
                <w:p w14:paraId="0717DCB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6、底梁：底梁材质≥3.0mm优质热轧钢板，底梁高≥120mm，上下翻边加强，上翻边≥50MM。底盘与主柱连接采用插入式拼接，并用螺栓再次紧固，防止架体倾斜。</w:t>
                  </w:r>
                </w:p>
                <w:p w14:paraId="1C42042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需提供一份完整带CMA标识的底梁检测报告佐证，检测项目需含但不限于：</w:t>
                  </w:r>
                  <w:r>
                    <w:rPr>
                      <w:rFonts w:hint="eastAsia" w:ascii="宋体" w:hAnsi="宋体" w:eastAsia="宋体" w:cs="宋体"/>
                      <w:b w:val="0"/>
                      <w:i w:val="0"/>
                      <w:color w:val="auto"/>
                      <w:kern w:val="0"/>
                      <w:sz w:val="21"/>
                      <w:szCs w:val="21"/>
                      <w:highlight w:val="none"/>
                      <w:u w:val="none"/>
                      <w:lang w:val="zh-CN" w:eastAsia="zh-CN" w:bidi="ar"/>
                    </w:rPr>
                    <w:t>①</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lang w:val="en-US" w:eastAsia="zh-CN" w:bidi="ar"/>
                    </w:rPr>
                    <w:t>标准；耐腐蚀≧</w:t>
                  </w:r>
                  <w:r>
                    <w:rPr>
                      <w:rFonts w:hint="eastAsia" w:ascii="宋体" w:hAnsi="宋体" w:cs="宋体"/>
                      <w:b w:val="0"/>
                      <w:i w:val="0"/>
                      <w:color w:val="auto"/>
                      <w:kern w:val="0"/>
                      <w:sz w:val="21"/>
                      <w:szCs w:val="21"/>
                      <w:highlight w:val="none"/>
                      <w:u w:val="none"/>
                      <w:lang w:val="en-US" w:eastAsia="zh-CN" w:bidi="ar"/>
                    </w:rPr>
                    <w:t>4</w:t>
                  </w:r>
                  <w:r>
                    <w:rPr>
                      <w:rFonts w:hint="eastAsia" w:ascii="宋体" w:hAnsi="宋体" w:cs="宋体"/>
                      <w:b w:val="0"/>
                      <w:i w:val="0"/>
                      <w:color w:val="auto"/>
                      <w:kern w:val="0"/>
                      <w:sz w:val="21"/>
                      <w:szCs w:val="21"/>
                      <w:highlight w:val="none"/>
                      <w:u w:val="none"/>
                      <w:rtl w:val="0"/>
                      <w:lang w:val="en-US" w:eastAsia="zh-CN" w:bidi="ar"/>
                    </w:rPr>
                    <w:t>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GB/T10125-2021</w:t>
                  </w:r>
                  <w:r>
                    <w:rPr>
                      <w:rFonts w:hint="eastAsia" w:ascii="宋体" w:hAnsi="宋体" w:eastAsia="宋体" w:cs="宋体"/>
                      <w:b w:val="0"/>
                      <w:i w:val="0"/>
                      <w:color w:val="auto"/>
                      <w:kern w:val="0"/>
                      <w:sz w:val="21"/>
                      <w:szCs w:val="21"/>
                      <w:highlight w:val="none"/>
                      <w:u w:val="none"/>
                      <w:rtl w:val="0"/>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中性盐雾试验</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后；应≥9</w:t>
                  </w:r>
                  <w:r>
                    <w:rPr>
                      <w:rFonts w:hint="eastAsia" w:ascii="宋体" w:hAnsi="宋体" w:eastAsia="宋体" w:cs="宋体"/>
                      <w:b w:val="0"/>
                      <w:i w:val="0"/>
                      <w:color w:val="auto"/>
                      <w:kern w:val="0"/>
                      <w:sz w:val="21"/>
                      <w:szCs w:val="21"/>
                      <w:highlight w:val="none"/>
                      <w:u w:val="none"/>
                      <w:rtl w:val="0"/>
                      <w:lang w:val="en-US" w:eastAsia="en-US" w:bidi="ar"/>
                    </w:rPr>
                    <w:t>级</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GBT1720-2020</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附着力</w:t>
                  </w:r>
                  <w:r>
                    <w:rPr>
                      <w:rFonts w:hint="eastAsia" w:ascii="宋体" w:hAnsi="宋体" w:eastAsia="宋体" w:cs="宋体"/>
                      <w:b w:val="0"/>
                      <w:i w:val="0"/>
                      <w:color w:val="auto"/>
                      <w:kern w:val="0"/>
                      <w:sz w:val="21"/>
                      <w:szCs w:val="21"/>
                      <w:highlight w:val="none"/>
                      <w:u w:val="none"/>
                      <w:rtl w:val="0"/>
                      <w:lang w:val="en-US" w:eastAsia="zh-CN" w:bidi="ar"/>
                    </w:rPr>
                    <w:t>：≦0级；</w:t>
                  </w:r>
                  <w:r>
                    <w:rPr>
                      <w:rFonts w:hint="eastAsia" w:ascii="宋体" w:hAnsi="宋体" w:eastAsia="宋体" w:cs="宋体"/>
                      <w:b w:val="0"/>
                      <w:i w:val="0"/>
                      <w:color w:val="auto"/>
                      <w:kern w:val="0"/>
                      <w:sz w:val="21"/>
                      <w:szCs w:val="21"/>
                      <w:highlight w:val="none"/>
                      <w:u w:val="none"/>
                      <w:lang w:val="zh-CN" w:eastAsia="zh-CN" w:bidi="ar"/>
                    </w:rPr>
                    <w:t>③</w:t>
                  </w:r>
                  <w:r>
                    <w:rPr>
                      <w:rFonts w:hint="eastAsia" w:ascii="宋体" w:hAnsi="宋体" w:eastAsia="宋体" w:cs="宋体"/>
                      <w:b w:val="0"/>
                      <w:i w:val="0"/>
                      <w:color w:val="auto"/>
                      <w:kern w:val="0"/>
                      <w:sz w:val="21"/>
                      <w:szCs w:val="21"/>
                      <w:highlight w:val="none"/>
                      <w:u w:val="none"/>
                      <w:lang w:val="en-US" w:eastAsia="zh-CN" w:bidi="ar"/>
                    </w:rPr>
                    <w:t>理化性能要求：符合国家GB/T230.1-2018标准，洛氏硬度：≥20；符合国家GB/T9754-2007标准，光泽（60°）：≥35；</w:t>
                  </w:r>
                  <w:r>
                    <w:rPr>
                      <w:rFonts w:hint="eastAsia" w:ascii="宋体" w:hAnsi="宋体" w:eastAsia="宋体" w:cs="宋体"/>
                      <w:b w:val="0"/>
                      <w:i w:val="0"/>
                      <w:color w:val="auto"/>
                      <w:kern w:val="0"/>
                      <w:sz w:val="21"/>
                      <w:szCs w:val="21"/>
                      <w:highlight w:val="none"/>
                      <w:u w:val="none"/>
                      <w:lang w:val="zh-CN" w:eastAsia="zh-CN" w:bidi="ar"/>
                    </w:rPr>
                    <w:t>④</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T17</w:t>
                  </w:r>
                  <w:r>
                    <w:rPr>
                      <w:rFonts w:hint="eastAsia" w:ascii="宋体" w:hAnsi="宋体" w:eastAsia="宋体" w:cs="宋体"/>
                      <w:b w:val="0"/>
                      <w:i w:val="0"/>
                      <w:color w:val="auto"/>
                      <w:kern w:val="0"/>
                      <w:sz w:val="21"/>
                      <w:szCs w:val="21"/>
                      <w:highlight w:val="none"/>
                      <w:u w:val="none"/>
                      <w:rtl w:val="0"/>
                      <w:lang w:val="en-US" w:eastAsia="zh-CN" w:bidi="ar"/>
                    </w:rPr>
                    <w:t>4</w:t>
                  </w:r>
                  <w:r>
                    <w:rPr>
                      <w:rFonts w:hint="eastAsia" w:ascii="宋体" w:hAnsi="宋体" w:eastAsia="宋体" w:cs="宋体"/>
                      <w:b w:val="0"/>
                      <w:i w:val="0"/>
                      <w:color w:val="auto"/>
                      <w:kern w:val="0"/>
                      <w:sz w:val="21"/>
                      <w:szCs w:val="21"/>
                      <w:highlight w:val="none"/>
                      <w:u w:val="none"/>
                      <w:rtl w:val="0"/>
                      <w:lang w:val="en-US" w:eastAsia="en-US" w:bidi="ar"/>
                    </w:rPr>
                    <w:t>0-20</w:t>
                  </w:r>
                  <w:r>
                    <w:rPr>
                      <w:rFonts w:hint="eastAsia" w:ascii="宋体" w:hAnsi="宋体" w:eastAsia="宋体" w:cs="宋体"/>
                      <w:b w:val="0"/>
                      <w:i w:val="0"/>
                      <w:color w:val="auto"/>
                      <w:kern w:val="0"/>
                      <w:sz w:val="21"/>
                      <w:szCs w:val="21"/>
                      <w:highlight w:val="none"/>
                      <w:u w:val="none"/>
                      <w:rtl w:val="0"/>
                      <w:lang w:val="en-US" w:eastAsia="zh-CN" w:bidi="ar"/>
                    </w:rPr>
                    <w:t>07</w:t>
                  </w:r>
                  <w:r>
                    <w:rPr>
                      <w:rFonts w:hint="eastAsia" w:ascii="宋体" w:hAnsi="宋体" w:eastAsia="宋体" w:cs="宋体"/>
                      <w:b w:val="0"/>
                      <w:i w:val="0"/>
                      <w:color w:val="auto"/>
                      <w:kern w:val="0"/>
                      <w:sz w:val="21"/>
                      <w:szCs w:val="21"/>
                      <w:highlight w:val="none"/>
                      <w:u w:val="none"/>
                      <w:lang w:val="en-US" w:eastAsia="zh-CN" w:bidi="ar"/>
                    </w:rPr>
                    <w:t>标准，耐湿热≧</w:t>
                  </w:r>
                  <w:r>
                    <w:rPr>
                      <w:rFonts w:hint="eastAsia" w:ascii="宋体" w:hAnsi="宋体" w:eastAsia="宋体" w:cs="宋体"/>
                      <w:b w:val="0"/>
                      <w:i w:val="0"/>
                      <w:color w:val="auto"/>
                      <w:kern w:val="0"/>
                      <w:sz w:val="21"/>
                      <w:szCs w:val="21"/>
                      <w:highlight w:val="none"/>
                      <w:u w:val="none"/>
                      <w:rtl w:val="0"/>
                      <w:lang w:val="en-US" w:eastAsia="en-US" w:bidi="ar"/>
                    </w:rPr>
                    <w:t>100h</w:t>
                  </w:r>
                  <w:r>
                    <w:rPr>
                      <w:rFonts w:hint="eastAsia" w:ascii="宋体" w:hAnsi="宋体" w:eastAsia="宋体" w:cs="宋体"/>
                      <w:b w:val="0"/>
                      <w:i w:val="0"/>
                      <w:color w:val="auto"/>
                      <w:kern w:val="0"/>
                      <w:sz w:val="21"/>
                      <w:szCs w:val="21"/>
                      <w:highlight w:val="none"/>
                      <w:u w:val="none"/>
                      <w:rtl w:val="0"/>
                      <w:lang w:val="en-US" w:eastAsia="zh-CN" w:bidi="ar"/>
                    </w:rPr>
                    <w:t>后，无锈蚀、鼓泡剥落现象；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4956</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zh-CN" w:bidi="ar"/>
                    </w:rPr>
                    <w:t>漆膜厚度</w:t>
                  </w:r>
                  <w:r>
                    <w:rPr>
                      <w:rFonts w:hint="eastAsia" w:ascii="宋体" w:hAnsi="宋体" w:eastAsia="宋体" w:cs="宋体"/>
                      <w:b w:val="0"/>
                      <w:i w:val="0"/>
                      <w:color w:val="auto"/>
                      <w:kern w:val="0"/>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none"/>
                      <w:rtl w:val="0"/>
                      <w:lang w:val="en-US" w:eastAsia="zh-CN" w:bidi="ar"/>
                    </w:rPr>
                    <w:t>70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iCs w:val="0"/>
                      <w:color w:val="auto"/>
                      <w:sz w:val="21"/>
                      <w:szCs w:val="21"/>
                      <w:highlight w:val="none"/>
                      <w:u w:val="none"/>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5534D7A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7、轨道：路轨材质≥3.0mm优质热轧钢板，轨芯≥20×20mm实心方钢，表面采用镀锌处理工艺。</w:t>
                  </w:r>
                </w:p>
                <w:p w14:paraId="6ECEBF7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8、侧板：侧护板材质≥0.8mm优质冷轧钢板，侧板成型厚度≥58mm。侧板外框由左右侧板条和上下封板形成“回”字型框架。成型尺寸≥800*250*5.5mm，左右各≥5挂钩与中间侧板挂接，一体加工成型。</w:t>
                  </w:r>
                </w:p>
                <w:p w14:paraId="54FC335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需提供一份完整带CMA标识的侧板检测报告佐证，检测项目需含但不限于</w:t>
                  </w:r>
                  <w:r>
                    <w:rPr>
                      <w:rFonts w:hint="eastAsia" w:ascii="宋体" w:hAnsi="宋体" w:eastAsia="宋体" w:cs="宋体"/>
                      <w:b w:val="0"/>
                      <w:i w:val="0"/>
                      <w:iCs w:val="0"/>
                      <w:color w:val="auto"/>
                      <w:kern w:val="0"/>
                      <w:sz w:val="21"/>
                      <w:szCs w:val="21"/>
                      <w:highlight w:val="none"/>
                      <w:u w:val="none"/>
                      <w:lang w:val="zh-CN" w:eastAsia="zh-CN" w:bidi="ar"/>
                    </w:rPr>
                    <w:t>：</w:t>
                  </w:r>
                  <w:r>
                    <w:rPr>
                      <w:rFonts w:hint="eastAsia" w:ascii="宋体" w:hAnsi="宋体" w:eastAsia="宋体" w:cs="宋体"/>
                      <w:b w:val="0"/>
                      <w:i w:val="0"/>
                      <w:color w:val="auto"/>
                      <w:kern w:val="0"/>
                      <w:sz w:val="21"/>
                      <w:szCs w:val="21"/>
                      <w:highlight w:val="none"/>
                      <w:u w:val="none"/>
                      <w:lang w:val="zh-CN" w:eastAsia="zh-CN" w:bidi="ar"/>
                    </w:rPr>
                    <w:t>①</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lang w:val="en-US" w:eastAsia="zh-CN" w:bidi="ar"/>
                    </w:rPr>
                    <w:t>标准；耐腐蚀≧</w:t>
                  </w:r>
                  <w:r>
                    <w:rPr>
                      <w:rFonts w:hint="eastAsia" w:ascii="宋体" w:hAnsi="宋体" w:cs="宋体"/>
                      <w:b w:val="0"/>
                      <w:i w:val="0"/>
                      <w:color w:val="auto"/>
                      <w:kern w:val="0"/>
                      <w:sz w:val="21"/>
                      <w:szCs w:val="21"/>
                      <w:highlight w:val="none"/>
                      <w:u w:val="none"/>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GB/T10125-2021</w:t>
                  </w:r>
                  <w:r>
                    <w:rPr>
                      <w:rFonts w:hint="eastAsia" w:ascii="宋体" w:hAnsi="宋体" w:eastAsia="宋体" w:cs="宋体"/>
                      <w:b w:val="0"/>
                      <w:i w:val="0"/>
                      <w:color w:val="auto"/>
                      <w:kern w:val="0"/>
                      <w:sz w:val="21"/>
                      <w:szCs w:val="21"/>
                      <w:highlight w:val="none"/>
                      <w:u w:val="none"/>
                      <w:rtl w:val="0"/>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中性盐雾试验</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后；应≥9</w:t>
                  </w:r>
                  <w:r>
                    <w:rPr>
                      <w:rFonts w:hint="eastAsia" w:ascii="宋体" w:hAnsi="宋体" w:eastAsia="宋体" w:cs="宋体"/>
                      <w:b w:val="0"/>
                      <w:i w:val="0"/>
                      <w:color w:val="auto"/>
                      <w:kern w:val="0"/>
                      <w:sz w:val="21"/>
                      <w:szCs w:val="21"/>
                      <w:highlight w:val="none"/>
                      <w:u w:val="none"/>
                      <w:rtl w:val="0"/>
                      <w:lang w:val="en-US" w:eastAsia="en-US" w:bidi="ar"/>
                    </w:rPr>
                    <w:t>级</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GBT1720-2020</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附着力</w:t>
                  </w:r>
                  <w:r>
                    <w:rPr>
                      <w:rFonts w:hint="eastAsia" w:ascii="宋体" w:hAnsi="宋体" w:eastAsia="宋体" w:cs="宋体"/>
                      <w:b w:val="0"/>
                      <w:i w:val="0"/>
                      <w:color w:val="auto"/>
                      <w:kern w:val="0"/>
                      <w:sz w:val="21"/>
                      <w:szCs w:val="21"/>
                      <w:highlight w:val="none"/>
                      <w:u w:val="none"/>
                      <w:rtl w:val="0"/>
                      <w:lang w:val="en-US" w:eastAsia="zh-CN" w:bidi="ar"/>
                    </w:rPr>
                    <w:t>：≦0级；</w:t>
                  </w:r>
                  <w:r>
                    <w:rPr>
                      <w:rFonts w:hint="eastAsia" w:ascii="宋体" w:hAnsi="宋体" w:eastAsia="宋体" w:cs="宋体"/>
                      <w:b w:val="0"/>
                      <w:i w:val="0"/>
                      <w:color w:val="auto"/>
                      <w:kern w:val="0"/>
                      <w:sz w:val="21"/>
                      <w:szCs w:val="21"/>
                      <w:highlight w:val="none"/>
                      <w:u w:val="none"/>
                      <w:lang w:val="zh-CN" w:eastAsia="zh-CN" w:bidi="ar"/>
                    </w:rPr>
                    <w:t>③</w:t>
                  </w:r>
                  <w:r>
                    <w:rPr>
                      <w:rFonts w:hint="eastAsia" w:ascii="宋体" w:hAnsi="宋体" w:eastAsia="宋体" w:cs="宋体"/>
                      <w:b w:val="0"/>
                      <w:i w:val="0"/>
                      <w:color w:val="auto"/>
                      <w:kern w:val="0"/>
                      <w:sz w:val="21"/>
                      <w:szCs w:val="21"/>
                      <w:highlight w:val="none"/>
                      <w:u w:val="none"/>
                      <w:lang w:val="en-US" w:eastAsia="zh-CN" w:bidi="ar"/>
                    </w:rPr>
                    <w:t>理化性能要求：符合国家GB/T230.1-2018标准，洛氏硬度：≥20；符合国家GB/T9754-2007标准，光泽（60°）：≥35；</w:t>
                  </w:r>
                  <w:r>
                    <w:rPr>
                      <w:rFonts w:hint="eastAsia" w:ascii="宋体" w:hAnsi="宋体" w:eastAsia="宋体" w:cs="宋体"/>
                      <w:b w:val="0"/>
                      <w:i w:val="0"/>
                      <w:color w:val="auto"/>
                      <w:kern w:val="0"/>
                      <w:sz w:val="21"/>
                      <w:szCs w:val="21"/>
                      <w:highlight w:val="none"/>
                      <w:u w:val="none"/>
                      <w:lang w:val="zh-CN" w:eastAsia="zh-CN" w:bidi="ar"/>
                    </w:rPr>
                    <w:t>④</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T17</w:t>
                  </w:r>
                  <w:r>
                    <w:rPr>
                      <w:rFonts w:hint="eastAsia" w:ascii="宋体" w:hAnsi="宋体" w:eastAsia="宋体" w:cs="宋体"/>
                      <w:b w:val="0"/>
                      <w:i w:val="0"/>
                      <w:color w:val="auto"/>
                      <w:kern w:val="0"/>
                      <w:sz w:val="21"/>
                      <w:szCs w:val="21"/>
                      <w:highlight w:val="none"/>
                      <w:u w:val="none"/>
                      <w:rtl w:val="0"/>
                      <w:lang w:val="en-US" w:eastAsia="zh-CN" w:bidi="ar"/>
                    </w:rPr>
                    <w:t>4</w:t>
                  </w:r>
                  <w:r>
                    <w:rPr>
                      <w:rFonts w:hint="eastAsia" w:ascii="宋体" w:hAnsi="宋体" w:eastAsia="宋体" w:cs="宋体"/>
                      <w:b w:val="0"/>
                      <w:i w:val="0"/>
                      <w:color w:val="auto"/>
                      <w:kern w:val="0"/>
                      <w:sz w:val="21"/>
                      <w:szCs w:val="21"/>
                      <w:highlight w:val="none"/>
                      <w:u w:val="none"/>
                      <w:rtl w:val="0"/>
                      <w:lang w:val="en-US" w:eastAsia="en-US" w:bidi="ar"/>
                    </w:rPr>
                    <w:t>0-20</w:t>
                  </w:r>
                  <w:r>
                    <w:rPr>
                      <w:rFonts w:hint="eastAsia" w:ascii="宋体" w:hAnsi="宋体" w:eastAsia="宋体" w:cs="宋体"/>
                      <w:b w:val="0"/>
                      <w:i w:val="0"/>
                      <w:color w:val="auto"/>
                      <w:kern w:val="0"/>
                      <w:sz w:val="21"/>
                      <w:szCs w:val="21"/>
                      <w:highlight w:val="none"/>
                      <w:u w:val="none"/>
                      <w:rtl w:val="0"/>
                      <w:lang w:val="en-US" w:eastAsia="zh-CN" w:bidi="ar"/>
                    </w:rPr>
                    <w:t>07</w:t>
                  </w:r>
                  <w:r>
                    <w:rPr>
                      <w:rFonts w:hint="eastAsia" w:ascii="宋体" w:hAnsi="宋体" w:eastAsia="宋体" w:cs="宋体"/>
                      <w:b w:val="0"/>
                      <w:i w:val="0"/>
                      <w:color w:val="auto"/>
                      <w:kern w:val="0"/>
                      <w:sz w:val="21"/>
                      <w:szCs w:val="21"/>
                      <w:highlight w:val="none"/>
                      <w:u w:val="none"/>
                      <w:lang w:val="en-US" w:eastAsia="zh-CN" w:bidi="ar"/>
                    </w:rPr>
                    <w:t>标准，耐湿热≧</w:t>
                  </w:r>
                  <w:r>
                    <w:rPr>
                      <w:rFonts w:hint="eastAsia" w:ascii="宋体" w:hAnsi="宋体" w:eastAsia="宋体" w:cs="宋体"/>
                      <w:b w:val="0"/>
                      <w:i w:val="0"/>
                      <w:color w:val="auto"/>
                      <w:kern w:val="0"/>
                      <w:sz w:val="21"/>
                      <w:szCs w:val="21"/>
                      <w:highlight w:val="none"/>
                      <w:u w:val="none"/>
                      <w:rtl w:val="0"/>
                      <w:lang w:val="en-US" w:eastAsia="en-US" w:bidi="ar"/>
                    </w:rPr>
                    <w:t>100h</w:t>
                  </w:r>
                  <w:r>
                    <w:rPr>
                      <w:rFonts w:hint="eastAsia" w:ascii="宋体" w:hAnsi="宋体" w:eastAsia="宋体" w:cs="宋体"/>
                      <w:b w:val="0"/>
                      <w:i w:val="0"/>
                      <w:color w:val="auto"/>
                      <w:kern w:val="0"/>
                      <w:sz w:val="21"/>
                      <w:szCs w:val="21"/>
                      <w:highlight w:val="none"/>
                      <w:u w:val="none"/>
                      <w:rtl w:val="0"/>
                      <w:lang w:val="en-US" w:eastAsia="zh-CN" w:bidi="ar"/>
                    </w:rPr>
                    <w:t>后，无锈蚀、鼓泡剥落现象；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4956</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zh-CN" w:bidi="ar"/>
                    </w:rPr>
                    <w:t>漆膜厚度</w:t>
                  </w:r>
                  <w:r>
                    <w:rPr>
                      <w:rFonts w:hint="eastAsia" w:ascii="宋体" w:hAnsi="宋体" w:eastAsia="宋体" w:cs="宋体"/>
                      <w:b w:val="0"/>
                      <w:i w:val="0"/>
                      <w:color w:val="auto"/>
                      <w:kern w:val="0"/>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none"/>
                      <w:rtl w:val="0"/>
                      <w:lang w:val="en-US" w:eastAsia="zh-CN" w:bidi="ar"/>
                    </w:rPr>
                    <w:t>70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iCs w:val="0"/>
                      <w:color w:val="auto"/>
                      <w:sz w:val="21"/>
                      <w:szCs w:val="21"/>
                      <w:highlight w:val="none"/>
                      <w:u w:val="none"/>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0BFAA72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9、门板：采用≥0.8mm优质冷轧钢板，采用方形豪华门锁。</w:t>
                  </w:r>
                </w:p>
                <w:p w14:paraId="330E7E9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需提供一份完整带CMA标识的门板检测报告佐证，检测项目需含但不限于</w:t>
                  </w:r>
                  <w:r>
                    <w:rPr>
                      <w:rFonts w:hint="eastAsia" w:ascii="宋体" w:hAnsi="宋体" w:eastAsia="宋体" w:cs="宋体"/>
                      <w:b w:val="0"/>
                      <w:i w:val="0"/>
                      <w:iCs w:val="0"/>
                      <w:color w:val="auto"/>
                      <w:kern w:val="0"/>
                      <w:sz w:val="21"/>
                      <w:szCs w:val="21"/>
                      <w:highlight w:val="none"/>
                      <w:u w:val="none"/>
                      <w:lang w:val="zh-CN" w:eastAsia="zh-CN" w:bidi="ar"/>
                    </w:rPr>
                    <w:t>：</w:t>
                  </w:r>
                  <w:r>
                    <w:rPr>
                      <w:rFonts w:hint="eastAsia" w:ascii="宋体" w:hAnsi="宋体" w:eastAsia="宋体" w:cs="宋体"/>
                      <w:b w:val="0"/>
                      <w:i w:val="0"/>
                      <w:iCs w:val="0"/>
                      <w:color w:val="auto"/>
                      <w:kern w:val="0"/>
                      <w:sz w:val="21"/>
                      <w:szCs w:val="21"/>
                      <w:highlight w:val="none"/>
                      <w:u w:val="none"/>
                      <w:rtl w:val="0"/>
                      <w:lang w:val="zh-CN" w:eastAsia="zh-CN" w:bidi="ar"/>
                    </w:rPr>
                    <w:t>①</w:t>
                  </w:r>
                  <w:r>
                    <w:rPr>
                      <w:rFonts w:hint="eastAsia" w:ascii="宋体" w:hAnsi="宋体" w:eastAsia="宋体" w:cs="宋体"/>
                      <w:b w:val="0"/>
                      <w:i w:val="0"/>
                      <w:iCs w:val="0"/>
                      <w:color w:val="auto"/>
                      <w:kern w:val="0"/>
                      <w:sz w:val="21"/>
                      <w:szCs w:val="21"/>
                      <w:highlight w:val="none"/>
                      <w:u w:val="none"/>
                      <w:rtl w:val="0"/>
                      <w:lang w:val="en-US" w:eastAsia="zh-CN" w:bidi="ar"/>
                    </w:rPr>
                    <w:t>符合国家</w:t>
                  </w:r>
                  <w:r>
                    <w:rPr>
                      <w:rFonts w:hint="eastAsia" w:ascii="宋体" w:hAnsi="宋体" w:eastAsia="宋体" w:cs="宋体"/>
                      <w:b w:val="0"/>
                      <w:i w:val="0"/>
                      <w:iCs w:val="0"/>
                      <w:color w:val="auto"/>
                      <w:kern w:val="0"/>
                      <w:sz w:val="21"/>
                      <w:szCs w:val="21"/>
                      <w:highlight w:val="none"/>
                      <w:u w:val="none"/>
                      <w:rtl w:val="0"/>
                      <w:lang w:val="en-US" w:eastAsia="en-US" w:bidi="ar"/>
                    </w:rPr>
                    <w:t>GB/T13667.1-2015中6.3.1.5</w:t>
                  </w:r>
                  <w:r>
                    <w:rPr>
                      <w:rFonts w:hint="eastAsia" w:ascii="宋体" w:hAnsi="宋体" w:eastAsia="宋体" w:cs="宋体"/>
                      <w:b w:val="0"/>
                      <w:i w:val="0"/>
                      <w:iCs w:val="0"/>
                      <w:color w:val="auto"/>
                      <w:kern w:val="0"/>
                      <w:sz w:val="21"/>
                      <w:szCs w:val="21"/>
                      <w:highlight w:val="none"/>
                      <w:u w:val="none"/>
                      <w:rtl w:val="0"/>
                      <w:lang w:val="en-US" w:eastAsia="zh-CN" w:bidi="ar"/>
                    </w:rPr>
                    <w:t>，标准；耐腐蚀≥</w:t>
                  </w:r>
                  <w:r>
                    <w:rPr>
                      <w:rFonts w:hint="eastAsia" w:ascii="宋体" w:hAnsi="宋体" w:cs="宋体"/>
                      <w:b w:val="0"/>
                      <w:i w:val="0"/>
                      <w:iCs w:val="0"/>
                      <w:color w:val="auto"/>
                      <w:kern w:val="0"/>
                      <w:sz w:val="21"/>
                      <w:szCs w:val="21"/>
                      <w:highlight w:val="none"/>
                      <w:u w:val="none"/>
                      <w:rtl w:val="0"/>
                      <w:lang w:val="en-US" w:eastAsia="zh-CN" w:bidi="ar"/>
                    </w:rPr>
                    <w:t>48</w:t>
                  </w:r>
                  <w:r>
                    <w:rPr>
                      <w:rFonts w:hint="eastAsia" w:ascii="宋体" w:hAnsi="宋体" w:eastAsia="宋体" w:cs="宋体"/>
                      <w:b w:val="0"/>
                      <w:i w:val="0"/>
                      <w:iCs w:val="0"/>
                      <w:color w:val="auto"/>
                      <w:kern w:val="0"/>
                      <w:sz w:val="21"/>
                      <w:szCs w:val="21"/>
                      <w:highlight w:val="none"/>
                      <w:u w:val="none"/>
                      <w:rtl w:val="0"/>
                      <w:lang w:val="en-US" w:eastAsia="en-US" w:bidi="ar"/>
                    </w:rPr>
                    <w:t>0h，</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cs="宋体"/>
                      <w:b w:val="0"/>
                      <w:i w:val="0"/>
                      <w:iCs w:val="0"/>
                      <w:color w:val="auto"/>
                      <w:kern w:val="0"/>
                      <w:sz w:val="21"/>
                      <w:szCs w:val="21"/>
                      <w:highlight w:val="none"/>
                      <w:u w:val="none"/>
                      <w:rtl w:val="0"/>
                      <w:lang w:val="en-US" w:eastAsia="zh-CN" w:bidi="ar"/>
                    </w:rPr>
                    <w:t>48</w:t>
                  </w:r>
                  <w:r>
                    <w:rPr>
                      <w:rFonts w:hint="eastAsia" w:ascii="宋体" w:hAnsi="宋体" w:eastAsia="宋体" w:cs="宋体"/>
                      <w:b w:val="0"/>
                      <w:i w:val="0"/>
                      <w:iCs w:val="0"/>
                      <w:color w:val="auto"/>
                      <w:kern w:val="0"/>
                      <w:sz w:val="21"/>
                      <w:szCs w:val="21"/>
                      <w:highlight w:val="none"/>
                      <w:u w:val="none"/>
                      <w:rtl w:val="0"/>
                      <w:lang w:val="en-US" w:eastAsia="en-US" w:bidi="ar"/>
                    </w:rPr>
                    <w:t>0h</w:t>
                  </w:r>
                  <w:r>
                    <w:rPr>
                      <w:rFonts w:hint="eastAsia" w:ascii="宋体" w:hAnsi="宋体" w:eastAsia="宋体" w:cs="宋体"/>
                      <w:b w:val="0"/>
                      <w:i w:val="0"/>
                      <w:iCs w:val="0"/>
                      <w:color w:val="auto"/>
                      <w:kern w:val="0"/>
                      <w:sz w:val="21"/>
                      <w:szCs w:val="21"/>
                      <w:highlight w:val="none"/>
                      <w:u w:val="none"/>
                      <w:rtl w:val="0"/>
                      <w:lang w:val="en-US" w:eastAsia="zh-CN" w:bidi="ar"/>
                    </w:rPr>
                    <w:t>后</w:t>
                  </w:r>
                  <w:r>
                    <w:rPr>
                      <w:rFonts w:hint="eastAsia" w:ascii="宋体" w:hAnsi="宋体" w:eastAsia="宋体" w:cs="宋体"/>
                      <w:b w:val="0"/>
                      <w:i w:val="0"/>
                      <w:iCs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iCs w:val="0"/>
                      <w:color w:val="auto"/>
                      <w:kern w:val="0"/>
                      <w:sz w:val="21"/>
                      <w:szCs w:val="21"/>
                      <w:highlight w:val="none"/>
                      <w:u w:val="none"/>
                      <w:rtl w:val="0"/>
                      <w:lang w:val="en-US" w:eastAsia="zh-CN" w:bidi="ar"/>
                    </w:rPr>
                    <w:t>；符合国家</w:t>
                  </w:r>
                  <w:r>
                    <w:rPr>
                      <w:rFonts w:hint="eastAsia" w:ascii="宋体" w:hAnsi="宋体" w:eastAsia="宋体" w:cs="宋体"/>
                      <w:b w:val="0"/>
                      <w:i w:val="0"/>
                      <w:iCs w:val="0"/>
                      <w:color w:val="auto"/>
                      <w:kern w:val="0"/>
                      <w:sz w:val="21"/>
                      <w:szCs w:val="21"/>
                      <w:highlight w:val="none"/>
                      <w:u w:val="none"/>
                      <w:rtl w:val="0"/>
                      <w:lang w:val="en-US" w:eastAsia="en-US" w:bidi="ar"/>
                    </w:rPr>
                    <w:t>GB/T10125-2021</w:t>
                  </w:r>
                  <w:r>
                    <w:rPr>
                      <w:rFonts w:hint="eastAsia" w:ascii="宋体" w:hAnsi="宋体" w:eastAsia="宋体" w:cs="宋体"/>
                      <w:b w:val="0"/>
                      <w:i w:val="0"/>
                      <w:iCs w:val="0"/>
                      <w:color w:val="auto"/>
                      <w:kern w:val="0"/>
                      <w:sz w:val="21"/>
                      <w:szCs w:val="21"/>
                      <w:highlight w:val="none"/>
                      <w:u w:val="none"/>
                      <w:rtl w:val="0"/>
                      <w:lang w:val="en-US" w:eastAsia="zh-CN" w:bidi="ar"/>
                    </w:rPr>
                    <w:t>标准；</w:t>
                  </w:r>
                  <w:r>
                    <w:rPr>
                      <w:rFonts w:hint="eastAsia" w:ascii="宋体" w:hAnsi="宋体" w:eastAsia="宋体" w:cs="宋体"/>
                      <w:b w:val="0"/>
                      <w:i w:val="0"/>
                      <w:iCs w:val="0"/>
                      <w:color w:val="auto"/>
                      <w:kern w:val="0"/>
                      <w:sz w:val="21"/>
                      <w:szCs w:val="21"/>
                      <w:highlight w:val="none"/>
                      <w:u w:val="none"/>
                      <w:rtl w:val="0"/>
                      <w:lang w:val="en-US" w:eastAsia="en-US" w:bidi="ar"/>
                    </w:rPr>
                    <w:t>中性盐雾试验</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cs="宋体"/>
                      <w:b w:val="0"/>
                      <w:i w:val="0"/>
                      <w:iCs w:val="0"/>
                      <w:color w:val="auto"/>
                      <w:kern w:val="0"/>
                      <w:sz w:val="21"/>
                      <w:szCs w:val="21"/>
                      <w:highlight w:val="none"/>
                      <w:u w:val="none"/>
                      <w:rtl w:val="0"/>
                      <w:lang w:val="en-US" w:eastAsia="zh-CN" w:bidi="ar"/>
                    </w:rPr>
                    <w:t>48</w:t>
                  </w:r>
                  <w:r>
                    <w:rPr>
                      <w:rFonts w:hint="eastAsia" w:ascii="宋体" w:hAnsi="宋体" w:eastAsia="宋体" w:cs="宋体"/>
                      <w:b w:val="0"/>
                      <w:i w:val="0"/>
                      <w:iCs w:val="0"/>
                      <w:color w:val="auto"/>
                      <w:kern w:val="0"/>
                      <w:sz w:val="21"/>
                      <w:szCs w:val="21"/>
                      <w:highlight w:val="none"/>
                      <w:u w:val="none"/>
                      <w:rtl w:val="0"/>
                      <w:lang w:val="en-US" w:eastAsia="en-US" w:bidi="ar"/>
                    </w:rPr>
                    <w:t>0h</w:t>
                  </w:r>
                  <w:r>
                    <w:rPr>
                      <w:rFonts w:hint="eastAsia" w:ascii="宋体" w:hAnsi="宋体" w:eastAsia="宋体" w:cs="宋体"/>
                      <w:b w:val="0"/>
                      <w:i w:val="0"/>
                      <w:iCs w:val="0"/>
                      <w:color w:val="auto"/>
                      <w:kern w:val="0"/>
                      <w:sz w:val="21"/>
                      <w:szCs w:val="21"/>
                      <w:highlight w:val="none"/>
                      <w:u w:val="none"/>
                      <w:rtl w:val="0"/>
                      <w:lang w:val="en-US" w:eastAsia="zh-CN" w:bidi="ar"/>
                    </w:rPr>
                    <w:t>后；应≥9</w:t>
                  </w:r>
                  <w:r>
                    <w:rPr>
                      <w:rFonts w:hint="eastAsia" w:ascii="宋体" w:hAnsi="宋体" w:eastAsia="宋体" w:cs="宋体"/>
                      <w:b w:val="0"/>
                      <w:i w:val="0"/>
                      <w:iCs w:val="0"/>
                      <w:color w:val="auto"/>
                      <w:kern w:val="0"/>
                      <w:sz w:val="21"/>
                      <w:szCs w:val="21"/>
                      <w:highlight w:val="none"/>
                      <w:u w:val="none"/>
                      <w:rtl w:val="0"/>
                      <w:lang w:val="en-US" w:eastAsia="en-US" w:bidi="ar"/>
                    </w:rPr>
                    <w:t>级</w:t>
                  </w:r>
                  <w:r>
                    <w:rPr>
                      <w:rFonts w:hint="eastAsia" w:ascii="宋体" w:hAnsi="宋体" w:eastAsia="宋体" w:cs="宋体"/>
                      <w:b w:val="0"/>
                      <w:i w:val="0"/>
                      <w:iCs w:val="0"/>
                      <w:color w:val="auto"/>
                      <w:kern w:val="0"/>
                      <w:sz w:val="21"/>
                      <w:szCs w:val="21"/>
                      <w:highlight w:val="none"/>
                      <w:u w:val="none"/>
                      <w:rtl w:val="0"/>
                      <w:lang w:val="en-US" w:eastAsia="zh-CN" w:bidi="ar"/>
                    </w:rPr>
                    <w:t>；②硬度：≥5H；</w:t>
                  </w:r>
                  <w:r>
                    <w:rPr>
                      <w:rFonts w:hint="eastAsia" w:ascii="宋体" w:hAnsi="宋体" w:eastAsia="宋体" w:cs="宋体"/>
                      <w:b w:val="0"/>
                      <w:i w:val="0"/>
                      <w:iCs w:val="0"/>
                      <w:color w:val="auto"/>
                      <w:kern w:val="0"/>
                      <w:sz w:val="21"/>
                      <w:szCs w:val="21"/>
                      <w:highlight w:val="none"/>
                      <w:u w:val="none"/>
                      <w:rtl w:val="0"/>
                      <w:lang w:val="zh-CN" w:eastAsia="zh-CN" w:bidi="ar"/>
                    </w:rPr>
                    <w:t>③</w:t>
                  </w:r>
                  <w:r>
                    <w:rPr>
                      <w:rFonts w:hint="eastAsia" w:ascii="宋体" w:hAnsi="宋体" w:eastAsia="宋体" w:cs="宋体"/>
                      <w:b w:val="0"/>
                      <w:i w:val="0"/>
                      <w:iCs w:val="0"/>
                      <w:color w:val="auto"/>
                      <w:kern w:val="0"/>
                      <w:sz w:val="21"/>
                      <w:szCs w:val="21"/>
                      <w:highlight w:val="none"/>
                      <w:u w:val="none"/>
                      <w:rtl w:val="0"/>
                      <w:lang w:val="en-US" w:eastAsia="zh-CN" w:bidi="ar"/>
                    </w:rPr>
                    <w:t>符合国家</w:t>
                  </w:r>
                  <w:r>
                    <w:rPr>
                      <w:rFonts w:hint="eastAsia" w:ascii="宋体" w:hAnsi="宋体" w:eastAsia="宋体" w:cs="宋体"/>
                      <w:b w:val="0"/>
                      <w:i w:val="0"/>
                      <w:iCs w:val="0"/>
                      <w:color w:val="auto"/>
                      <w:kern w:val="0"/>
                      <w:sz w:val="21"/>
                      <w:szCs w:val="21"/>
                      <w:highlight w:val="none"/>
                      <w:u w:val="none"/>
                      <w:rtl w:val="0"/>
                      <w:lang w:val="en-US" w:eastAsia="en-US" w:bidi="ar"/>
                    </w:rPr>
                    <w:t>GBT1720-2020</w:t>
                  </w:r>
                  <w:r>
                    <w:rPr>
                      <w:rFonts w:hint="eastAsia" w:ascii="宋体" w:hAnsi="宋体" w:eastAsia="宋体" w:cs="宋体"/>
                      <w:b w:val="0"/>
                      <w:i w:val="0"/>
                      <w:iCs w:val="0"/>
                      <w:color w:val="auto"/>
                      <w:kern w:val="0"/>
                      <w:sz w:val="21"/>
                      <w:szCs w:val="21"/>
                      <w:highlight w:val="none"/>
                      <w:u w:val="none"/>
                      <w:rtl w:val="0"/>
                      <w:lang w:val="en-US" w:eastAsia="zh-CN" w:bidi="ar"/>
                    </w:rPr>
                    <w:t>标准，</w:t>
                  </w:r>
                  <w:r>
                    <w:rPr>
                      <w:rFonts w:hint="eastAsia" w:ascii="宋体" w:hAnsi="宋体" w:eastAsia="宋体" w:cs="宋体"/>
                      <w:b w:val="0"/>
                      <w:i w:val="0"/>
                      <w:iCs w:val="0"/>
                      <w:color w:val="auto"/>
                      <w:kern w:val="0"/>
                      <w:sz w:val="21"/>
                      <w:szCs w:val="21"/>
                      <w:highlight w:val="none"/>
                      <w:u w:val="none"/>
                      <w:rtl w:val="0"/>
                      <w:lang w:val="en-US" w:eastAsia="en-US" w:bidi="ar"/>
                    </w:rPr>
                    <w:t>附着力</w:t>
                  </w:r>
                  <w:r>
                    <w:rPr>
                      <w:rFonts w:hint="eastAsia" w:ascii="宋体" w:hAnsi="宋体" w:eastAsia="宋体" w:cs="宋体"/>
                      <w:b w:val="0"/>
                      <w:i w:val="0"/>
                      <w:iCs w:val="0"/>
                      <w:color w:val="auto"/>
                      <w:kern w:val="0"/>
                      <w:sz w:val="21"/>
                      <w:szCs w:val="21"/>
                      <w:highlight w:val="none"/>
                      <w:u w:val="none"/>
                      <w:rtl w:val="0"/>
                      <w:lang w:val="en-US" w:eastAsia="zh-CN" w:bidi="ar"/>
                    </w:rPr>
                    <w:t>：≤0级；</w:t>
                  </w:r>
                  <w:r>
                    <w:rPr>
                      <w:rFonts w:hint="eastAsia" w:ascii="宋体" w:hAnsi="宋体" w:eastAsia="宋体" w:cs="宋体"/>
                      <w:b w:val="0"/>
                      <w:i w:val="0"/>
                      <w:iCs w:val="0"/>
                      <w:color w:val="auto"/>
                      <w:kern w:val="0"/>
                      <w:sz w:val="21"/>
                      <w:szCs w:val="21"/>
                      <w:highlight w:val="none"/>
                      <w:u w:val="none"/>
                      <w:rtl w:val="0"/>
                      <w:lang w:val="zh-CN" w:eastAsia="zh-CN" w:bidi="ar"/>
                    </w:rPr>
                    <w:t>④</w:t>
                  </w:r>
                  <w:r>
                    <w:rPr>
                      <w:rFonts w:hint="eastAsia" w:ascii="宋体" w:hAnsi="宋体" w:eastAsia="宋体" w:cs="宋体"/>
                      <w:b w:val="0"/>
                      <w:i w:val="0"/>
                      <w:iCs w:val="0"/>
                      <w:color w:val="auto"/>
                      <w:kern w:val="0"/>
                      <w:sz w:val="21"/>
                      <w:szCs w:val="21"/>
                      <w:highlight w:val="none"/>
                      <w:u w:val="none"/>
                      <w:rtl w:val="0"/>
                      <w:lang w:val="en-US" w:eastAsia="zh-CN" w:bidi="ar"/>
                    </w:rPr>
                    <w:t>理化性能要求：</w:t>
                  </w:r>
                  <w:r>
                    <w:rPr>
                      <w:rFonts w:hint="eastAsia" w:ascii="宋体" w:hAnsi="宋体" w:eastAsia="宋体" w:cs="宋体"/>
                      <w:b w:val="0"/>
                      <w:i w:val="0"/>
                      <w:iCs w:val="0"/>
                      <w:color w:val="auto"/>
                      <w:kern w:val="0"/>
                      <w:sz w:val="21"/>
                      <w:szCs w:val="21"/>
                      <w:highlight w:val="none"/>
                      <w:u w:val="none"/>
                      <w:rtl w:val="0"/>
                      <w:lang w:val="en-US" w:eastAsia="en-US" w:bidi="ar"/>
                    </w:rPr>
                    <w:t>洛氏硬度符合国家GB/T230.1-2018标准</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eastAsia="宋体" w:cs="宋体"/>
                      <w:b w:val="0"/>
                      <w:i w:val="0"/>
                      <w:iCs w:val="0"/>
                      <w:color w:val="auto"/>
                      <w:kern w:val="0"/>
                      <w:sz w:val="21"/>
                      <w:szCs w:val="21"/>
                      <w:highlight w:val="none"/>
                      <w:u w:val="none"/>
                      <w:rtl w:val="0"/>
                      <w:lang w:val="en-US" w:eastAsia="en-US" w:bidi="ar"/>
                    </w:rPr>
                    <w:t>≥20；符合国家GB/T9754-2007标准</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eastAsia="宋体" w:cs="宋体"/>
                      <w:b w:val="0"/>
                      <w:i w:val="0"/>
                      <w:iCs w:val="0"/>
                      <w:color w:val="auto"/>
                      <w:kern w:val="0"/>
                      <w:sz w:val="21"/>
                      <w:szCs w:val="21"/>
                      <w:highlight w:val="none"/>
                      <w:u w:val="none"/>
                      <w:rtl w:val="0"/>
                      <w:lang w:val="en-US" w:eastAsia="en-US" w:bidi="ar"/>
                    </w:rPr>
                    <w:t>光泽（60°）：≥35</w:t>
                  </w:r>
                  <w:r>
                    <w:rPr>
                      <w:rFonts w:hint="eastAsia" w:ascii="宋体" w:hAnsi="宋体" w:eastAsia="宋体" w:cs="宋体"/>
                      <w:b w:val="0"/>
                      <w:i w:val="0"/>
                      <w:iCs w:val="0"/>
                      <w:color w:val="auto"/>
                      <w:kern w:val="0"/>
                      <w:sz w:val="21"/>
                      <w:szCs w:val="21"/>
                      <w:highlight w:val="none"/>
                      <w:u w:val="none"/>
                      <w:rtl w:val="0"/>
                      <w:lang w:val="en-US" w:eastAsia="zh-CN" w:bidi="ar"/>
                    </w:rPr>
                    <w:t>；⑤符合国家</w:t>
                  </w:r>
                  <w:r>
                    <w:rPr>
                      <w:rFonts w:hint="eastAsia" w:ascii="宋体" w:hAnsi="宋体" w:eastAsia="宋体" w:cs="宋体"/>
                      <w:b w:val="0"/>
                      <w:i w:val="0"/>
                      <w:iCs w:val="0"/>
                      <w:color w:val="auto"/>
                      <w:kern w:val="0"/>
                      <w:sz w:val="21"/>
                      <w:szCs w:val="21"/>
                      <w:highlight w:val="none"/>
                      <w:u w:val="none"/>
                      <w:rtl w:val="0"/>
                      <w:lang w:val="en-US" w:eastAsia="en-US" w:bidi="ar"/>
                    </w:rPr>
                    <w:t>GB</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eastAsia="宋体" w:cs="宋体"/>
                      <w:b w:val="0"/>
                      <w:i w:val="0"/>
                      <w:iCs w:val="0"/>
                      <w:color w:val="auto"/>
                      <w:kern w:val="0"/>
                      <w:sz w:val="21"/>
                      <w:szCs w:val="21"/>
                      <w:highlight w:val="none"/>
                      <w:u w:val="none"/>
                      <w:rtl w:val="0"/>
                      <w:lang w:val="en-US" w:eastAsia="en-US" w:bidi="ar"/>
                    </w:rPr>
                    <w:t>T17</w:t>
                  </w:r>
                  <w:r>
                    <w:rPr>
                      <w:rFonts w:hint="eastAsia" w:ascii="宋体" w:hAnsi="宋体" w:eastAsia="宋体" w:cs="宋体"/>
                      <w:b w:val="0"/>
                      <w:i w:val="0"/>
                      <w:iCs w:val="0"/>
                      <w:color w:val="auto"/>
                      <w:kern w:val="0"/>
                      <w:sz w:val="21"/>
                      <w:szCs w:val="21"/>
                      <w:highlight w:val="none"/>
                      <w:u w:val="none"/>
                      <w:rtl w:val="0"/>
                      <w:lang w:val="en-US" w:eastAsia="zh-CN" w:bidi="ar"/>
                    </w:rPr>
                    <w:t>4</w:t>
                  </w:r>
                  <w:r>
                    <w:rPr>
                      <w:rFonts w:hint="eastAsia" w:ascii="宋体" w:hAnsi="宋体" w:eastAsia="宋体" w:cs="宋体"/>
                      <w:b w:val="0"/>
                      <w:i w:val="0"/>
                      <w:iCs w:val="0"/>
                      <w:color w:val="auto"/>
                      <w:kern w:val="0"/>
                      <w:sz w:val="21"/>
                      <w:szCs w:val="21"/>
                      <w:highlight w:val="none"/>
                      <w:u w:val="none"/>
                      <w:rtl w:val="0"/>
                      <w:lang w:val="en-US" w:eastAsia="en-US" w:bidi="ar"/>
                    </w:rPr>
                    <w:t>0-20</w:t>
                  </w:r>
                  <w:r>
                    <w:rPr>
                      <w:rFonts w:hint="eastAsia" w:ascii="宋体" w:hAnsi="宋体" w:eastAsia="宋体" w:cs="宋体"/>
                      <w:b w:val="0"/>
                      <w:i w:val="0"/>
                      <w:iCs w:val="0"/>
                      <w:color w:val="auto"/>
                      <w:kern w:val="0"/>
                      <w:sz w:val="21"/>
                      <w:szCs w:val="21"/>
                      <w:highlight w:val="none"/>
                      <w:u w:val="none"/>
                      <w:rtl w:val="0"/>
                      <w:lang w:val="en-US" w:eastAsia="zh-CN" w:bidi="ar"/>
                    </w:rPr>
                    <w:t>07标准，耐湿热≥</w:t>
                  </w:r>
                  <w:r>
                    <w:rPr>
                      <w:rFonts w:hint="eastAsia" w:ascii="宋体" w:hAnsi="宋体" w:eastAsia="宋体" w:cs="宋体"/>
                      <w:b w:val="0"/>
                      <w:i w:val="0"/>
                      <w:iCs w:val="0"/>
                      <w:color w:val="auto"/>
                      <w:kern w:val="0"/>
                      <w:sz w:val="21"/>
                      <w:szCs w:val="21"/>
                      <w:highlight w:val="none"/>
                      <w:u w:val="none"/>
                      <w:rtl w:val="0"/>
                      <w:lang w:val="en-US" w:eastAsia="en-US" w:bidi="ar"/>
                    </w:rPr>
                    <w:t>100h</w:t>
                  </w:r>
                  <w:r>
                    <w:rPr>
                      <w:rFonts w:hint="eastAsia" w:ascii="宋体" w:hAnsi="宋体" w:eastAsia="宋体" w:cs="宋体"/>
                      <w:b w:val="0"/>
                      <w:i w:val="0"/>
                      <w:iCs w:val="0"/>
                      <w:color w:val="auto"/>
                      <w:kern w:val="0"/>
                      <w:sz w:val="21"/>
                      <w:szCs w:val="21"/>
                      <w:highlight w:val="none"/>
                      <w:u w:val="none"/>
                      <w:rtl w:val="0"/>
                      <w:lang w:val="en-US" w:eastAsia="zh-CN" w:bidi="ar"/>
                    </w:rPr>
                    <w:t>后，无锈蚀、鼓泡剥落现象；符合国家</w:t>
                  </w:r>
                  <w:r>
                    <w:rPr>
                      <w:rFonts w:hint="eastAsia" w:ascii="宋体" w:hAnsi="宋体" w:eastAsia="宋体" w:cs="宋体"/>
                      <w:b w:val="0"/>
                      <w:i w:val="0"/>
                      <w:iCs w:val="0"/>
                      <w:color w:val="auto"/>
                      <w:kern w:val="0"/>
                      <w:sz w:val="21"/>
                      <w:szCs w:val="21"/>
                      <w:highlight w:val="none"/>
                      <w:u w:val="none"/>
                      <w:rtl w:val="0"/>
                      <w:lang w:val="en-US" w:eastAsia="en-US" w:bidi="ar"/>
                    </w:rPr>
                    <w:t>GB</w:t>
                  </w:r>
                  <w:r>
                    <w:rPr>
                      <w:rFonts w:hint="eastAsia" w:ascii="宋体" w:hAnsi="宋体" w:eastAsia="宋体" w:cs="宋体"/>
                      <w:b w:val="0"/>
                      <w:i w:val="0"/>
                      <w:iCs w:val="0"/>
                      <w:color w:val="auto"/>
                      <w:kern w:val="0"/>
                      <w:sz w:val="21"/>
                      <w:szCs w:val="21"/>
                      <w:highlight w:val="none"/>
                      <w:u w:val="none"/>
                      <w:rtl w:val="0"/>
                      <w:lang w:val="en-US" w:eastAsia="zh-CN" w:bidi="ar"/>
                    </w:rPr>
                    <w:t>/</w:t>
                  </w:r>
                  <w:r>
                    <w:rPr>
                      <w:rFonts w:hint="eastAsia" w:ascii="宋体" w:hAnsi="宋体" w:eastAsia="宋体" w:cs="宋体"/>
                      <w:b w:val="0"/>
                      <w:i w:val="0"/>
                      <w:iCs w:val="0"/>
                      <w:color w:val="auto"/>
                      <w:kern w:val="0"/>
                      <w:sz w:val="21"/>
                      <w:szCs w:val="21"/>
                      <w:highlight w:val="none"/>
                      <w:u w:val="none"/>
                      <w:rtl w:val="0"/>
                      <w:lang w:val="en-US" w:eastAsia="en-US" w:bidi="ar"/>
                    </w:rPr>
                    <w:t>T</w:t>
                  </w:r>
                  <w:r>
                    <w:rPr>
                      <w:rFonts w:hint="eastAsia" w:ascii="宋体" w:hAnsi="宋体" w:eastAsia="宋体" w:cs="宋体"/>
                      <w:b w:val="0"/>
                      <w:i w:val="0"/>
                      <w:iCs w:val="0"/>
                      <w:color w:val="auto"/>
                      <w:kern w:val="0"/>
                      <w:sz w:val="21"/>
                      <w:szCs w:val="21"/>
                      <w:highlight w:val="none"/>
                      <w:u w:val="none"/>
                      <w:rtl w:val="0"/>
                      <w:lang w:val="en-US" w:eastAsia="zh-CN" w:bidi="ar"/>
                    </w:rPr>
                    <w:t>4956</w:t>
                  </w:r>
                  <w:r>
                    <w:rPr>
                      <w:rFonts w:hint="eastAsia" w:ascii="宋体" w:hAnsi="宋体" w:eastAsia="宋体" w:cs="宋体"/>
                      <w:b w:val="0"/>
                      <w:i w:val="0"/>
                      <w:iCs w:val="0"/>
                      <w:color w:val="auto"/>
                      <w:kern w:val="0"/>
                      <w:sz w:val="21"/>
                      <w:szCs w:val="21"/>
                      <w:highlight w:val="none"/>
                      <w:u w:val="none"/>
                      <w:rtl w:val="0"/>
                      <w:lang w:val="en-US" w:eastAsia="en-US" w:bidi="ar"/>
                    </w:rPr>
                    <w:t>-20</w:t>
                  </w:r>
                  <w:r>
                    <w:rPr>
                      <w:rFonts w:hint="eastAsia" w:ascii="宋体" w:hAnsi="宋体" w:eastAsia="宋体" w:cs="宋体"/>
                      <w:b w:val="0"/>
                      <w:i w:val="0"/>
                      <w:iCs w:val="0"/>
                      <w:color w:val="auto"/>
                      <w:kern w:val="0"/>
                      <w:sz w:val="21"/>
                      <w:szCs w:val="21"/>
                      <w:highlight w:val="none"/>
                      <w:u w:val="none"/>
                      <w:rtl w:val="0"/>
                      <w:lang w:val="en-US" w:eastAsia="zh-CN" w:bidi="ar"/>
                    </w:rPr>
                    <w:t>03标准，漆膜厚度≥70</w:t>
                  </w:r>
                  <w:r>
                    <w:rPr>
                      <w:rFonts w:hint="eastAsia" w:ascii="宋体" w:hAnsi="宋体" w:eastAsia="宋体" w:cs="宋体"/>
                      <w:b w:val="0"/>
                      <w:i w:val="0"/>
                      <w:iCs w:val="0"/>
                      <w:color w:val="auto"/>
                      <w:kern w:val="0"/>
                      <w:sz w:val="21"/>
                      <w:szCs w:val="21"/>
                      <w:highlight w:val="none"/>
                      <w:u w:val="none"/>
                      <w:rtl w:val="0"/>
                      <w:lang w:val="zh-CN" w:eastAsia="zh-CN" w:bidi="ar"/>
                    </w:rPr>
                    <w:t>µm</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171A810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10、顶板：顶板材质≥0.6mm优质冷轧钢板。</w:t>
                  </w:r>
                </w:p>
                <w:p w14:paraId="4D790A2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需提供一份完整带CMA标识的顶板检测报告佐证，检测项目需含但不限于：</w:t>
                  </w:r>
                  <w:r>
                    <w:rPr>
                      <w:rFonts w:hint="eastAsia" w:ascii="宋体" w:hAnsi="宋体" w:eastAsia="宋体" w:cs="宋体"/>
                      <w:b w:val="0"/>
                      <w:i w:val="0"/>
                      <w:color w:val="auto"/>
                      <w:kern w:val="0"/>
                      <w:sz w:val="21"/>
                      <w:szCs w:val="21"/>
                      <w:highlight w:val="none"/>
                      <w:u w:val="none"/>
                      <w:lang w:val="zh-CN" w:eastAsia="zh-CN" w:bidi="ar"/>
                    </w:rPr>
                    <w:t>①</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GB/T13667.1-2015中6.3.1.5</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lang w:val="en-US" w:eastAsia="zh-CN" w:bidi="ar"/>
                    </w:rPr>
                    <w:t>标准；耐腐蚀≧</w:t>
                  </w:r>
                  <w:r>
                    <w:rPr>
                      <w:rFonts w:hint="eastAsia" w:ascii="宋体" w:hAnsi="宋体" w:cs="宋体"/>
                      <w:b w:val="0"/>
                      <w:i w:val="0"/>
                      <w:color w:val="auto"/>
                      <w:kern w:val="0"/>
                      <w:sz w:val="21"/>
                      <w:szCs w:val="21"/>
                      <w:highlight w:val="none"/>
                      <w:u w:val="none"/>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w:t>
                  </w:r>
                  <w:r>
                    <w:rPr>
                      <w:rFonts w:hint="eastAsia" w:ascii="宋体" w:hAnsi="宋体" w:eastAsia="宋体" w:cs="宋体"/>
                      <w:b w:val="0"/>
                      <w:i w:val="0"/>
                      <w:color w:val="auto"/>
                      <w:kern w:val="0"/>
                      <w:sz w:val="21"/>
                      <w:szCs w:val="21"/>
                      <w:highlight w:val="none"/>
                      <w:u w:val="none"/>
                      <w:rtl w:val="0"/>
                      <w:lang w:val="en-US" w:eastAsia="en-US" w:bidi="ar"/>
                    </w:rPr>
                    <w:t>划道两侧3mm外，无锈迹、剥落、起皱、变色和失光等现象</w:t>
                  </w:r>
                  <w:r>
                    <w:rPr>
                      <w:rFonts w:hint="eastAsia" w:ascii="宋体" w:hAnsi="宋体" w:eastAsia="宋体" w:cs="宋体"/>
                      <w:b w:val="0"/>
                      <w:i w:val="0"/>
                      <w:color w:val="auto"/>
                      <w:kern w:val="0"/>
                      <w:sz w:val="21"/>
                      <w:szCs w:val="21"/>
                      <w:highlight w:val="none"/>
                      <w:u w:val="none"/>
                      <w:rtl w:val="0"/>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GB/T10125-2021</w:t>
                  </w:r>
                  <w:r>
                    <w:rPr>
                      <w:rFonts w:hint="eastAsia" w:ascii="宋体" w:hAnsi="宋体" w:eastAsia="宋体" w:cs="宋体"/>
                      <w:b w:val="0"/>
                      <w:i w:val="0"/>
                      <w:color w:val="auto"/>
                      <w:kern w:val="0"/>
                      <w:sz w:val="21"/>
                      <w:szCs w:val="21"/>
                      <w:highlight w:val="none"/>
                      <w:u w:val="none"/>
                      <w:rtl w:val="0"/>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中性盐雾试验</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cs="宋体"/>
                      <w:b w:val="0"/>
                      <w:i w:val="0"/>
                      <w:color w:val="auto"/>
                      <w:kern w:val="0"/>
                      <w:sz w:val="21"/>
                      <w:szCs w:val="21"/>
                      <w:highlight w:val="none"/>
                      <w:u w:val="none"/>
                      <w:rtl w:val="0"/>
                      <w:lang w:val="en-US" w:eastAsia="zh-CN" w:bidi="ar"/>
                    </w:rPr>
                    <w:t>48</w:t>
                  </w:r>
                  <w:r>
                    <w:rPr>
                      <w:rFonts w:hint="eastAsia" w:ascii="宋体" w:hAnsi="宋体" w:eastAsia="宋体" w:cs="宋体"/>
                      <w:b w:val="0"/>
                      <w:i w:val="0"/>
                      <w:color w:val="auto"/>
                      <w:kern w:val="0"/>
                      <w:sz w:val="21"/>
                      <w:szCs w:val="21"/>
                      <w:highlight w:val="none"/>
                      <w:u w:val="none"/>
                      <w:rtl w:val="0"/>
                      <w:lang w:val="en-US" w:eastAsia="en-US" w:bidi="ar"/>
                    </w:rPr>
                    <w:t>0h</w:t>
                  </w:r>
                  <w:r>
                    <w:rPr>
                      <w:rFonts w:hint="eastAsia" w:ascii="宋体" w:hAnsi="宋体" w:eastAsia="宋体" w:cs="宋体"/>
                      <w:b w:val="0"/>
                      <w:i w:val="0"/>
                      <w:color w:val="auto"/>
                      <w:kern w:val="0"/>
                      <w:sz w:val="21"/>
                      <w:szCs w:val="21"/>
                      <w:highlight w:val="none"/>
                      <w:u w:val="none"/>
                      <w:rtl w:val="0"/>
                      <w:lang w:val="en-US" w:eastAsia="zh-CN" w:bidi="ar"/>
                    </w:rPr>
                    <w:t>后；应≥9</w:t>
                  </w:r>
                  <w:r>
                    <w:rPr>
                      <w:rFonts w:hint="eastAsia" w:ascii="宋体" w:hAnsi="宋体" w:eastAsia="宋体" w:cs="宋体"/>
                      <w:b w:val="0"/>
                      <w:i w:val="0"/>
                      <w:color w:val="auto"/>
                      <w:kern w:val="0"/>
                      <w:sz w:val="21"/>
                      <w:szCs w:val="21"/>
                      <w:highlight w:val="none"/>
                      <w:u w:val="none"/>
                      <w:rtl w:val="0"/>
                      <w:lang w:val="en-US" w:eastAsia="en-US" w:bidi="ar"/>
                    </w:rPr>
                    <w:t>级</w:t>
                  </w:r>
                  <w:r>
                    <w:rPr>
                      <w:rFonts w:hint="eastAsia" w:ascii="宋体" w:hAnsi="宋体" w:eastAsia="宋体" w:cs="宋体"/>
                      <w:b w:val="0"/>
                      <w:i w:val="0"/>
                      <w:color w:val="auto"/>
                      <w:kern w:val="0"/>
                      <w:sz w:val="21"/>
                      <w:szCs w:val="21"/>
                      <w:highlight w:val="none"/>
                      <w:u w:val="none"/>
                      <w:rtl w:val="0"/>
                      <w:lang w:val="en-US" w:eastAsia="zh-CN" w:bidi="ar"/>
                    </w:rPr>
                    <w:t>；②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GBT1720-2020</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en-US" w:bidi="ar"/>
                    </w:rPr>
                    <w:t>附着力</w:t>
                  </w:r>
                  <w:r>
                    <w:rPr>
                      <w:rFonts w:hint="eastAsia" w:ascii="宋体" w:hAnsi="宋体" w:eastAsia="宋体" w:cs="宋体"/>
                      <w:b w:val="0"/>
                      <w:i w:val="0"/>
                      <w:color w:val="auto"/>
                      <w:kern w:val="0"/>
                      <w:sz w:val="21"/>
                      <w:szCs w:val="21"/>
                      <w:highlight w:val="none"/>
                      <w:u w:val="none"/>
                      <w:rtl w:val="0"/>
                      <w:lang w:val="en-US" w:eastAsia="zh-CN" w:bidi="ar"/>
                    </w:rPr>
                    <w:t>：≦0级；</w:t>
                  </w:r>
                  <w:r>
                    <w:rPr>
                      <w:rFonts w:hint="eastAsia" w:ascii="宋体" w:hAnsi="宋体" w:eastAsia="宋体" w:cs="宋体"/>
                      <w:b w:val="0"/>
                      <w:i w:val="0"/>
                      <w:color w:val="auto"/>
                      <w:kern w:val="0"/>
                      <w:sz w:val="21"/>
                      <w:szCs w:val="21"/>
                      <w:highlight w:val="none"/>
                      <w:u w:val="none"/>
                      <w:lang w:val="zh-CN" w:eastAsia="zh-CN" w:bidi="ar"/>
                    </w:rPr>
                    <w:t>③</w:t>
                  </w:r>
                  <w:r>
                    <w:rPr>
                      <w:rFonts w:hint="eastAsia" w:ascii="宋体" w:hAnsi="宋体" w:eastAsia="宋体" w:cs="宋体"/>
                      <w:b w:val="0"/>
                      <w:i w:val="0"/>
                      <w:color w:val="auto"/>
                      <w:kern w:val="0"/>
                      <w:sz w:val="21"/>
                      <w:szCs w:val="21"/>
                      <w:highlight w:val="none"/>
                      <w:u w:val="none"/>
                      <w:lang w:val="en-US" w:eastAsia="zh-CN" w:bidi="ar"/>
                    </w:rPr>
                    <w:t>理化性能要求：符合国家GB/T230.1-2018标准，洛氏硬度：≥20；符合国家GB/T9754-2007标准，光泽（60°）：≥35；</w:t>
                  </w:r>
                  <w:r>
                    <w:rPr>
                      <w:rFonts w:hint="eastAsia" w:ascii="宋体" w:hAnsi="宋体" w:eastAsia="宋体" w:cs="宋体"/>
                      <w:b w:val="0"/>
                      <w:i w:val="0"/>
                      <w:color w:val="auto"/>
                      <w:kern w:val="0"/>
                      <w:sz w:val="21"/>
                      <w:szCs w:val="21"/>
                      <w:highlight w:val="none"/>
                      <w:u w:val="none"/>
                      <w:lang w:val="zh-CN" w:eastAsia="zh-CN" w:bidi="ar"/>
                    </w:rPr>
                    <w:t>④</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T17</w:t>
                  </w:r>
                  <w:r>
                    <w:rPr>
                      <w:rFonts w:hint="eastAsia" w:ascii="宋体" w:hAnsi="宋体" w:eastAsia="宋体" w:cs="宋体"/>
                      <w:b w:val="0"/>
                      <w:i w:val="0"/>
                      <w:color w:val="auto"/>
                      <w:kern w:val="0"/>
                      <w:sz w:val="21"/>
                      <w:szCs w:val="21"/>
                      <w:highlight w:val="none"/>
                      <w:u w:val="none"/>
                      <w:rtl w:val="0"/>
                      <w:lang w:val="en-US" w:eastAsia="zh-CN" w:bidi="ar"/>
                    </w:rPr>
                    <w:t>4</w:t>
                  </w:r>
                  <w:r>
                    <w:rPr>
                      <w:rFonts w:hint="eastAsia" w:ascii="宋体" w:hAnsi="宋体" w:eastAsia="宋体" w:cs="宋体"/>
                      <w:b w:val="0"/>
                      <w:i w:val="0"/>
                      <w:color w:val="auto"/>
                      <w:kern w:val="0"/>
                      <w:sz w:val="21"/>
                      <w:szCs w:val="21"/>
                      <w:highlight w:val="none"/>
                      <w:u w:val="none"/>
                      <w:rtl w:val="0"/>
                      <w:lang w:val="en-US" w:eastAsia="en-US" w:bidi="ar"/>
                    </w:rPr>
                    <w:t>0-20</w:t>
                  </w:r>
                  <w:r>
                    <w:rPr>
                      <w:rFonts w:hint="eastAsia" w:ascii="宋体" w:hAnsi="宋体" w:eastAsia="宋体" w:cs="宋体"/>
                      <w:b w:val="0"/>
                      <w:i w:val="0"/>
                      <w:color w:val="auto"/>
                      <w:kern w:val="0"/>
                      <w:sz w:val="21"/>
                      <w:szCs w:val="21"/>
                      <w:highlight w:val="none"/>
                      <w:u w:val="none"/>
                      <w:rtl w:val="0"/>
                      <w:lang w:val="en-US" w:eastAsia="zh-CN" w:bidi="ar"/>
                    </w:rPr>
                    <w:t>07</w:t>
                  </w:r>
                  <w:r>
                    <w:rPr>
                      <w:rFonts w:hint="eastAsia" w:ascii="宋体" w:hAnsi="宋体" w:eastAsia="宋体" w:cs="宋体"/>
                      <w:b w:val="0"/>
                      <w:i w:val="0"/>
                      <w:color w:val="auto"/>
                      <w:kern w:val="0"/>
                      <w:sz w:val="21"/>
                      <w:szCs w:val="21"/>
                      <w:highlight w:val="none"/>
                      <w:u w:val="none"/>
                      <w:lang w:val="en-US" w:eastAsia="zh-CN" w:bidi="ar"/>
                    </w:rPr>
                    <w:t>标准，耐湿热≧</w:t>
                  </w:r>
                  <w:r>
                    <w:rPr>
                      <w:rFonts w:hint="eastAsia" w:ascii="宋体" w:hAnsi="宋体" w:eastAsia="宋体" w:cs="宋体"/>
                      <w:b w:val="0"/>
                      <w:i w:val="0"/>
                      <w:color w:val="auto"/>
                      <w:kern w:val="0"/>
                      <w:sz w:val="21"/>
                      <w:szCs w:val="21"/>
                      <w:highlight w:val="none"/>
                      <w:u w:val="none"/>
                      <w:rtl w:val="0"/>
                      <w:lang w:val="en-US" w:eastAsia="en-US" w:bidi="ar"/>
                    </w:rPr>
                    <w:t>100h</w:t>
                  </w:r>
                  <w:r>
                    <w:rPr>
                      <w:rFonts w:hint="eastAsia" w:ascii="宋体" w:hAnsi="宋体" w:eastAsia="宋体" w:cs="宋体"/>
                      <w:b w:val="0"/>
                      <w:i w:val="0"/>
                      <w:color w:val="auto"/>
                      <w:kern w:val="0"/>
                      <w:sz w:val="21"/>
                      <w:szCs w:val="21"/>
                      <w:highlight w:val="none"/>
                      <w:u w:val="none"/>
                      <w:rtl w:val="0"/>
                      <w:lang w:val="en-US" w:eastAsia="zh-CN" w:bidi="ar"/>
                    </w:rPr>
                    <w:t>后，无锈蚀、鼓泡剥落现象；</w:t>
                  </w:r>
                  <w:r>
                    <w:rPr>
                      <w:rFonts w:hint="eastAsia" w:ascii="宋体" w:hAnsi="宋体" w:eastAsia="宋体" w:cs="宋体"/>
                      <w:b w:val="0"/>
                      <w:i w:val="0"/>
                      <w:color w:val="auto"/>
                      <w:kern w:val="0"/>
                      <w:sz w:val="21"/>
                      <w:szCs w:val="21"/>
                      <w:highlight w:val="none"/>
                      <w:u w:val="none"/>
                      <w:lang w:val="en-US" w:eastAsia="zh-CN" w:bidi="ar"/>
                    </w:rPr>
                    <w:t>符合国家</w:t>
                  </w:r>
                  <w:r>
                    <w:rPr>
                      <w:rFonts w:hint="eastAsia" w:ascii="宋体" w:hAnsi="宋体" w:eastAsia="宋体" w:cs="宋体"/>
                      <w:b w:val="0"/>
                      <w:i w:val="0"/>
                      <w:color w:val="auto"/>
                      <w:kern w:val="0"/>
                      <w:sz w:val="21"/>
                      <w:szCs w:val="21"/>
                      <w:highlight w:val="none"/>
                      <w:u w:val="none"/>
                      <w:rtl w:val="0"/>
                      <w:lang w:val="en-US" w:eastAsia="en-US" w:bidi="ar"/>
                    </w:rPr>
                    <w:t>GB</w:t>
                  </w:r>
                  <w:r>
                    <w:rPr>
                      <w:rFonts w:hint="eastAsia" w:ascii="宋体" w:hAnsi="宋体" w:eastAsia="宋体" w:cs="宋体"/>
                      <w:b w:val="0"/>
                      <w:i w:val="0"/>
                      <w:color w:val="auto"/>
                      <w:kern w:val="0"/>
                      <w:sz w:val="21"/>
                      <w:szCs w:val="21"/>
                      <w:highlight w:val="none"/>
                      <w:u w:val="none"/>
                      <w:rtl w:val="0"/>
                      <w:lang w:val="en-US" w:eastAsia="zh-CN" w:bidi="ar"/>
                    </w:rPr>
                    <w:t>/</w:t>
                  </w:r>
                  <w:r>
                    <w:rPr>
                      <w:rFonts w:hint="eastAsia" w:ascii="宋体" w:hAnsi="宋体" w:eastAsia="宋体" w:cs="宋体"/>
                      <w:b w:val="0"/>
                      <w:i w:val="0"/>
                      <w:color w:val="auto"/>
                      <w:kern w:val="0"/>
                      <w:sz w:val="21"/>
                      <w:szCs w:val="21"/>
                      <w:highlight w:val="none"/>
                      <w:u w:val="none"/>
                      <w:rtl w:val="0"/>
                      <w:lang w:val="en-US" w:eastAsia="en-US" w:bidi="ar"/>
                    </w:rPr>
                    <w:t>T</w:t>
                  </w:r>
                  <w:r>
                    <w:rPr>
                      <w:rFonts w:hint="eastAsia" w:ascii="宋体" w:hAnsi="宋体" w:eastAsia="宋体" w:cs="宋体"/>
                      <w:b w:val="0"/>
                      <w:i w:val="0"/>
                      <w:color w:val="auto"/>
                      <w:kern w:val="0"/>
                      <w:sz w:val="21"/>
                      <w:szCs w:val="21"/>
                      <w:highlight w:val="none"/>
                      <w:u w:val="none"/>
                      <w:rtl w:val="0"/>
                      <w:lang w:val="en-US" w:eastAsia="zh-CN" w:bidi="ar"/>
                    </w:rPr>
                    <w:t>4956</w:t>
                  </w:r>
                  <w:r>
                    <w:rPr>
                      <w:rFonts w:hint="eastAsia" w:ascii="宋体" w:hAnsi="宋体" w:eastAsia="宋体" w:cs="宋体"/>
                      <w:b w:val="0"/>
                      <w:i w:val="0"/>
                      <w:color w:val="auto"/>
                      <w:kern w:val="0"/>
                      <w:sz w:val="21"/>
                      <w:szCs w:val="21"/>
                      <w:highlight w:val="none"/>
                      <w:u w:val="none"/>
                      <w:rtl w:val="0"/>
                      <w:lang w:val="en-US" w:eastAsia="en-US" w:bidi="ar"/>
                    </w:rPr>
                    <w:t>-20</w:t>
                  </w:r>
                  <w:r>
                    <w:rPr>
                      <w:rFonts w:hint="eastAsia" w:ascii="宋体" w:hAnsi="宋体" w:eastAsia="宋体" w:cs="宋体"/>
                      <w:b w:val="0"/>
                      <w:i w:val="0"/>
                      <w:color w:val="auto"/>
                      <w:kern w:val="0"/>
                      <w:sz w:val="21"/>
                      <w:szCs w:val="21"/>
                      <w:highlight w:val="none"/>
                      <w:u w:val="none"/>
                      <w:rtl w:val="0"/>
                      <w:lang w:val="en-US" w:eastAsia="zh-CN" w:bidi="ar"/>
                    </w:rPr>
                    <w:t>03</w:t>
                  </w:r>
                  <w:r>
                    <w:rPr>
                      <w:rFonts w:hint="eastAsia" w:ascii="宋体" w:hAnsi="宋体" w:eastAsia="宋体" w:cs="宋体"/>
                      <w:b w:val="0"/>
                      <w:i w:val="0"/>
                      <w:color w:val="auto"/>
                      <w:kern w:val="0"/>
                      <w:sz w:val="21"/>
                      <w:szCs w:val="21"/>
                      <w:highlight w:val="none"/>
                      <w:u w:val="none"/>
                      <w:lang w:val="en-US" w:eastAsia="zh-CN" w:bidi="ar"/>
                    </w:rPr>
                    <w:t>标准，</w:t>
                  </w:r>
                  <w:r>
                    <w:rPr>
                      <w:rFonts w:hint="eastAsia" w:ascii="宋体" w:hAnsi="宋体" w:eastAsia="宋体" w:cs="宋体"/>
                      <w:b w:val="0"/>
                      <w:i w:val="0"/>
                      <w:color w:val="auto"/>
                      <w:kern w:val="0"/>
                      <w:sz w:val="21"/>
                      <w:szCs w:val="21"/>
                      <w:highlight w:val="none"/>
                      <w:u w:val="none"/>
                      <w:rtl w:val="0"/>
                      <w:lang w:val="en-US" w:eastAsia="zh-CN" w:bidi="ar"/>
                    </w:rPr>
                    <w:t>漆膜厚度</w:t>
                  </w:r>
                  <w:r>
                    <w:rPr>
                      <w:rFonts w:hint="eastAsia" w:ascii="宋体" w:hAnsi="宋体" w:eastAsia="宋体" w:cs="宋体"/>
                      <w:b w:val="0"/>
                      <w:i w:val="0"/>
                      <w:color w:val="auto"/>
                      <w:kern w:val="0"/>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none"/>
                      <w:rtl w:val="0"/>
                      <w:lang w:val="en-US" w:eastAsia="zh-CN" w:bidi="ar"/>
                    </w:rPr>
                    <w:t>70</w:t>
                  </w:r>
                  <w:r>
                    <w:rPr>
                      <w:rFonts w:hint="eastAsia" w:ascii="宋体" w:hAnsi="宋体" w:eastAsia="宋体" w:cs="宋体"/>
                      <w:b w:val="0"/>
                      <w:i w:val="0"/>
                      <w:color w:val="auto"/>
                      <w:kern w:val="0"/>
                      <w:sz w:val="21"/>
                      <w:szCs w:val="21"/>
                      <w:highlight w:val="none"/>
                      <w:u w:val="none"/>
                      <w:rtl w:val="0"/>
                      <w:lang w:val="zh-CN" w:eastAsia="zh-CN" w:bidi="ar"/>
                    </w:rPr>
                    <w:t>µm</w:t>
                  </w:r>
                  <w:r>
                    <w:rPr>
                      <w:rFonts w:hint="eastAsia" w:ascii="宋体" w:hAnsi="宋体" w:eastAsia="宋体" w:cs="宋体"/>
                      <w:b w:val="0"/>
                      <w:i w:val="0"/>
                      <w:iCs w:val="0"/>
                      <w:color w:val="auto"/>
                      <w:sz w:val="21"/>
                      <w:szCs w:val="21"/>
                      <w:highlight w:val="none"/>
                      <w:u w:val="none"/>
                    </w:rPr>
                    <w:t>；</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6674981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11、防鼠板：防鼠板材质≥0.5mm优质冷轧钢板。</w:t>
                  </w:r>
                </w:p>
                <w:p w14:paraId="57F5143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12、铝合金卡槽密封条：采用≧0.9mm优质铝合金材质一体成型工艺制作，表面涂装处理，卡槽成型尺寸≤22X11mm，允许尺寸公差±0.5mm。密封条尺寸≥20X14±0.5mm，密封条固定不得采用胶水、螺丝、铆钉固定磁条。</w:t>
                  </w:r>
                </w:p>
                <w:p w14:paraId="1381EC0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（六）传动机构说明； </w:t>
                  </w:r>
                </w:p>
                <w:p w14:paraId="2DCC3DE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1.圆盘摇手柄：</w:t>
                  </w:r>
                  <w:r>
                    <w:rPr>
                      <w:rFonts w:hint="eastAsia" w:ascii="宋体" w:hAnsi="宋体" w:eastAsia="宋体" w:cs="宋体"/>
                      <w:b w:val="0"/>
                      <w:i w:val="0"/>
                      <w:iCs w:val="0"/>
                      <w:color w:val="auto"/>
                      <w:kern w:val="0"/>
                      <w:sz w:val="21"/>
                      <w:szCs w:val="21"/>
                      <w:highlight w:val="none"/>
                      <w:u w:val="none"/>
                      <w:lang w:val="zh-CN" w:eastAsia="zh-CN" w:bidi="ar"/>
                    </w:rPr>
                    <w:t>圆盘外径为390±</w:t>
                  </w:r>
                  <w:r>
                    <w:rPr>
                      <w:rFonts w:hint="eastAsia" w:ascii="宋体" w:hAnsi="宋体" w:eastAsia="宋体" w:cs="宋体"/>
                      <w:b w:val="0"/>
                      <w:i w:val="0"/>
                      <w:iCs w:val="0"/>
                      <w:color w:val="auto"/>
                      <w:kern w:val="0"/>
                      <w:sz w:val="21"/>
                      <w:szCs w:val="21"/>
                      <w:highlight w:val="none"/>
                      <w:u w:val="none"/>
                      <w:lang w:val="en-US" w:eastAsia="zh-CN" w:bidi="ar"/>
                    </w:rPr>
                    <w:t>5</w:t>
                  </w:r>
                  <w:r>
                    <w:rPr>
                      <w:rFonts w:hint="eastAsia" w:ascii="宋体" w:hAnsi="宋体" w:eastAsia="宋体" w:cs="宋体"/>
                      <w:b w:val="0"/>
                      <w:i w:val="0"/>
                      <w:iCs w:val="0"/>
                      <w:color w:val="auto"/>
                      <w:kern w:val="0"/>
                      <w:sz w:val="21"/>
                      <w:szCs w:val="21"/>
                      <w:highlight w:val="none"/>
                      <w:u w:val="none"/>
                      <w:lang w:val="zh-CN" w:eastAsia="zh-CN" w:bidi="ar"/>
                    </w:rPr>
                    <w:t>mm，内径为320±</w:t>
                  </w:r>
                  <w:r>
                    <w:rPr>
                      <w:rFonts w:hint="eastAsia" w:ascii="宋体" w:hAnsi="宋体" w:eastAsia="宋体" w:cs="宋体"/>
                      <w:b w:val="0"/>
                      <w:i w:val="0"/>
                      <w:iCs w:val="0"/>
                      <w:color w:val="auto"/>
                      <w:kern w:val="0"/>
                      <w:sz w:val="21"/>
                      <w:szCs w:val="21"/>
                      <w:highlight w:val="none"/>
                      <w:u w:val="none"/>
                      <w:lang w:val="en-US" w:eastAsia="zh-CN" w:bidi="ar"/>
                    </w:rPr>
                    <w:t>5</w:t>
                  </w:r>
                  <w:r>
                    <w:rPr>
                      <w:rFonts w:hint="eastAsia" w:ascii="宋体" w:hAnsi="宋体" w:eastAsia="宋体" w:cs="宋体"/>
                      <w:b w:val="0"/>
                      <w:i w:val="0"/>
                      <w:iCs w:val="0"/>
                      <w:color w:val="auto"/>
                      <w:kern w:val="0"/>
                      <w:sz w:val="21"/>
                      <w:szCs w:val="21"/>
                      <w:highlight w:val="none"/>
                      <w:u w:val="none"/>
                      <w:lang w:val="zh-CN" w:eastAsia="zh-CN" w:bidi="ar"/>
                    </w:rPr>
                    <w:t>mm，圆盘表面带有纹路，圆盘中间不少于3根支撑杆，</w:t>
                  </w:r>
                  <w:r>
                    <w:rPr>
                      <w:rFonts w:hint="eastAsia" w:ascii="宋体" w:hAnsi="宋体" w:eastAsia="宋体" w:cs="宋体"/>
                      <w:b w:val="0"/>
                      <w:i w:val="0"/>
                      <w:iCs w:val="0"/>
                      <w:color w:val="auto"/>
                      <w:kern w:val="0"/>
                      <w:sz w:val="21"/>
                      <w:szCs w:val="21"/>
                      <w:highlight w:val="none"/>
                      <w:u w:val="none"/>
                      <w:lang w:val="en-US" w:eastAsia="zh-CN" w:bidi="ar"/>
                    </w:rPr>
                    <w:t>其中1根</w:t>
                  </w:r>
                  <w:r>
                    <w:rPr>
                      <w:rFonts w:hint="eastAsia" w:ascii="宋体" w:hAnsi="宋体" w:eastAsia="宋体" w:cs="宋体"/>
                      <w:b w:val="0"/>
                      <w:i w:val="0"/>
                      <w:iCs w:val="0"/>
                      <w:color w:val="auto"/>
                      <w:kern w:val="0"/>
                      <w:sz w:val="21"/>
                      <w:szCs w:val="21"/>
                      <w:highlight w:val="none"/>
                      <w:u w:val="none"/>
                      <w:lang w:val="zh-CN" w:eastAsia="zh-CN" w:bidi="ar"/>
                    </w:rPr>
                    <w:t>支撑杆</w:t>
                  </w:r>
                  <w:r>
                    <w:rPr>
                      <w:rFonts w:hint="eastAsia" w:ascii="宋体" w:hAnsi="宋体" w:eastAsia="宋体" w:cs="宋体"/>
                      <w:b w:val="0"/>
                      <w:i w:val="0"/>
                      <w:iCs w:val="0"/>
                      <w:color w:val="auto"/>
                      <w:kern w:val="0"/>
                      <w:sz w:val="21"/>
                      <w:szCs w:val="21"/>
                      <w:highlight w:val="none"/>
                      <w:u w:val="none"/>
                      <w:lang w:val="en-US" w:eastAsia="zh-CN" w:bidi="ar"/>
                    </w:rPr>
                    <w:t>设有摇杆收纳槽，不使用时摇杆折叠</w:t>
                  </w:r>
                  <w:r>
                    <w:rPr>
                      <w:rFonts w:hint="eastAsia" w:ascii="宋体" w:hAnsi="宋体" w:cs="宋体"/>
                      <w:b w:val="0"/>
                      <w:i w:val="0"/>
                      <w:iCs w:val="0"/>
                      <w:color w:val="auto"/>
                      <w:kern w:val="0"/>
                      <w:sz w:val="21"/>
                      <w:szCs w:val="21"/>
                      <w:highlight w:val="none"/>
                      <w:u w:val="none"/>
                      <w:lang w:val="en-US" w:eastAsia="zh-CN" w:bidi="ar"/>
                    </w:rPr>
                    <w:t>可以</w:t>
                  </w:r>
                  <w:r>
                    <w:rPr>
                      <w:rFonts w:hint="eastAsia" w:ascii="宋体" w:hAnsi="宋体" w:eastAsia="宋体" w:cs="宋体"/>
                      <w:b w:val="0"/>
                      <w:i w:val="0"/>
                      <w:iCs w:val="0"/>
                      <w:color w:val="auto"/>
                      <w:kern w:val="0"/>
                      <w:sz w:val="21"/>
                      <w:szCs w:val="21"/>
                      <w:highlight w:val="none"/>
                      <w:u w:val="none"/>
                      <w:lang w:val="en-US" w:eastAsia="zh-CN" w:bidi="ar"/>
                    </w:rPr>
                    <w:t>放入收纳槽中</w:t>
                  </w:r>
                  <w:r>
                    <w:rPr>
                      <w:rFonts w:hint="eastAsia" w:ascii="宋体" w:hAnsi="宋体" w:eastAsia="宋体" w:cs="宋体"/>
                      <w:b w:val="0"/>
                      <w:i w:val="0"/>
                      <w:iCs w:val="0"/>
                      <w:color w:val="auto"/>
                      <w:kern w:val="0"/>
                      <w:sz w:val="21"/>
                      <w:szCs w:val="21"/>
                      <w:highlight w:val="none"/>
                      <w:u w:val="none"/>
                      <w:lang w:val="zh-CN" w:eastAsia="zh-CN" w:bidi="ar"/>
                    </w:rPr>
                    <w:t>。</w:t>
                  </w:r>
                </w:p>
                <w:p w14:paraId="47AA0EC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zh-CN" w:eastAsia="zh-CN" w:bidi="ar"/>
                    </w:rPr>
                  </w:pPr>
                  <w:r>
                    <w:rPr>
                      <w:rFonts w:hint="eastAsia" w:ascii="宋体" w:hAnsi="宋体" w:eastAsia="宋体" w:cs="宋体"/>
                      <w:b w:val="0"/>
                      <w:i w:val="0"/>
                      <w:iCs w:val="0"/>
                      <w:color w:val="auto"/>
                      <w:kern w:val="0"/>
                      <w:sz w:val="21"/>
                      <w:szCs w:val="21"/>
                      <w:highlight w:val="none"/>
                      <w:u w:val="none"/>
                      <w:lang w:val="zh-CN" w:eastAsia="zh-CN" w:bidi="ar"/>
                    </w:rPr>
                    <w:t>（七）载重</w:t>
                  </w:r>
                  <w:r>
                    <w:rPr>
                      <w:rFonts w:hint="eastAsia" w:ascii="宋体" w:hAnsi="宋体" w:eastAsia="宋体" w:cs="宋体"/>
                      <w:b w:val="0"/>
                      <w:i w:val="0"/>
                      <w:iCs w:val="0"/>
                      <w:color w:val="auto"/>
                      <w:kern w:val="0"/>
                      <w:sz w:val="21"/>
                      <w:szCs w:val="21"/>
                      <w:highlight w:val="none"/>
                      <w:u w:val="none"/>
                      <w:lang w:val="en-US" w:eastAsia="zh-CN" w:bidi="ar"/>
                    </w:rPr>
                    <w:t>性能</w:t>
                  </w:r>
                  <w:r>
                    <w:rPr>
                      <w:rFonts w:hint="eastAsia" w:ascii="宋体" w:hAnsi="宋体" w:eastAsia="宋体" w:cs="宋体"/>
                      <w:b w:val="0"/>
                      <w:i w:val="0"/>
                      <w:iCs w:val="0"/>
                      <w:color w:val="auto"/>
                      <w:kern w:val="0"/>
                      <w:sz w:val="21"/>
                      <w:szCs w:val="21"/>
                      <w:highlight w:val="none"/>
                      <w:u w:val="none"/>
                      <w:lang w:val="zh-CN" w:eastAsia="zh-CN" w:bidi="ar"/>
                    </w:rPr>
                    <w:t>；</w:t>
                  </w:r>
                  <w:r>
                    <w:rPr>
                      <w:rFonts w:hint="eastAsia" w:ascii="宋体" w:hAnsi="宋体" w:eastAsia="宋体" w:cs="宋体"/>
                      <w:b w:val="0"/>
                      <w:i w:val="0"/>
                      <w:iCs w:val="0"/>
                      <w:color w:val="auto"/>
                      <w:kern w:val="0"/>
                      <w:sz w:val="21"/>
                      <w:szCs w:val="21"/>
                      <w:highlight w:val="none"/>
                      <w:u w:val="none"/>
                      <w:lang w:val="zh-CN" w:eastAsia="zh-CN" w:bidi="ar"/>
                    </w:rPr>
                    <w:tab/>
                  </w:r>
                </w:p>
                <w:p w14:paraId="0AA2753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zh-CN" w:eastAsia="zh-CN" w:bidi="ar"/>
                    </w:rPr>
                    <w:t>需提供带CMA标识的</w:t>
                  </w:r>
                  <w:r>
                    <w:rPr>
                      <w:rFonts w:hint="eastAsia" w:ascii="宋体" w:hAnsi="宋体" w:eastAsia="宋体" w:cs="宋体"/>
                      <w:b w:val="0"/>
                      <w:i w:val="0"/>
                      <w:iCs w:val="0"/>
                      <w:color w:val="auto"/>
                      <w:kern w:val="0"/>
                      <w:sz w:val="21"/>
                      <w:szCs w:val="21"/>
                      <w:highlight w:val="none"/>
                      <w:u w:val="none"/>
                      <w:lang w:val="en-US" w:eastAsia="zh-CN" w:bidi="ar"/>
                    </w:rPr>
                    <w:t>智能密集架</w:t>
                  </w:r>
                  <w:r>
                    <w:rPr>
                      <w:rFonts w:hint="eastAsia" w:ascii="宋体" w:hAnsi="宋体" w:eastAsia="宋体" w:cs="宋体"/>
                      <w:b w:val="0"/>
                      <w:i w:val="0"/>
                      <w:iCs w:val="0"/>
                      <w:color w:val="auto"/>
                      <w:kern w:val="0"/>
                      <w:sz w:val="21"/>
                      <w:szCs w:val="21"/>
                      <w:highlight w:val="none"/>
                      <w:u w:val="none"/>
                      <w:lang w:val="zh-CN" w:eastAsia="zh-CN" w:bidi="ar"/>
                    </w:rPr>
                    <w:t>检测报告</w:t>
                  </w:r>
                  <w:r>
                    <w:rPr>
                      <w:rFonts w:hint="eastAsia" w:ascii="宋体" w:hAnsi="宋体" w:eastAsia="宋体" w:cs="宋体"/>
                      <w:b w:val="0"/>
                      <w:i w:val="0"/>
                      <w:iCs w:val="0"/>
                      <w:color w:val="auto"/>
                      <w:kern w:val="0"/>
                      <w:sz w:val="21"/>
                      <w:szCs w:val="21"/>
                      <w:highlight w:val="none"/>
                      <w:u w:val="none"/>
                      <w:lang w:val="en-US" w:eastAsia="zh-CN" w:bidi="ar"/>
                    </w:rPr>
                    <w:t>佐证</w:t>
                  </w:r>
                  <w:r>
                    <w:rPr>
                      <w:rFonts w:hint="eastAsia" w:ascii="宋体" w:hAnsi="宋体" w:eastAsia="宋体" w:cs="宋体"/>
                      <w:b w:val="0"/>
                      <w:i w:val="0"/>
                      <w:iCs w:val="0"/>
                      <w:color w:val="auto"/>
                      <w:kern w:val="0"/>
                      <w:sz w:val="21"/>
                      <w:szCs w:val="21"/>
                      <w:highlight w:val="none"/>
                      <w:u w:val="none"/>
                      <w:lang w:val="zh-CN" w:eastAsia="zh-CN" w:bidi="ar"/>
                    </w:rPr>
                    <w:t>，检测项目需含但不限于：</w:t>
                  </w:r>
                  <w:r>
                    <w:rPr>
                      <w:rFonts w:hint="eastAsia" w:ascii="宋体" w:hAnsi="宋体" w:eastAsia="宋体" w:cs="宋体"/>
                      <w:b w:val="0"/>
                      <w:bCs w:val="0"/>
                      <w:i w:val="0"/>
                      <w:color w:val="auto"/>
                      <w:kern w:val="0"/>
                      <w:sz w:val="21"/>
                      <w:szCs w:val="21"/>
                      <w:highlight w:val="none"/>
                      <w:u w:val="none"/>
                      <w:lang w:val="zh-CN" w:eastAsia="zh-CN" w:bidi="ar"/>
                    </w:rPr>
                    <w:t>符合国家GB/T13667.3-2013中6.4.3标准；全净载荷情况下进行载重运行，架体运动自如，无阻滞现象，手柄摇力≤4N；</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03D15CF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zh-CN" w:eastAsia="zh-CN" w:bidi="ar"/>
                    </w:rPr>
                  </w:pPr>
                  <w:r>
                    <w:rPr>
                      <w:rFonts w:hint="eastAsia" w:ascii="宋体" w:hAnsi="宋体" w:eastAsia="宋体" w:cs="宋体"/>
                      <w:b w:val="0"/>
                      <w:i w:val="0"/>
                      <w:iCs w:val="0"/>
                      <w:color w:val="auto"/>
                      <w:kern w:val="0"/>
                      <w:sz w:val="21"/>
                      <w:szCs w:val="21"/>
                      <w:highlight w:val="none"/>
                      <w:u w:val="none"/>
                      <w:lang w:val="en-US" w:eastAsia="zh-CN" w:bidi="ar"/>
                    </w:rPr>
                    <w:t>（八）搁</w:t>
                  </w:r>
                  <w:r>
                    <w:rPr>
                      <w:rFonts w:hint="eastAsia" w:ascii="宋体" w:hAnsi="宋体" w:eastAsia="宋体" w:cs="宋体"/>
                      <w:b w:val="0"/>
                      <w:i w:val="0"/>
                      <w:iCs w:val="0"/>
                      <w:color w:val="auto"/>
                      <w:kern w:val="0"/>
                      <w:sz w:val="21"/>
                      <w:szCs w:val="21"/>
                      <w:highlight w:val="none"/>
                      <w:u w:val="none"/>
                      <w:lang w:val="zh-CN" w:eastAsia="zh-CN" w:bidi="ar"/>
                    </w:rPr>
                    <w:t>板静载荷；</w:t>
                  </w:r>
                  <w:r>
                    <w:rPr>
                      <w:rFonts w:hint="eastAsia" w:ascii="宋体" w:hAnsi="宋体" w:eastAsia="宋体" w:cs="宋体"/>
                      <w:b w:val="0"/>
                      <w:i w:val="0"/>
                      <w:iCs w:val="0"/>
                      <w:color w:val="auto"/>
                      <w:kern w:val="0"/>
                      <w:sz w:val="21"/>
                      <w:szCs w:val="21"/>
                      <w:highlight w:val="none"/>
                      <w:u w:val="none"/>
                      <w:lang w:val="zh-CN" w:eastAsia="zh-CN" w:bidi="ar"/>
                    </w:rPr>
                    <w:tab/>
                  </w:r>
                </w:p>
                <w:p w14:paraId="633DB3C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需提供带CMA标识的智能密集架检测报告佐证，检测项目需含但不限于：</w:t>
                  </w:r>
                  <w:r>
                    <w:rPr>
                      <w:rFonts w:hint="eastAsia" w:ascii="宋体" w:hAnsi="宋体" w:eastAsia="宋体" w:cs="宋体"/>
                      <w:b w:val="0"/>
                      <w:bCs w:val="0"/>
                      <w:i w:val="0"/>
                      <w:color w:val="auto"/>
                      <w:kern w:val="0"/>
                      <w:sz w:val="21"/>
                      <w:szCs w:val="21"/>
                      <w:highlight w:val="none"/>
                      <w:u w:val="none"/>
                      <w:lang w:val="en-US" w:eastAsia="zh-CN" w:bidi="ar"/>
                    </w:rPr>
                    <w:t>符合国家GB/T13667.3-2013中6.4.1标准；层板上均布静载荷1000N，放置≥24h，最大扰度为≦1.0mm，残余变形量为≦0.06mm；</w:t>
                  </w:r>
                  <w:r>
                    <w:rPr>
                      <w:rFonts w:hint="eastAsia" w:ascii="宋体" w:hAnsi="宋体" w:eastAsia="宋体" w:cs="宋体"/>
                      <w:b w:val="0"/>
                      <w:i w:val="0"/>
                      <w:iCs w:val="0"/>
                      <w:color w:val="auto"/>
                      <w:kern w:val="0"/>
                      <w:sz w:val="21"/>
                      <w:szCs w:val="21"/>
                      <w:highlight w:val="none"/>
                      <w:u w:val="none"/>
                      <w:rtl w:val="0"/>
                      <w:lang w:val="en-US" w:eastAsia="zh-CN" w:bidi="ar"/>
                    </w:rPr>
                    <w:t>并同时</w:t>
                  </w:r>
                  <w:r>
                    <w:rPr>
                      <w:rFonts w:hint="eastAsia" w:ascii="宋体" w:hAnsi="宋体" w:cs="宋体"/>
                      <w:b w:val="0"/>
                      <w:i w:val="0"/>
                      <w:iCs w:val="0"/>
                      <w:color w:val="auto"/>
                      <w:kern w:val="0"/>
                      <w:sz w:val="21"/>
                      <w:szCs w:val="21"/>
                      <w:highlight w:val="none"/>
                      <w:u w:val="none"/>
                      <w:rtl w:val="0"/>
                      <w:lang w:val="en-US" w:eastAsia="zh-CN" w:bidi="ar"/>
                    </w:rPr>
                    <w:t>一并</w:t>
                  </w:r>
                  <w:r>
                    <w:rPr>
                      <w:rFonts w:hint="eastAsia" w:ascii="宋体" w:hAnsi="宋体" w:eastAsia="宋体" w:cs="宋体"/>
                      <w:b w:val="0"/>
                      <w:i w:val="0"/>
                      <w:iCs w:val="0"/>
                      <w:color w:val="auto"/>
                      <w:kern w:val="0"/>
                      <w:sz w:val="21"/>
                      <w:szCs w:val="21"/>
                      <w:highlight w:val="none"/>
                      <w:u w:val="none"/>
                      <w:rtl w:val="0"/>
                      <w:lang w:val="en-US" w:eastAsia="zh-CN" w:bidi="ar"/>
                    </w:rPr>
                    <w:t>提供检测报告在国家认监委官网www.cnca.gov.cn查询结果截图。</w:t>
                  </w:r>
                </w:p>
                <w:p w14:paraId="53716B2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（九）制造要求；</w:t>
                  </w:r>
                  <w:r>
                    <w:rPr>
                      <w:rFonts w:hint="eastAsia" w:ascii="宋体" w:hAnsi="宋体" w:eastAsia="宋体" w:cs="宋体"/>
                      <w:b w:val="0"/>
                      <w:i w:val="0"/>
                      <w:iCs w:val="0"/>
                      <w:color w:val="auto"/>
                      <w:kern w:val="0"/>
                      <w:sz w:val="21"/>
                      <w:szCs w:val="21"/>
                      <w:highlight w:val="none"/>
                      <w:u w:val="none"/>
                      <w:lang w:val="en-US" w:eastAsia="zh-CN" w:bidi="ar"/>
                    </w:rPr>
                    <w:tab/>
                  </w:r>
                </w:p>
                <w:p w14:paraId="2CAC331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1.凡需焊接的部位焊接牢固，焊点均匀，焊痕高度不大于1mm，焊点间距控制在100以内。焊痕表面波纹平整，无焊焦、焊穿等现象。</w:t>
                  </w:r>
                </w:p>
                <w:p w14:paraId="4C27B0C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2.冲压件平整无毛刺，无裂痕，冲压尺寸的误差控制在+2.0mm之内。</w:t>
                  </w:r>
                </w:p>
                <w:p w14:paraId="6624FD0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3.折弯到位，以确保工件折弯所需角度，其邻边垂直度、平行度控制在≤1.5mm内。</w:t>
                  </w:r>
                </w:p>
                <w:p w14:paraId="73C0276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（十）密集架性能要求：</w:t>
                  </w:r>
                </w:p>
                <w:p w14:paraId="1E894CB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eastAsia="宋体" w:cs="宋体"/>
                      <w:b w:val="0"/>
                      <w:i w:val="0"/>
                      <w:iCs w:val="0"/>
                      <w:color w:val="auto"/>
                      <w:kern w:val="0"/>
                      <w:sz w:val="21"/>
                      <w:szCs w:val="21"/>
                      <w:highlight w:val="none"/>
                      <w:u w:val="none"/>
                      <w:rtl w:val="0"/>
                      <w:lang w:val="en-US" w:eastAsia="zh-CN" w:bidi="ar"/>
                    </w:rPr>
                    <w:t>产品制造商</w:t>
                  </w:r>
                  <w:r>
                    <w:rPr>
                      <w:rFonts w:hint="eastAsia" w:ascii="宋体" w:hAnsi="宋体" w:eastAsia="宋体" w:cs="宋体"/>
                      <w:b w:val="0"/>
                      <w:i w:val="0"/>
                      <w:iCs w:val="0"/>
                      <w:color w:val="auto"/>
                      <w:kern w:val="0"/>
                      <w:sz w:val="21"/>
                      <w:szCs w:val="21"/>
                      <w:highlight w:val="none"/>
                      <w:u w:val="none"/>
                      <w:lang w:val="en-US" w:eastAsia="zh-CN" w:bidi="ar"/>
                    </w:rPr>
                    <w:t>需提供带CMA标识的智能密集架检测报告佐证，检测项目需含但不限于：</w:t>
                  </w:r>
                  <w:r>
                    <w:rPr>
                      <w:rFonts w:hint="eastAsia" w:ascii="宋体" w:hAnsi="宋体" w:eastAsia="宋体" w:cs="宋体"/>
                      <w:b w:val="0"/>
                      <w:bCs w:val="0"/>
                      <w:i w:val="0"/>
                      <w:color w:val="auto"/>
                      <w:kern w:val="0"/>
                      <w:sz w:val="21"/>
                      <w:szCs w:val="21"/>
                      <w:highlight w:val="none"/>
                      <w:u w:val="none"/>
                      <w:lang w:val="en-US" w:eastAsia="zh-CN" w:bidi="ar"/>
                    </w:rPr>
                    <w:t>①符合国家GB/T13667.1-2015中6.3.1.5标准；耐腐蚀≥</w:t>
                  </w:r>
                  <w:r>
                    <w:rPr>
                      <w:rFonts w:hint="eastAsia" w:ascii="宋体" w:hAnsi="宋体" w:cs="宋体"/>
                      <w:b w:val="0"/>
                      <w:bCs w:val="0"/>
                      <w:i w:val="0"/>
                      <w:color w:val="auto"/>
                      <w:kern w:val="0"/>
                      <w:sz w:val="21"/>
                      <w:szCs w:val="21"/>
                      <w:highlight w:val="none"/>
                      <w:u w:val="none"/>
                      <w:lang w:val="en-US" w:eastAsia="zh-CN" w:bidi="ar"/>
                    </w:rPr>
                    <w:t>48</w:t>
                  </w:r>
                  <w:r>
                    <w:rPr>
                      <w:rFonts w:hint="eastAsia" w:ascii="宋体" w:hAnsi="宋体" w:eastAsia="宋体" w:cs="宋体"/>
                      <w:b w:val="0"/>
                      <w:bCs w:val="0"/>
                      <w:i w:val="0"/>
                      <w:color w:val="auto"/>
                      <w:kern w:val="0"/>
                      <w:sz w:val="21"/>
                      <w:szCs w:val="21"/>
                      <w:highlight w:val="none"/>
                      <w:u w:val="none"/>
                      <w:lang w:val="en-US" w:eastAsia="zh-CN" w:bidi="ar"/>
                    </w:rPr>
                    <w:t>0h后划道两侧3mm外，无锈迹、剥落、起皱、变色和失光等现象；②符合国家GB/T1732-2020标准，冲击强度（冲击高度≥750mm）、重锤质量：≥1000g；应无剥落、裂纹、皱纹。③符合国家GB/T9754-2007标准：光泽度≥59GU；④符合国家GB/T4957-2003标准，漆膜厚度≥80µm；⑤符合国家GB/T35607-2024附录D标准；甲醛释放量检验结果应未检出；⑥符合GB/T230.1-2018标准，洛氏硬度≥67；</w:t>
                  </w:r>
                  <w:r>
                    <w:rPr>
                      <w:rFonts w:hint="eastAsia" w:ascii="宋体" w:hAnsi="宋体" w:eastAsia="宋体" w:cs="宋体"/>
                      <w:b w:val="0"/>
                      <w:i w:val="0"/>
                      <w:iCs w:val="0"/>
                      <w:color w:val="auto"/>
                      <w:kern w:val="0"/>
                      <w:sz w:val="21"/>
                      <w:szCs w:val="21"/>
                      <w:highlight w:val="none"/>
                      <w:u w:val="none"/>
                      <w:rtl w:val="0"/>
                      <w:lang w:val="en-US" w:eastAsia="zh-CN" w:bidi="ar"/>
                    </w:rPr>
                    <w:t>并同时提供检测报告在国家认监委官网www.cnca.gov.cn查询结果截图。</w:t>
                  </w:r>
                </w:p>
                <w:p w14:paraId="4715590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二、智能密集架控制系统部分参数；</w:t>
                  </w:r>
                </w:p>
                <w:p w14:paraId="7329AF9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（一）密集架控制器</w:t>
                  </w:r>
                </w:p>
                <w:p w14:paraId="603F0E6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1、固定列电脑一体机：采用≥15寸、系统采用嵌入式安卓系统，通过固定列触摸屏控制各架体移动、停止、通风、关闭、系统操作设置等各种操作。具有开架列表功能，方便多项档案操作任务的处理。</w:t>
                  </w:r>
                </w:p>
                <w:p w14:paraId="0E9E555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移动列电动控制功能：≥8英寸彩色触控屏；支持控制移动列的向左、向右移动，合架，通风及停止，支持手势滑动操作；支持电机，灯光，移动距离等架体参数设定；支持运行时实时显示移动距离及工作电流；支持通讯状态实时显示；支持灯光独立控制；支持用户手动测试界面，调试密集架功能和零部件。</w:t>
                  </w:r>
                </w:p>
                <w:p w14:paraId="13BD103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3、列号显示屏：可显示列号。</w:t>
                  </w:r>
                </w:p>
                <w:p w14:paraId="6A3BEBC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4、主控列采用嵌入式操作系统：采用安卓操作系统。</w:t>
                  </w:r>
                </w:p>
                <w:p w14:paraId="0E1E507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5、固定列图饼统计：固定列具有统计当前区域的档案存量情况，并以饼图形式直观展现。分别记录在库和在借数据。</w:t>
                  </w:r>
                </w:p>
                <w:p w14:paraId="0A9100B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（二) 密集架管理软件</w:t>
                  </w:r>
                </w:p>
                <w:p w14:paraId="12D7D3D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1、电脑控制功能：可通过电脑远程控制各架体移动、停止、通风、关闭、系统操作设置、资料管理查询录入等各种操作。</w:t>
                  </w:r>
                </w:p>
                <w:p w14:paraId="6834372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2、手电动互换功能：架体停电或断电后自动切换成手动状态；架体移动运行过程中手动或电动操作可随时任意切换，互不干扰。</w:t>
                  </w:r>
                </w:p>
                <w:p w14:paraId="48B8C79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3、▲密集架行程控制功能：</w:t>
                  </w:r>
                  <w:r>
                    <w:rPr>
                      <w:rFonts w:hint="eastAsia" w:ascii="宋体" w:hAnsi="宋体" w:eastAsia="宋体" w:cs="宋体"/>
                      <w:b w:val="0"/>
                      <w:i w:val="0"/>
                      <w:iCs w:val="0"/>
                      <w:color w:val="auto"/>
                      <w:kern w:val="0"/>
                      <w:sz w:val="21"/>
                      <w:szCs w:val="21"/>
                      <w:highlight w:val="none"/>
                      <w:u w:val="none"/>
                      <w:rtl w:val="0"/>
                      <w:lang w:val="en-US" w:eastAsia="zh-CN" w:bidi="ar"/>
                    </w:rPr>
                    <w:t>智能密集架自定义设置打开的行程距离，实时显示距离数值，具备行程超距报警。产品制造商需提供一份完整带CMA标识的密集架行程控制器检测报告佐证，检测项目需含但不限于：①符合国家GB/T14048.5-2017标准，②电气间隙：≥3mm；③爬电距离：≥3mm；④检验电压：1500v  50Hz；⑤施压时间：≥30S；并同时提供检测报告在国家认监委官网www.cnca.gov.cn查询结果截图。</w:t>
                  </w:r>
                </w:p>
                <w:p w14:paraId="2325A52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4、活动列具有硬件验收界面：活动列具有专门的检测界面，可以对灯光、电机、传感器等主要设备进行验收检测。</w:t>
                  </w:r>
                </w:p>
                <w:p w14:paraId="2758CFB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5、快速通道打开功能。</w:t>
                  </w:r>
                </w:p>
                <w:p w14:paraId="7B4972A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6、架体缓启、缓停功能。</w:t>
                  </w:r>
                </w:p>
                <w:p w14:paraId="1CD52C7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7、▲自动启停保护要求：</w:t>
                  </w:r>
                  <w:r>
                    <w:rPr>
                      <w:rFonts w:hint="eastAsia" w:ascii="宋体" w:hAnsi="宋体" w:eastAsia="宋体" w:cs="宋体"/>
                      <w:b w:val="0"/>
                      <w:i w:val="0"/>
                      <w:iCs w:val="0"/>
                      <w:color w:val="auto"/>
                      <w:kern w:val="0"/>
                      <w:sz w:val="21"/>
                      <w:szCs w:val="21"/>
                      <w:highlight w:val="none"/>
                      <w:u w:val="none"/>
                      <w:rtl w:val="0"/>
                      <w:lang w:val="en-US" w:eastAsia="zh-CN" w:bidi="ar"/>
                    </w:rPr>
                    <w:t>智能密集架用电如出现意外短路、断电等意外情况，自动启停保护器可自动开启用断电保护，并在自动通电时启动瞬时电压保护功能，防止通电时电压不稳，影响设备的正常使用。产品制造商需提供一份完整带CMA标识的自动启停保护器检测报告佐证，检测项目需含但不限于；①符合国家GB/T14048.5-2017标准；②检验电压：1890v  50Hz；③施压时间：≥50s；间隔时间：≥1s；并同时提供检测报告在国家认监委官网www.cnca.gov.cn查询结果截图。</w:t>
                  </w:r>
                </w:p>
                <w:p w14:paraId="3F51D85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8、固定列主机安全监控功能：固定列每次权限登录可以记录视频截屏。</w:t>
                  </w:r>
                </w:p>
                <w:p w14:paraId="57073CB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9、任务列表：支持多任务智能打开架体操作。</w:t>
                  </w:r>
                </w:p>
                <w:p w14:paraId="059AC70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10、照明灯自动控制功能。</w:t>
                  </w:r>
                </w:p>
                <w:p w14:paraId="4047289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11、非接触式到位检测功能：采用非接触式</w:t>
                  </w:r>
                  <w:r>
                    <w:rPr>
                      <w:rFonts w:hint="eastAsia"/>
                      <w:b w:val="0"/>
                      <w:i w:val="0"/>
                      <w:color w:val="auto"/>
                      <w:highlight w:val="none"/>
                      <w:lang w:eastAsia="zh-CN"/>
                    </w:rPr>
                    <w:t>电磁感应</w:t>
                  </w:r>
                  <w:r>
                    <w:rPr>
                      <w:rFonts w:hint="eastAsia" w:ascii="宋体" w:hAnsi="宋体" w:eastAsia="宋体" w:cs="宋体"/>
                      <w:b w:val="0"/>
                      <w:i w:val="0"/>
                      <w:iCs w:val="0"/>
                      <w:color w:val="auto"/>
                      <w:kern w:val="0"/>
                      <w:sz w:val="21"/>
                      <w:szCs w:val="21"/>
                      <w:highlight w:val="none"/>
                      <w:u w:val="none"/>
                      <w:lang w:val="en-US" w:eastAsia="zh-CN" w:bidi="ar"/>
                    </w:rPr>
                    <w:t>位置检测传感器配合定制的铝支架磁铁，传感器感应距离25毫米以上。</w:t>
                  </w:r>
                </w:p>
                <w:p w14:paraId="1F59866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12、温湿度检测及定时通风功能：架内设有温湿度探头，屏幕可实时显示温湿度值；具备温湿度检测及超限报警功能。逐列依次打开等距通道通风。</w:t>
                  </w:r>
                </w:p>
                <w:p w14:paraId="70DFA05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13、语音识别控制：用户可在库房内任意区域用语音命令控制任意列架体的左右移动、关闭、通风、急停等。</w:t>
                  </w:r>
                </w:p>
                <w:p w14:paraId="2703935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14、身份验证功能检验：可固定列上通过人脸识别或绘制图案密码方式进行身份验证。</w:t>
                  </w:r>
                </w:p>
                <w:p w14:paraId="7D102C2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15、电机堵转保护功能。</w:t>
                  </w:r>
                </w:p>
                <w:p w14:paraId="45616E8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16、▲电源控制保护器：智能密集架安装有电源控制保护器，智能密集架通电后，运行过程中如发生异常，智能密集架将启动电源控制保护功能，自动断开所有移动列电源。产品制造商需提供一份完整带CMA标识的电源控制保护器检测报告佐证，检测项目需含但不限于；①符合国家GB/T 14048.1-2023标准：冲击耐压要求：1.2/50μs；②电气间隙：≧2mm；爬距距离：≧8mm；③检验电压：1890v  50Hz；施压时间：≧50S；</w:t>
                  </w:r>
                  <w:r>
                    <w:rPr>
                      <w:rFonts w:hint="eastAsia" w:ascii="宋体" w:hAnsi="宋体" w:eastAsia="宋体" w:cs="宋体"/>
                      <w:b w:val="0"/>
                      <w:i w:val="0"/>
                      <w:iCs w:val="0"/>
                      <w:color w:val="auto"/>
                      <w:kern w:val="0"/>
                      <w:sz w:val="21"/>
                      <w:szCs w:val="21"/>
                      <w:highlight w:val="none"/>
                      <w:u w:val="none"/>
                      <w:rtl w:val="0"/>
                      <w:lang w:val="en-US" w:eastAsia="zh-CN" w:bidi="ar"/>
                    </w:rPr>
                    <w:t>并同时提供检测报告在国家认监委官网www.cnca.gov.cn查询结果截图。</w:t>
                  </w:r>
                </w:p>
                <w:p w14:paraId="45B7C33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16、系统具备超时紧急停止架体运行的保护功能。</w:t>
                  </w:r>
                </w:p>
                <w:p w14:paraId="7E83CC2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17、过道红外保护功能。</w:t>
                  </w:r>
                </w:p>
                <w:p w14:paraId="78DB1A9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18、防反弹锁定功能。</w:t>
                  </w:r>
                </w:p>
                <w:p w14:paraId="3E37E45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19、系统架构功能：软件基于B/S和C/S混合架构，系统必须在国产化平台、国产化数据库、国产化中间件以及国产化服务上进行过适配。</w:t>
                  </w:r>
                </w:p>
                <w:p w14:paraId="643ACD8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20、数据备份功能。</w:t>
                  </w:r>
                </w:p>
                <w:p w14:paraId="360F2D2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21、权限管理功能。</w:t>
                  </w:r>
                </w:p>
                <w:p w14:paraId="1EDE409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22、温湿度显示功能：固定列和电脑上实时显示，精度不低于：温度±1℃，湿度±5%RH。</w:t>
                  </w:r>
                </w:p>
                <w:p w14:paraId="6C2A11B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23、网络管理功能。</w:t>
                  </w:r>
                </w:p>
                <w:p w14:paraId="3146C05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24、远程网络访问升级功能。</w:t>
                  </w:r>
                </w:p>
                <w:p w14:paraId="577FEA2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25、局域网数据共享功能。</w:t>
                  </w:r>
                </w:p>
                <w:p w14:paraId="7A472FF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26、档案录入功能：可通过管理平台软件手动录入档案名称、档案编号、档案类别等信息，并按档案类别等进行自动归类。</w:t>
                  </w:r>
                </w:p>
                <w:p w14:paraId="0AFA2C8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27、档案信息统计功能。</w:t>
                  </w:r>
                </w:p>
                <w:p w14:paraId="36B9045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28、日志记录功能。</w:t>
                  </w:r>
                </w:p>
                <w:p w14:paraId="62A5B4A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29、档案查询功能。</w:t>
                  </w:r>
                </w:p>
                <w:p w14:paraId="3B945B4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30、档案条目导入导出功能：可通过管理平台软件将档案条目由.xls文件导入，也可将档案条目导出至.xls文件中。</w:t>
                  </w:r>
                </w:p>
                <w:p w14:paraId="2B75186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31、条码模板编辑功能：档案条码在</w:t>
                  </w:r>
                  <w:r>
                    <w:rPr>
                      <w:rFonts w:hint="eastAsia" w:ascii="宋体" w:hAnsi="宋体" w:cs="宋体"/>
                      <w:b w:val="0"/>
                      <w:i w:val="0"/>
                      <w:iCs w:val="0"/>
                      <w:color w:val="auto"/>
                      <w:kern w:val="0"/>
                      <w:sz w:val="21"/>
                      <w:szCs w:val="21"/>
                      <w:highlight w:val="none"/>
                      <w:u w:val="none"/>
                      <w:lang w:val="en-US" w:eastAsia="zh-CN" w:bidi="ar"/>
                    </w:rPr>
                    <w:t>密集架</w:t>
                  </w:r>
                  <w:r>
                    <w:rPr>
                      <w:rFonts w:hint="eastAsia" w:ascii="宋体" w:hAnsi="宋体" w:eastAsia="宋体" w:cs="宋体"/>
                      <w:b w:val="0"/>
                      <w:i w:val="0"/>
                      <w:iCs w:val="0"/>
                      <w:color w:val="auto"/>
                      <w:kern w:val="0"/>
                      <w:sz w:val="21"/>
                      <w:szCs w:val="21"/>
                      <w:highlight w:val="none"/>
                      <w:u w:val="none"/>
                      <w:lang w:val="en-US" w:eastAsia="zh-CN" w:bidi="ar"/>
                    </w:rPr>
                    <w:t>管理系统上集成可视化条码打印模板，进行拖、拉、拽的方式改变条码的打印位置以及打印的内容。</w:t>
                  </w:r>
                </w:p>
                <w:p w14:paraId="0328A9D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32、接口管理功能：提供以固定列主机为控制单元的密集架与计算进行通信的标准接口，包括实现架体移动等控制功能的接口，查询架体状态的接口，导引档案存放位置的接口，以及其他密集架管理所需要的接口。</w:t>
                  </w:r>
                </w:p>
              </w:tc>
            </w:tr>
            <w:tr w14:paraId="4D2F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6C7C01">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cs="宋体"/>
                      <w:b w:val="0"/>
                      <w:i w:val="0"/>
                      <w:iCs w:val="0"/>
                      <w:color w:val="auto"/>
                      <w:kern w:val="0"/>
                      <w:sz w:val="21"/>
                      <w:szCs w:val="21"/>
                      <w:highlight w:val="none"/>
                      <w:u w:val="none"/>
                      <w:lang w:val="en-US" w:eastAsia="zh-CN" w:bidi="ar"/>
                    </w:rPr>
                    <w:t>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20588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防磁柜</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E230CE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规格：≥1500（高）×520（长）×480（宽）mm</w:t>
                  </w:r>
                </w:p>
                <w:p w14:paraId="3132B57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1、材质：采用一级冷轧钢板。</w:t>
                  </w:r>
                </w:p>
                <w:p w14:paraId="648C6F2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2、用材厚度：全部采用≥0.8mm厚的冷轧钢板。</w:t>
                  </w:r>
                </w:p>
                <w:p w14:paraId="51E7B77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3、结构特点：双门结构并设有锁定装置。框体和装具门全部采用双层钢板结构，双层钢板的夹层中充填铝粉用于防磁，每个抽屉两旁框架上均焊有抽屉跑道，跑道中装有16号轴承。</w:t>
                  </w:r>
                </w:p>
                <w:p w14:paraId="34C0DBC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4、功能：①防尘、防光。②防磁撞装具抽屉内设有各种规格的磁性载体的光碾架（可调节隔断板）。③防磁检测，当外界磁场达到1500高斯时，柜内磁场强度不大于10高斯。</w:t>
                  </w:r>
                </w:p>
              </w:tc>
            </w:tr>
            <w:tr w14:paraId="20CF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75B569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cs="宋体"/>
                      <w:b w:val="0"/>
                      <w:i w:val="0"/>
                      <w:iCs w:val="0"/>
                      <w:color w:val="auto"/>
                      <w:kern w:val="0"/>
                      <w:sz w:val="21"/>
                      <w:szCs w:val="21"/>
                      <w:highlight w:val="none"/>
                      <w:u w:val="none"/>
                      <w:lang w:val="en-US" w:eastAsia="zh-CN" w:bidi="ar"/>
                    </w:rPr>
                    <w:t>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757013">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书车</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1BEAA1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产品规格:≥W750xD410×H950mm，采用一级冷轧钢板，方管≥1.2mm。层板≥1.0mm,静音轮子:优质PVC，表面静电粉，末喷涂，环氧热固性粉末。所有钢材均经酸洗、脱脂、表调、二度磷化、钝化等前处理。</w:t>
                  </w:r>
                </w:p>
              </w:tc>
            </w:tr>
            <w:tr w14:paraId="233D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8A2AA9B">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cs="宋体"/>
                      <w:b w:val="0"/>
                      <w:i w:val="0"/>
                      <w:iCs w:val="0"/>
                      <w:color w:val="auto"/>
                      <w:kern w:val="0"/>
                      <w:sz w:val="21"/>
                      <w:szCs w:val="21"/>
                      <w:highlight w:val="none"/>
                      <w:u w:val="none"/>
                      <w:lang w:val="en-US" w:eastAsia="zh-CN" w:bidi="ar"/>
                    </w:rPr>
                    <w:t>4</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95F91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书梯</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DC6F2F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产品规格:≥W650xD480xH1380mm；产品采用全钢结构，管材采用≥1.2mm厚直径≥25mm 冷轧无缝钢管，板材采用厚度为≥1.2mm一级冷轧钢板，层板使用承重加强结构，表面经脱脂、除油、去锈、酸洗、磷化等工序处理，抗锈蚀性能强，底盘选用≥3寸高性能弹性无噪音脚轮。</w:t>
                  </w:r>
                </w:p>
              </w:tc>
            </w:tr>
            <w:tr w14:paraId="1AC7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804430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二</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86A7B9">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档案库房安全环境信息化建设</w:t>
                  </w:r>
                </w:p>
              </w:tc>
            </w:tr>
            <w:tr w14:paraId="5865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0DC8A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36A56E">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rPr>
                    <w:t>恒湿监控设备</w:t>
                  </w:r>
                </w:p>
              </w:tc>
            </w:tr>
            <w:tr w14:paraId="4B71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4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074A2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2F077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智能恒湿净化一体机</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832EE7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1、设备具备自动调控库房湿度，使库房环境达到档案馆建筑设计规范JGJ25-2010 的国家规定标准。</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2、加湿功能与除湿功能合二为一。</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3、具备湿度设定系统，湿度可调范围在 00-99%。</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4、具备温湿度现场校准功能。</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5、具备无级变速功能，风量从 0-1600 任意设定。</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6、实时存储温湿度、PM2.5，支持年月周日数字报表，最长存储可达 12 个月。</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7、可查询报警记录、维护运行依据数据实时调整。</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8、具备 12V 输出功能，联动启动动力环境设备。</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9、具备缺水、正常、水满提示功能。</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10、具备报警显示区功能：显示溢水、漏水等报警信息。</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11、具备断电自动重启功能,重要信息存储功能,信息掉电保护后无需重新设置。</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12、标准MODBUS 通信协议,RS485 远程监控端口。</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13、配除尘功能（99%去除空气中的PM2.5、PM10）</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14、配除二氧化硫功能（99%去除档案库房二氧化硫）</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15、除湿量：70-90L/24h，加湿量：6-8L/h</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16、人机交互</w:t>
                  </w:r>
                  <w:r>
                    <w:rPr>
                      <w:rFonts w:hint="eastAsia" w:ascii="宋体" w:hAnsi="宋体" w:cs="宋体"/>
                      <w:b w:val="0"/>
                      <w:i w:val="0"/>
                      <w:iCs w:val="0"/>
                      <w:color w:val="auto"/>
                      <w:kern w:val="0"/>
                      <w:sz w:val="21"/>
                      <w:szCs w:val="21"/>
                      <w:highlight w:val="none"/>
                      <w:u w:val="none"/>
                      <w:lang w:val="en-US" w:eastAsia="zh-CN" w:bidi="ar"/>
                    </w:rPr>
                    <w:t>界面</w:t>
                  </w:r>
                  <w:r>
                    <w:rPr>
                      <w:rFonts w:hint="eastAsia" w:ascii="宋体" w:hAnsi="宋体" w:eastAsia="宋体" w:cs="宋体"/>
                      <w:b w:val="0"/>
                      <w:i w:val="0"/>
                      <w:iCs w:val="0"/>
                      <w:color w:val="auto"/>
                      <w:kern w:val="0"/>
                      <w:sz w:val="21"/>
                      <w:szCs w:val="21"/>
                      <w:highlight w:val="none"/>
                      <w:u w:val="none"/>
                      <w:lang w:val="en-US" w:eastAsia="zh-CN" w:bidi="ar"/>
                    </w:rPr>
                    <w:t>：系统具有人机交互</w:t>
                  </w:r>
                  <w:r>
                    <w:rPr>
                      <w:rFonts w:hint="eastAsia" w:ascii="宋体" w:hAnsi="宋体" w:cs="宋体"/>
                      <w:b w:val="0"/>
                      <w:i w:val="0"/>
                      <w:iCs w:val="0"/>
                      <w:color w:val="auto"/>
                      <w:kern w:val="0"/>
                      <w:sz w:val="21"/>
                      <w:szCs w:val="21"/>
                      <w:highlight w:val="none"/>
                      <w:u w:val="none"/>
                      <w:lang w:val="en-US" w:eastAsia="zh-CN" w:bidi="ar"/>
                    </w:rPr>
                    <w:t>界面</w:t>
                  </w:r>
                  <w:r>
                    <w:rPr>
                      <w:rFonts w:hint="eastAsia" w:ascii="宋体" w:hAnsi="宋体" w:eastAsia="宋体" w:cs="宋体"/>
                      <w:b w:val="0"/>
                      <w:i w:val="0"/>
                      <w:iCs w:val="0"/>
                      <w:color w:val="auto"/>
                      <w:kern w:val="0"/>
                      <w:sz w:val="21"/>
                      <w:szCs w:val="21"/>
                      <w:highlight w:val="none"/>
                      <w:u w:val="none"/>
                      <w:lang w:val="en-US" w:eastAsia="zh-CN" w:bidi="ar"/>
                    </w:rPr>
                    <w:t>，采用≥7寸触摸屏控制除湿、加湿、净化等功能,，页面显示实时温湿度、运行状态、风机状态及水箱状态。</w:t>
                  </w:r>
                </w:p>
                <w:p w14:paraId="1BA995F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17、除湿加湿净化为一体，依据标准设定库房环境阈值自动运行。</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18、采用EC变频风机，依据湿度和空气质量自动节能运行。</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19、采用工业级的PLC智能控制系统，标配YZBRD-RS485通讯，可通过USB导出历史数据，温湿度与空气质量以年月周日形成数字或曲线报表功能。</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20、采用双层水箱。</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21、设备支持手、自动排水功能，系统可设定自动排水，当除湿模式下水箱水量达到预警值，系统自动通过排水口进行排水，同时也可手动开关排水口；</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22、设备对库房有害物质净化：①颗粒物净化效率：≥98%；甲醛净化能效：≥2.8[m³/h•W]。②大肠埃希氏菌/白色葡</w:t>
                  </w:r>
                  <w:r>
                    <w:rPr>
                      <w:rFonts w:hint="eastAsia" w:ascii="宋体" w:hAnsi="宋体" w:cs="宋体"/>
                      <w:b w:val="0"/>
                      <w:i w:val="0"/>
                      <w:iCs w:val="0"/>
                      <w:color w:val="auto"/>
                      <w:kern w:val="0"/>
                      <w:sz w:val="21"/>
                      <w:szCs w:val="21"/>
                      <w:highlight w:val="none"/>
                      <w:u w:val="none"/>
                      <w:lang w:val="en-US" w:eastAsia="zh-CN" w:bidi="ar"/>
                    </w:rPr>
                    <w:t>球</w:t>
                  </w:r>
                  <w:r>
                    <w:rPr>
                      <w:rFonts w:hint="eastAsia" w:ascii="宋体" w:hAnsi="宋体" w:eastAsia="宋体" w:cs="宋体"/>
                      <w:b w:val="0"/>
                      <w:i w:val="0"/>
                      <w:iCs w:val="0"/>
                      <w:color w:val="auto"/>
                      <w:kern w:val="0"/>
                      <w:sz w:val="21"/>
                      <w:szCs w:val="21"/>
                      <w:highlight w:val="none"/>
                      <w:u w:val="none"/>
                      <w:lang w:val="en-US" w:eastAsia="zh-CN" w:bidi="ar"/>
                    </w:rPr>
                    <w:t>菌除菌率R（%）≥98%。</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23、故障报警功能：设备具备漏水报警、溢水报警、水箱报警、传感器异常报警、浮子故障报警、通讯故障报警；</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24、远程联动功能：系统可与智慧档案馆（库）一体化平台无缝对接，实现库房湿度自动管控、设备状态健康监控、远程开关机、模式设定等功能。</w:t>
                  </w:r>
                </w:p>
                <w:p w14:paraId="4CDEEE7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25、▲电源保护控制功能：全自动电流控制器；</w:t>
                  </w:r>
                </w:p>
                <w:p w14:paraId="5ED472DF">
                  <w:pPr>
                    <w:keepNext w:val="0"/>
                    <w:keepLines w:val="0"/>
                    <w:widowControl/>
                    <w:suppressLineNumbers w:val="0"/>
                    <w:spacing w:line="360" w:lineRule="auto"/>
                    <w:jc w:val="left"/>
                    <w:textAlignment w:val="center"/>
                    <w:rPr>
                      <w:rFonts w:hint="eastAsia" w:ascii="宋体" w:hAnsi="宋体" w:eastAsia="宋体" w:cs="宋体"/>
                      <w:b w:val="0"/>
                      <w:i w:val="0"/>
                      <w:color w:val="auto"/>
                      <w:sz w:val="21"/>
                      <w:szCs w:val="21"/>
                      <w:highlight w:val="none"/>
                      <w:lang w:val="en-US" w:eastAsia="zh-CN"/>
                    </w:rPr>
                  </w:pPr>
                  <w:r>
                    <w:rPr>
                      <w:rFonts w:hint="eastAsia" w:ascii="宋体" w:hAnsi="宋体" w:eastAsia="宋体" w:cs="宋体"/>
                      <w:b w:val="0"/>
                      <w:i w:val="0"/>
                      <w:iCs w:val="0"/>
                      <w:color w:val="auto"/>
                      <w:kern w:val="0"/>
                      <w:sz w:val="21"/>
                      <w:szCs w:val="21"/>
                      <w:highlight w:val="none"/>
                      <w:u w:val="none"/>
                      <w:lang w:val="en-US" w:eastAsia="zh-CN" w:bidi="ar"/>
                    </w:rPr>
                    <w:t>①符合国家GB/T14048.1-2023标准；②电气间隙：≥2mm；③爬距距离：≥8mm；提供第三方国家认可机构出具的（报告封面带CMA标识）全自动电流控制器检验报告参数佐证，</w:t>
                  </w:r>
                  <w:r>
                    <w:rPr>
                      <w:rFonts w:hint="eastAsia" w:ascii="宋体" w:hAnsi="宋体" w:eastAsia="宋体" w:cs="宋体"/>
                      <w:b w:val="0"/>
                      <w:i w:val="0"/>
                      <w:iCs w:val="0"/>
                      <w:color w:val="auto"/>
                      <w:kern w:val="0"/>
                      <w:sz w:val="21"/>
                      <w:szCs w:val="21"/>
                      <w:highlight w:val="none"/>
                      <w:u w:val="none"/>
                      <w:rtl w:val="0"/>
                      <w:lang w:val="en-US" w:eastAsia="zh-CN" w:bidi="ar"/>
                    </w:rPr>
                    <w:t>并同时提供检测报告在国家认监委官网www.cnca.gov.cn查询结果截图。</w:t>
                  </w:r>
                </w:p>
              </w:tc>
            </w:tr>
            <w:tr w14:paraId="6909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3"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5302A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12961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移动水车</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221788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智能型移动水车主要应用于档案库房内与一体机无缝对接配套使用</w:t>
                  </w:r>
                </w:p>
                <w:p w14:paraId="3DA42B2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1、防漏水：双层304不锈钢水箱设计，无缝焊接；</w:t>
                  </w:r>
                </w:p>
                <w:p w14:paraId="446E5AE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2、防溢水：配置水位保护器、溢水报警器、机械式闭阀有效防止溢水；</w:t>
                  </w:r>
                </w:p>
                <w:p w14:paraId="731FFBD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3、加水方式：加水+排水两用功能；主机加湿时内置水箱缺水的情况下自动补水、除湿时内置水箱水满自动启动排水至水车；</w:t>
                  </w:r>
                </w:p>
                <w:p w14:paraId="4C486C5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4、水位显示：绿光≥45格水位仪，</w:t>
                  </w:r>
                  <w:r>
                    <w:rPr>
                      <w:rFonts w:hint="eastAsia" w:ascii="宋体" w:hAnsi="宋体" w:cs="宋体"/>
                      <w:b w:val="0"/>
                      <w:i w:val="0"/>
                      <w:iCs w:val="0"/>
                      <w:color w:val="auto"/>
                      <w:kern w:val="0"/>
                      <w:sz w:val="21"/>
                      <w:szCs w:val="21"/>
                      <w:highlight w:val="none"/>
                      <w:u w:val="none"/>
                      <w:lang w:val="en-US" w:eastAsia="zh-CN" w:bidi="ar"/>
                    </w:rPr>
                    <w:t>可</w:t>
                  </w:r>
                  <w:r>
                    <w:rPr>
                      <w:rFonts w:hint="eastAsia" w:ascii="宋体" w:hAnsi="宋体" w:eastAsia="宋体" w:cs="宋体"/>
                      <w:b w:val="0"/>
                      <w:i w:val="0"/>
                      <w:iCs w:val="0"/>
                      <w:color w:val="auto"/>
                      <w:kern w:val="0"/>
                      <w:sz w:val="21"/>
                      <w:szCs w:val="21"/>
                      <w:highlight w:val="none"/>
                      <w:u w:val="none"/>
                      <w:lang w:val="en-US" w:eastAsia="zh-CN" w:bidi="ar"/>
                    </w:rPr>
                    <w:t>直观显示水位信息；</w:t>
                  </w:r>
                </w:p>
                <w:p w14:paraId="60409A4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5、报警提示:加湿缺水时可提示工作人员加水；除湿水满时可提示工作人员排水，声光报警提示；</w:t>
                  </w:r>
                </w:p>
                <w:p w14:paraId="34E3A98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6、容量：≥90L大容量水箱；</w:t>
                  </w:r>
                </w:p>
                <w:p w14:paraId="6A4675C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7、配置4个万向静音轮；</w:t>
                  </w:r>
                </w:p>
                <w:p w14:paraId="18F3B62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8、具备高扬程排水接口，最低扬程不少于12米。</w:t>
                  </w:r>
                </w:p>
              </w:tc>
            </w:tr>
            <w:tr w14:paraId="78B3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43276A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B71FC8">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rPr>
                    <w:t>漏水监测设备</w:t>
                  </w:r>
                </w:p>
              </w:tc>
            </w:tr>
            <w:tr w14:paraId="787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402EA29">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B56F0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漏水传感器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E915EA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1、线缆直径：≥5.0mm；</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2、监测导线外阻：20Ω/100m；</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3、长度：≥5米。</w:t>
                  </w:r>
                </w:p>
              </w:tc>
            </w:tr>
            <w:tr w14:paraId="0B25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705DAF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2.2.2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B66FC7">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智能漏水控制模块</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D5DEEB0">
                  <w:pPr>
                    <w:keepNext w:val="0"/>
                    <w:keepLines w:val="0"/>
                    <w:widowControl/>
                    <w:numPr>
                      <w:ilvl w:val="0"/>
                      <w:numId w:val="0"/>
                    </w:numPr>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1、材质：外观采用优质冷轧钢板，静电喷涂，材质≥1.0mm，采用一体化成型设计，高光亚克力标识一体化嵌入式安装。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2、反应时间：≤2S；</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3、检测距离：≥500 米；</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4、存储温度：-20 </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 xml:space="preserve"> 至 60 </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5、工作温度：-10 </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 xml:space="preserve"> 至 50 </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w:t>
                  </w:r>
                </w:p>
                <w:p w14:paraId="621938D4">
                  <w:pPr>
                    <w:keepNext w:val="0"/>
                    <w:keepLines w:val="0"/>
                    <w:widowControl/>
                    <w:numPr>
                      <w:ilvl w:val="0"/>
                      <w:numId w:val="0"/>
                    </w:numPr>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6、湿度：5%到95%RH（无冷凝）；</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7、供电：DC 9~30V；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8、特点：1 组，常态断开或常态闭合；</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9、通信接口：RS485；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10、设备尺寸：≥250*190*90</w:t>
                  </w:r>
                  <w:r>
                    <w:rPr>
                      <w:rFonts w:hint="eastAsia" w:ascii="微软雅黑" w:hAnsi="微软雅黑" w:eastAsia="微软雅黑" w:cs="微软雅黑"/>
                      <w:b w:val="0"/>
                      <w:i w:val="0"/>
                      <w:iCs w:val="0"/>
                      <w:color w:val="auto"/>
                      <w:kern w:val="0"/>
                      <w:sz w:val="21"/>
                      <w:szCs w:val="21"/>
                      <w:highlight w:val="none"/>
                      <w:u w:val="none"/>
                      <w:lang w:val="en-US" w:eastAsia="zh-CN" w:bidi="ar"/>
                    </w:rPr>
                    <w:t>±</w:t>
                  </w:r>
                  <w:r>
                    <w:rPr>
                      <w:rFonts w:hint="eastAsia" w:ascii="宋体" w:hAnsi="宋体" w:cs="宋体"/>
                      <w:b w:val="0"/>
                      <w:i w:val="0"/>
                      <w:iCs w:val="0"/>
                      <w:color w:val="auto"/>
                      <w:kern w:val="0"/>
                      <w:sz w:val="21"/>
                      <w:szCs w:val="21"/>
                      <w:highlight w:val="none"/>
                      <w:u w:val="none"/>
                      <w:lang w:val="en-US" w:eastAsia="zh-CN" w:bidi="ar"/>
                    </w:rPr>
                    <w:t>3</w:t>
                  </w:r>
                  <w:r>
                    <w:rPr>
                      <w:rFonts w:hint="eastAsia" w:ascii="宋体" w:hAnsi="宋体" w:eastAsia="宋体" w:cs="宋体"/>
                      <w:b w:val="0"/>
                      <w:i w:val="0"/>
                      <w:iCs w:val="0"/>
                      <w:color w:val="auto"/>
                      <w:kern w:val="0"/>
                      <w:sz w:val="21"/>
                      <w:szCs w:val="21"/>
                      <w:highlight w:val="none"/>
                      <w:u w:val="none"/>
                      <w:lang w:val="en-US" w:eastAsia="zh-CN" w:bidi="ar"/>
                    </w:rPr>
                    <w:t>（mm）。</w:t>
                  </w:r>
                </w:p>
              </w:tc>
            </w:tr>
            <w:tr w14:paraId="6E7A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FCF4ED8">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8CD5D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门禁管制设备</w:t>
                  </w:r>
                </w:p>
              </w:tc>
            </w:tr>
            <w:tr w14:paraId="349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C17DD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F98AC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iCs w:val="0"/>
                      <w:color w:val="auto"/>
                      <w:kern w:val="0"/>
                      <w:sz w:val="21"/>
                      <w:szCs w:val="21"/>
                      <w:highlight w:val="none"/>
                      <w:u w:val="none"/>
                      <w:lang w:val="en-US" w:eastAsia="zh-CN" w:bidi="ar"/>
                    </w:rPr>
                    <w:t>开关</w:t>
                  </w:r>
                  <w:r>
                    <w:rPr>
                      <w:rFonts w:hint="eastAsia" w:ascii="宋体" w:hAnsi="宋体" w:eastAsia="宋体" w:cs="宋体"/>
                      <w:b w:val="0"/>
                      <w:i w:val="0"/>
                      <w:iCs w:val="0"/>
                      <w:color w:val="auto"/>
                      <w:kern w:val="0"/>
                      <w:sz w:val="21"/>
                      <w:szCs w:val="21"/>
                      <w:highlight w:val="none"/>
                      <w:u w:val="none"/>
                      <w:lang w:val="en-US" w:eastAsia="zh-CN" w:bidi="ar"/>
                    </w:rPr>
                    <w:t>按钮</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256F4E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1、触发出入按钮,额定发热电流3A</w:t>
                  </w:r>
                </w:p>
                <w:p w14:paraId="69606CD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2、机械寿命≥100000次 </w:t>
                  </w:r>
                </w:p>
              </w:tc>
            </w:tr>
            <w:tr w14:paraId="6399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9C0AF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CFF65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AC/DC模块</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52D313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1、直流输出：12V；</w:t>
                  </w:r>
                </w:p>
                <w:p w14:paraId="34BF288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2、交流输入：220V/50</w:t>
                  </w:r>
                  <w:r>
                    <w:rPr>
                      <w:rFonts w:hint="eastAsia" w:ascii="宋体" w:hAnsi="宋体" w:cs="宋体"/>
                      <w:b w:val="0"/>
                      <w:i w:val="0"/>
                      <w:iCs w:val="0"/>
                      <w:color w:val="auto"/>
                      <w:kern w:val="0"/>
                      <w:sz w:val="21"/>
                      <w:szCs w:val="21"/>
                      <w:highlight w:val="none"/>
                      <w:u w:val="none"/>
                      <w:lang w:val="en-US" w:eastAsia="zh-CN" w:bidi="ar"/>
                    </w:rPr>
                    <w:t>Hz</w:t>
                  </w:r>
                  <w:r>
                    <w:rPr>
                      <w:rFonts w:hint="eastAsia" w:ascii="宋体" w:hAnsi="宋体" w:eastAsia="宋体" w:cs="宋体"/>
                      <w:b w:val="0"/>
                      <w:i w:val="0"/>
                      <w:iCs w:val="0"/>
                      <w:color w:val="auto"/>
                      <w:kern w:val="0"/>
                      <w:sz w:val="21"/>
                      <w:szCs w:val="21"/>
                      <w:highlight w:val="none"/>
                      <w:u w:val="none"/>
                      <w:lang w:val="en-US" w:eastAsia="zh-CN" w:bidi="ar"/>
                    </w:rPr>
                    <w:t>；</w:t>
                  </w:r>
                </w:p>
                <w:p w14:paraId="7B2DE9C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3、波纹电压：小于10mA；</w:t>
                  </w:r>
                </w:p>
                <w:p w14:paraId="0F2FD00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4、自动保护功能：当电源短路或意外情况发生时，电源可自动断开；</w:t>
                  </w:r>
                </w:p>
              </w:tc>
            </w:tr>
            <w:tr w14:paraId="5E82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3"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B275212">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13A95B">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指纹人脸识别门禁控制器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131F2F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1、屏幕尺寸：≥4英寸触摸彩屏；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2、验证方式：人脸/指纹/密码/刷卡；</w:t>
                  </w:r>
                </w:p>
                <w:p w14:paraId="32F782A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3、用户容量：≥1000个；</w:t>
                  </w:r>
                </w:p>
                <w:p w14:paraId="2138198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4、面部容量：≥1000张；</w:t>
                  </w:r>
                </w:p>
                <w:p w14:paraId="5D0EA71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5、指纹容量：≥1000枚；</w:t>
                  </w:r>
                </w:p>
                <w:p w14:paraId="6BAEFE2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6、记录容量：≥100000条；</w:t>
                  </w:r>
                </w:p>
                <w:p w14:paraId="696AC21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7、通讯方式：TCP/IP；</w:t>
                  </w:r>
                </w:p>
                <w:p w14:paraId="0B4720C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8、基础功能：U盘功能、字母工号、定时响铃、高级门禁、Wiegand Out；</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9、使用环境：温度0-45℃，湿度0-95%；</w:t>
                  </w:r>
                </w:p>
                <w:p w14:paraId="4B9C65A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10、电源：DC12V 3A。</w:t>
                  </w:r>
                </w:p>
              </w:tc>
            </w:tr>
            <w:tr w14:paraId="11CE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FF8064F">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2.3.4</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7EA0D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门禁锁(单开门）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149348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1、单门磁力锁，含电磁锁支架。</w:t>
                  </w:r>
                </w:p>
                <w:p w14:paraId="2E7A4C1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2、最大拉力：≥280kg(600Lbs)直线拉力；</w:t>
                  </w:r>
                </w:p>
                <w:p w14:paraId="139B086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3、输入电压：DC12V或DC24V+10%；</w:t>
                  </w:r>
                </w:p>
                <w:p w14:paraId="7F12161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4、工作电流：≥350mA；</w:t>
                  </w:r>
                </w:p>
              </w:tc>
            </w:tr>
            <w:tr w14:paraId="3823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C5C7BC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D33E3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视频图像监控系统</w:t>
                  </w:r>
                </w:p>
              </w:tc>
            </w:tr>
            <w:tr w14:paraId="080B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C52B577">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8FD93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红外半球摄像头</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CFFB1E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1、分辨率：≥200万；</w:t>
                  </w:r>
                </w:p>
                <w:p w14:paraId="3324EA1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2、传感器类型：1/2.7〞 Progressive Scan CMOS；</w:t>
                  </w:r>
                </w:p>
                <w:p w14:paraId="34B4F3A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3、调整角度：水平0-360°；垂直0-75°；旋转0-360°；</w:t>
                  </w:r>
                </w:p>
                <w:p w14:paraId="28A89CA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4、主码流视频压缩标准：H.265/H.264；</w:t>
                  </w:r>
                </w:p>
                <w:p w14:paraId="5B16E85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7、通讯接口：≥1个RJ45 10M/100M自适应以太网口；</w:t>
                  </w:r>
                </w:p>
                <w:p w14:paraId="0B56F8D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8、智能报警：越界侦测；区域入侵侦测；移动侦测；动态分析；遮挡报警；网线断；IP地址冲突；非法访问；</w:t>
                  </w:r>
                </w:p>
                <w:p w14:paraId="1ACEE61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9、功耗：5W MAX；</w:t>
                  </w:r>
                </w:p>
                <w:p w14:paraId="6532DF0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10、红外照射距离：≥30米；</w:t>
                  </w:r>
                </w:p>
                <w:p w14:paraId="3AB551F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11、电源供应：DC12V±25%/POE（802.3af）；</w:t>
                  </w:r>
                </w:p>
                <w:p w14:paraId="0B43FE8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13、摄像头焦距≥4mm。</w:t>
                  </w:r>
                </w:p>
              </w:tc>
            </w:tr>
            <w:tr w14:paraId="4F5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214B9B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16034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硬盘录像机(4盘位16路)</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7B9455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1、接入宽带：80Mbps；</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2、视频输入路数：≥16路；4盘位；</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3、HDMI输出：≥1路，4K；</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4、VGA输出：≥1路，与HDMI同源。 音频输出：≥1路，RCA接口。</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5、≥3个USB2.0接口；</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5、≥1个RJ45 10M/100M自适应以太网口；</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6、支持HDMI/VGA输出；支持HDMI接口4K高清输出,支持最高5MP摄像机接入；支持60M/80M网络接入带宽；                           </w:t>
                  </w:r>
                </w:p>
                <w:p w14:paraId="60CF21C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7、解码能力:≥4路1080P/8路720P/16路4CIF；输出带宽80M, </w:t>
                  </w:r>
                </w:p>
                <w:p w14:paraId="0D87803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8、码流格式H.265+支持4SATA，支持萤石云服务，支持8/16路同步回放</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9、功耗（不含硬盘）：≤20W；</w:t>
                  </w:r>
                </w:p>
              </w:tc>
            </w:tr>
            <w:tr w14:paraId="339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67639D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2.4.3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3251AD">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硬盘（8T）</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B70AE8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≥8TB容量</w:t>
                  </w:r>
                </w:p>
              </w:tc>
            </w:tr>
            <w:tr w14:paraId="6845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0CC91F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2.4.4</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10D94D">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POE交换机（16口）</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8CF6EF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w:t>
                  </w:r>
                  <w:r>
                    <w:rPr>
                      <w:rFonts w:hint="eastAsia" w:ascii="宋体" w:hAnsi="宋体" w:cs="宋体"/>
                      <w:b w:val="0"/>
                      <w:i w:val="0"/>
                      <w:iCs w:val="0"/>
                      <w:color w:val="auto"/>
                      <w:kern w:val="0"/>
                      <w:sz w:val="21"/>
                      <w:szCs w:val="21"/>
                      <w:highlight w:val="none"/>
                      <w:u w:val="none"/>
                      <w:lang w:val="en-US" w:eastAsia="zh-CN" w:bidi="ar"/>
                    </w:rPr>
                    <w:t>设备</w:t>
                  </w:r>
                  <w:r>
                    <w:rPr>
                      <w:rFonts w:hint="eastAsia" w:ascii="宋体" w:hAnsi="宋体" w:eastAsia="宋体" w:cs="宋体"/>
                      <w:b w:val="0"/>
                      <w:i w:val="0"/>
                      <w:iCs w:val="0"/>
                      <w:color w:val="auto"/>
                      <w:kern w:val="0"/>
                      <w:sz w:val="21"/>
                      <w:szCs w:val="21"/>
                      <w:highlight w:val="none"/>
                      <w:u w:val="none"/>
                      <w:lang w:val="en-US" w:eastAsia="zh-CN" w:bidi="ar"/>
                    </w:rPr>
                    <w:t xml:space="preserve">名称：千兆交换机；                                                        　 </w:t>
                  </w:r>
                </w:p>
                <w:p w14:paraId="6C67BF4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2、接口数目：≥16个；                                                                                                                                                                                                                            </w:t>
                  </w:r>
                </w:p>
                <w:p w14:paraId="685167D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3、传输速度：≥1000Mbps；                                                                                                      </w:t>
                  </w:r>
                </w:p>
                <w:p w14:paraId="27886A4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4、无阻塞吞吐量:≥10Gbps；交换能力：≥20Gbps；</w:t>
                  </w:r>
                </w:p>
                <w:p w14:paraId="601F888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5、支持POE+IEEE802.3at/af和24V被动式PoE</w:t>
                  </w:r>
                </w:p>
              </w:tc>
            </w:tr>
            <w:tr w14:paraId="5D67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8D32F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2.4.5</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6C94F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网络机柜</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3469E3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1.采用优质冷轧板，静电喷涂。</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2.外形尺寸：≥600*600*1000mm；</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3.主要用于存放服务器、录像机、交换机。</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4.内含一个理线架。</w:t>
                  </w:r>
                </w:p>
              </w:tc>
            </w:tr>
            <w:tr w14:paraId="634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740B79">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2.4.6</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6EE64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监控主机</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BE5C68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1、处理器：I5-13400                                                                                                                                                                                         2、内存：≥16G；                                                                                                                                                                                            3、硬盘：≥512G；                                                                                                                                                                                            4、接口不少于：1个VGA、1个HDMI、2个USB3.0  2个USB2.0  1个自适应网口；</w:t>
                  </w:r>
                </w:p>
              </w:tc>
            </w:tr>
            <w:tr w14:paraId="450E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66AE02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2.4.7</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229D12">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显示器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669156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1、最佳分辨率≥1920x1080；  </w:t>
                  </w:r>
                </w:p>
                <w:p w14:paraId="0755888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2、屏幕比例 16:9（宽屏）；  </w:t>
                  </w:r>
                </w:p>
                <w:p w14:paraId="421AB39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3、高清标准 ≥1080p（全高清）；  </w:t>
                  </w:r>
                </w:p>
                <w:p w14:paraId="54DF687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4、背光类型 LED背光；  </w:t>
                  </w:r>
                </w:p>
                <w:p w14:paraId="6E8FA45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5、屏幕尺寸：≥23英寸；</w:t>
                  </w:r>
                </w:p>
              </w:tc>
            </w:tr>
            <w:tr w14:paraId="1D80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123BD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2.4.8</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49EF0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视频监控系统软件</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21417F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1、支持≥32位和≥64位操作系统，如Windows 7、Windows 8.1、Windows 10等；</w:t>
                  </w:r>
                </w:p>
                <w:p w14:paraId="25AD4DC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 画面分割：最大支持≥64画面标准分割和≥48画面宽屏分割，支持自定义画面分割；</w:t>
                  </w:r>
                </w:p>
                <w:p w14:paraId="1C1E160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3、功能支持：支持局域网和公网应用、电子地图、用户权限管理、WEB浏览、语音对讲和广播等功能；</w:t>
                  </w:r>
                </w:p>
                <w:p w14:paraId="46D1FD8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 码流与预览路数：在不同PC配置下支持不同码流和预览路数，如64位系统下，CPU为酷睿i7-4770K、内存≥8GB、显卡nvidia GeForceGT 630时，CIF512K25码流可预览64路。</w:t>
                  </w:r>
                </w:p>
              </w:tc>
            </w:tr>
            <w:tr w14:paraId="040F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109E06A">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1EC36C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红外监测设备</w:t>
                  </w:r>
                </w:p>
              </w:tc>
            </w:tr>
            <w:tr w14:paraId="4155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56A7A56">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6BC6F0">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红外报警模块</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0733C3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1、探测方式： 双元红外+微波+人工智能；</w:t>
                  </w:r>
                </w:p>
                <w:p w14:paraId="6C07CDF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2、微波频率 ：≥10.525GHz；</w:t>
                  </w:r>
                </w:p>
                <w:p w14:paraId="27BAE17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3、工作电压 ：≤12VDC；</w:t>
                  </w:r>
                </w:p>
                <w:p w14:paraId="522F0AE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4、消耗电流 ：≤25mA；</w:t>
                  </w:r>
                </w:p>
                <w:p w14:paraId="40A2385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5、自动温度补偿 ：支持；</w:t>
                  </w:r>
                </w:p>
                <w:p w14:paraId="0DA40BE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6、脉冲计数可调 ：支持；</w:t>
                  </w:r>
                </w:p>
                <w:p w14:paraId="0AF621A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7、状态报告： 支持；</w:t>
                  </w:r>
                </w:p>
                <w:p w14:paraId="35DEE3E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8、防拆报警 ：支持；</w:t>
                  </w:r>
                </w:p>
                <w:p w14:paraId="5DA903B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9、报警输出：常闭，50mA/30VDC；</w:t>
                  </w:r>
                </w:p>
                <w:p w14:paraId="64EEB35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10、防拆接口：常闭，50mA/30VDC；</w:t>
                  </w:r>
                </w:p>
                <w:p w14:paraId="39345A5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11、防宠物：≤25kg；</w:t>
                  </w:r>
                </w:p>
                <w:p w14:paraId="7387AA1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12、抗白光干扰：</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9000LUX；</w:t>
                  </w:r>
                </w:p>
              </w:tc>
            </w:tr>
            <w:tr w14:paraId="4291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A73F1C">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2.5.2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5C20A8">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声光报警模块</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6DF45B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1、额定工作电压(V/DC):12V；</w:t>
                  </w:r>
                </w:p>
                <w:p w14:paraId="2E16ECE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2、工作电压范围(V):9-15V；</w:t>
                  </w:r>
                </w:p>
                <w:p w14:paraId="716EAAD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3、工作电流范围(mA):≤300；</w:t>
                  </w:r>
                </w:p>
                <w:p w14:paraId="1B89797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4、工作温度(℃):﹣20~﹢60℃；</w:t>
                  </w:r>
                </w:p>
                <w:p w14:paraId="30C3A9A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5、声压(dB):≥108±3dB/30CM；</w:t>
                  </w:r>
                </w:p>
                <w:p w14:paraId="4B82369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6、连续工作时间:≥45min DC12V；</w:t>
                  </w:r>
                </w:p>
                <w:p w14:paraId="2B97044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7、闪灯次数(分钟):200±30；</w:t>
                  </w:r>
                </w:p>
              </w:tc>
            </w:tr>
            <w:tr w14:paraId="740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04"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C2858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2.5.3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2E005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入侵报警控制主机</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2CE41A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1、超强GSM无线信号（2G/3G选配），语音提示，操作方便。可装GSM手机卡，兼容中国</w:t>
                  </w:r>
                  <w:r>
                    <w:rPr>
                      <w:rFonts w:hint="eastAsia" w:ascii="宋体" w:hAnsi="宋体" w:cs="宋体"/>
                      <w:b w:val="0"/>
                      <w:i w:val="0"/>
                      <w:iCs w:val="0"/>
                      <w:color w:val="auto"/>
                      <w:kern w:val="0"/>
                      <w:sz w:val="21"/>
                      <w:szCs w:val="21"/>
                      <w:highlight w:val="none"/>
                      <w:u w:val="none"/>
                      <w:lang w:val="en-US" w:eastAsia="zh-CN" w:bidi="ar"/>
                    </w:rPr>
                    <w:t>移动</w:t>
                  </w:r>
                  <w:r>
                    <w:rPr>
                      <w:rFonts w:hint="eastAsia" w:ascii="宋体" w:hAnsi="宋体" w:eastAsia="宋体" w:cs="宋体"/>
                      <w:b w:val="0"/>
                      <w:i w:val="0"/>
                      <w:iCs w:val="0"/>
                      <w:color w:val="auto"/>
                      <w:kern w:val="0"/>
                      <w:sz w:val="21"/>
                      <w:szCs w:val="21"/>
                      <w:highlight w:val="none"/>
                      <w:u w:val="none"/>
                      <w:lang w:val="en-US" w:eastAsia="zh-CN" w:bidi="ar"/>
                    </w:rPr>
                    <w:t>和联通的GSM手机卡。</w:t>
                  </w:r>
                </w:p>
                <w:p w14:paraId="325C30B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2、WIFI无线信号（选配），在同一个WIFI下APP可以控制和设置主机；RJ45网线连接。</w:t>
                  </w:r>
                </w:p>
                <w:p w14:paraId="60F7601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3、PSTN信号（标配），方便电话用户操作</w:t>
                  </w:r>
                </w:p>
                <w:p w14:paraId="4DE1F94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4、主机最少有8个无线防区，8个有线防区，每个防区有8种防区类型可供选择，可设普通防区、留守防区、智能防区、紧急防区、关闭防区、门铃防区、迎宾防区、老人求助防区。</w:t>
                  </w:r>
                </w:p>
                <w:p w14:paraId="76ADADE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5、≥8组定时布撤防功能，每组定时可选取星期。</w:t>
                  </w:r>
                </w:p>
                <w:p w14:paraId="437709D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6、具有GPRS联网功能，能把主机状态上传至联网报警管理端；也能通过联网报警管理端软件，远程遥控主机布撤防。</w:t>
                  </w:r>
                </w:p>
                <w:p w14:paraId="2D1F20B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7、能与大型中心机联网，兼容国际通行的报警联网Contact ID协议。</w:t>
                  </w:r>
                </w:p>
                <w:p w14:paraId="1F2F479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8、密码分为系统密码和用户密码，输入系统密码可以使用主机全部功能，输入用户密码，只能使用布撤防功能。</w:t>
                  </w:r>
                </w:p>
                <w:p w14:paraId="4001BDB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9、手机APP、短信远程或者键盘对主机进行系统设置。</w:t>
                  </w:r>
                </w:p>
                <w:p w14:paraId="0EF6A49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10、不少于：8组语音报警电话号码，8组短信接警号码。外部交流断电、来电的信息会发到8组短信接警号码并拨打8组语音接警号码。</w:t>
                  </w:r>
                </w:p>
                <w:p w14:paraId="4DC5924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11、≥10秒自定义自动留言录音，并内嵌人工语音，用户在远程接警时能知道警情发生的地点及防区号。</w:t>
                  </w:r>
                </w:p>
                <w:p w14:paraId="481C060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12、异地远程监听/喊话功能，并能远程电话或发短信对主机布防、撤防操作。</w:t>
                  </w:r>
                </w:p>
                <w:p w14:paraId="70BBE251">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13、无线智能学习配件，学习对码快捷简便，可学习16个遥控器及8*8个探测器。</w:t>
                  </w:r>
                </w:p>
                <w:p w14:paraId="228CC85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14、内置可充电≥12V铅酸电池（非标配），断电自动转换备用，断电后会自动报警。</w:t>
                  </w:r>
                </w:p>
                <w:p w14:paraId="0B94B16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15、主机采用四频GSM/GPRS模块。</w:t>
                  </w:r>
                </w:p>
                <w:p w14:paraId="36B92BD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16、集成高精度的时钟芯片，时间不会因断电而丢失。</w:t>
                  </w:r>
                </w:p>
                <w:p w14:paraId="48A83C0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17、具有防拆报警功能。</w:t>
                  </w:r>
                </w:p>
                <w:p w14:paraId="6688D77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18、具有主机低电、配件低电报警功能。</w:t>
                  </w:r>
                </w:p>
                <w:p w14:paraId="3FB4F35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19、可通过手机APP、发送短信或者键盘控制≥8个智能插座，可实现家电远程控制；≥1个声光号，≥9个联动开关，每个防区报警时可以分开联动不同的开关。</w:t>
                  </w:r>
                </w:p>
                <w:p w14:paraId="1D62ECC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20、可配≥1路有线输出模块，可以自定义输出方式：联动输出；远程控制输出（主要用在联动电路，控制家电、灯等）</w:t>
                  </w:r>
                </w:p>
              </w:tc>
            </w:tr>
            <w:tr w14:paraId="742F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55AC94">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2.6</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94255A">
                  <w:pPr>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有害生物驱控设备</w:t>
                  </w:r>
                </w:p>
              </w:tc>
            </w:tr>
            <w:tr w14:paraId="4DBD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2936060">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2.6.1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357D1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智能驱鼠器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F02E8E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1、采用现代微电子技术手段,可以同时间歇交替地产生超低频电磁波和两种不同类型的超声波。</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2、电源电压: AC220V/50</w:t>
                  </w:r>
                  <w:r>
                    <w:rPr>
                      <w:rFonts w:hint="eastAsia" w:ascii="宋体" w:hAnsi="宋体" w:cs="宋体"/>
                      <w:b w:val="0"/>
                      <w:i w:val="0"/>
                      <w:iCs w:val="0"/>
                      <w:color w:val="auto"/>
                      <w:kern w:val="0"/>
                      <w:sz w:val="21"/>
                      <w:szCs w:val="21"/>
                      <w:highlight w:val="none"/>
                      <w:u w:val="none"/>
                      <w:lang w:val="en-US" w:eastAsia="zh-CN" w:bidi="ar"/>
                    </w:rPr>
                    <w:t>Hz</w:t>
                  </w:r>
                  <w:r>
                    <w:rPr>
                      <w:rFonts w:hint="eastAsia" w:ascii="宋体" w:hAnsi="宋体" w:eastAsia="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3、消耗功率: 小于15W；</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4、频率范围: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4.1.极低频电磁波： 0.8</w:t>
                  </w:r>
                  <w:r>
                    <w:rPr>
                      <w:rFonts w:hint="eastAsia" w:ascii="宋体" w:hAnsi="宋体" w:cs="宋体"/>
                      <w:b w:val="0"/>
                      <w:i w:val="0"/>
                      <w:iCs w:val="0"/>
                      <w:color w:val="auto"/>
                      <w:kern w:val="0"/>
                      <w:sz w:val="21"/>
                      <w:szCs w:val="21"/>
                      <w:highlight w:val="none"/>
                      <w:u w:val="none"/>
                      <w:lang w:val="en-US" w:eastAsia="zh-CN" w:bidi="ar"/>
                    </w:rPr>
                    <w:t>Hz</w:t>
                  </w:r>
                  <w:r>
                    <w:rPr>
                      <w:rFonts w:hint="eastAsia" w:ascii="宋体" w:hAnsi="宋体" w:eastAsia="宋体" w:cs="宋体"/>
                      <w:b w:val="0"/>
                      <w:i w:val="0"/>
                      <w:iCs w:val="0"/>
                      <w:color w:val="auto"/>
                      <w:kern w:val="0"/>
                      <w:sz w:val="21"/>
                      <w:szCs w:val="21"/>
                      <w:highlight w:val="none"/>
                      <w:u w:val="none"/>
                      <w:lang w:val="en-US" w:eastAsia="zh-CN" w:bidi="ar"/>
                    </w:rPr>
                    <w:t>----8</w:t>
                  </w:r>
                  <w:r>
                    <w:rPr>
                      <w:rFonts w:hint="eastAsia" w:ascii="宋体" w:hAnsi="宋体" w:cs="宋体"/>
                      <w:b w:val="0"/>
                      <w:i w:val="0"/>
                      <w:iCs w:val="0"/>
                      <w:color w:val="auto"/>
                      <w:kern w:val="0"/>
                      <w:sz w:val="21"/>
                      <w:szCs w:val="21"/>
                      <w:highlight w:val="none"/>
                      <w:u w:val="none"/>
                      <w:lang w:val="en-US" w:eastAsia="zh-CN" w:bidi="ar"/>
                    </w:rPr>
                    <w:t>Hz</w:t>
                  </w:r>
                  <w:r>
                    <w:rPr>
                      <w:rFonts w:hint="eastAsia" w:ascii="宋体" w:hAnsi="宋体" w:eastAsia="宋体" w:cs="宋体"/>
                      <w:b w:val="0"/>
                      <w:i w:val="0"/>
                      <w:iCs w:val="0"/>
                      <w:color w:val="auto"/>
                      <w:kern w:val="0"/>
                      <w:sz w:val="21"/>
                      <w:szCs w:val="21"/>
                      <w:highlight w:val="none"/>
                      <w:u w:val="none"/>
                      <w:lang w:val="en-US" w:eastAsia="zh-CN" w:bidi="ar"/>
                    </w:rPr>
                    <w:t xml:space="preserve">  间歇:160秒；</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4.2超声波: 20---55KHz/35 KHz 间歇:80秒；</w:t>
                  </w:r>
                </w:p>
              </w:tc>
            </w:tr>
            <w:tr w14:paraId="2DDF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DFE5C6D">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2.7</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48BC5F">
                  <w:pPr>
                    <w:jc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其他</w:t>
                  </w:r>
                </w:p>
              </w:tc>
            </w:tr>
            <w:tr w14:paraId="4159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854B97">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2.7.1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4265D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辅材及施工安装</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0655CD9">
                  <w:pPr>
                    <w:keepNext w:val="0"/>
                    <w:keepLines w:val="0"/>
                    <w:widowControl/>
                    <w:suppressLineNumbers w:val="0"/>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线路明管安装及管道铺设等，不含强电敷设。</w:t>
                  </w:r>
                </w:p>
              </w:tc>
            </w:tr>
            <w:tr w14:paraId="6765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743B29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2.7.2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A6440E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项目实施、培训</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ED88B46">
                  <w:pPr>
                    <w:keepNext w:val="0"/>
                    <w:keepLines w:val="0"/>
                    <w:widowControl/>
                    <w:suppressLineNumbers w:val="0"/>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项目实施、培训</w:t>
                  </w:r>
                </w:p>
              </w:tc>
            </w:tr>
            <w:tr w14:paraId="398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DD000B7">
                  <w:pPr>
                    <w:keepNext w:val="0"/>
                    <w:keepLines w:val="0"/>
                    <w:widowControl/>
                    <w:suppressLineNumbers w:val="0"/>
                    <w:spacing w:line="360" w:lineRule="auto"/>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三</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2E792A">
                  <w:pPr>
                    <w:keepNext w:val="0"/>
                    <w:keepLines w:val="0"/>
                    <w:widowControl/>
                    <w:suppressLineNumbers w:val="0"/>
                    <w:spacing w:line="360" w:lineRule="auto"/>
                    <w:jc w:val="center"/>
                    <w:textAlignment w:val="center"/>
                    <w:rPr>
                      <w:rFonts w:hint="eastAsia" w:ascii="宋体" w:hAnsi="宋体" w:eastAsia="宋体" w:cs="宋体"/>
                      <w:b w:val="0"/>
                      <w:i w:val="0"/>
                      <w:iCs w:val="0"/>
                      <w:color w:val="auto"/>
                      <w:sz w:val="21"/>
                      <w:szCs w:val="21"/>
                      <w:highlight w:val="none"/>
                      <w:u w:val="none"/>
                      <w:lang w:eastAsia="zh-CN"/>
                    </w:rPr>
                  </w:pPr>
                  <w:r>
                    <w:rPr>
                      <w:rFonts w:hint="eastAsia" w:ascii="宋体" w:hAnsi="宋体" w:eastAsia="宋体" w:cs="宋体"/>
                      <w:b w:val="0"/>
                      <w:i w:val="0"/>
                      <w:iCs w:val="0"/>
                      <w:color w:val="auto"/>
                      <w:sz w:val="21"/>
                      <w:szCs w:val="21"/>
                      <w:highlight w:val="none"/>
                      <w:u w:val="none"/>
                      <w:lang w:eastAsia="zh-CN"/>
                    </w:rPr>
                    <w:t>消防系统</w:t>
                  </w:r>
                </w:p>
              </w:tc>
            </w:tr>
            <w:tr w14:paraId="22E9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DCB51F7">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52E4CF">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120L柜式七氟丙烷气体灭火装置</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00DAC1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1、药剂120KG/瓶的3套：公称工作压力（Mpa)：≥2.5；</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2、最大工作压力(Mpa)：≥4.2；</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3、喷射时间(S)：≤10；</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4、充装密度（</w:t>
                  </w:r>
                  <w:r>
                    <w:rPr>
                      <w:rFonts w:hint="eastAsia" w:ascii="宋体" w:hAnsi="宋体" w:cs="宋体"/>
                      <w:b w:val="0"/>
                      <w:i w:val="0"/>
                      <w:iCs w:val="0"/>
                      <w:color w:val="auto"/>
                      <w:kern w:val="0"/>
                      <w:sz w:val="21"/>
                      <w:szCs w:val="21"/>
                      <w:highlight w:val="none"/>
                      <w:u w:val="none"/>
                      <w:lang w:val="en-US" w:eastAsia="zh-CN" w:bidi="ar"/>
                    </w:rPr>
                    <w:t>kg</w:t>
                  </w:r>
                  <w:r>
                    <w:rPr>
                      <w:rFonts w:hint="eastAsia" w:ascii="宋体" w:hAnsi="宋体" w:eastAsia="宋体" w:cs="宋体"/>
                      <w:b w:val="0"/>
                      <w:i w:val="0"/>
                      <w:iCs w:val="0"/>
                      <w:color w:val="auto"/>
                      <w:kern w:val="0"/>
                      <w:sz w:val="21"/>
                      <w:szCs w:val="21"/>
                      <w:highlight w:val="none"/>
                      <w:u w:val="none"/>
                      <w:lang w:val="en-US" w:eastAsia="zh-CN" w:bidi="ar"/>
                    </w:rPr>
                    <w:t>/m³）：≤1000；工作温度范围：0~50℃；</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5、系统灭火方式：全淹没；</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6、系统启动电源；24V（1.3A）</w:t>
                  </w:r>
                </w:p>
              </w:tc>
            </w:tr>
            <w:tr w14:paraId="3E6E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EA7CEE">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04744D">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0.07泄压装置</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B69E11D">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1、泄压口压力1100Pa自动打开</w:t>
                  </w:r>
                </w:p>
              </w:tc>
            </w:tr>
            <w:tr w14:paraId="59BC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FEB2A4C">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B7354E">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点型光电感烟探测器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93B000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1、工作电压：总线24V 允许范围：16V～28V；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2、电流≤0.3mA；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3、报警电流≤1.0mA；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4、报警确认灯：红色，巡检时闪烁，报警时常亮；</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5、使用环境：温度：-10℃～+55℃；相对湿度≤95%，不结露；</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6、编码方式：电子编码（编码范围为 1～242）；</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7、外壳防护等级：</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IP23；</w:t>
                  </w:r>
                </w:p>
              </w:tc>
            </w:tr>
            <w:tr w14:paraId="300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DDE4C1F">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3.4</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3432B9">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火灾监控探测器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231E743">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1、符合国家：GB14287.2-2014标准；绝缘层厚度：≥1mm；</w:t>
                  </w:r>
                </w:p>
                <w:p w14:paraId="65F5E6A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2、具有防尘功能，有效防止误报的工艺结构设计；</w:t>
                  </w:r>
                </w:p>
                <w:p w14:paraId="381BC93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3、采用贴片技术，抗EMI、RFI干扰；</w:t>
                  </w:r>
                </w:p>
                <w:p w14:paraId="3B0B54E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4、工作电压:DC12V；</w:t>
                  </w:r>
                </w:p>
                <w:p w14:paraId="5E02311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5、静态电流:≤50μA；</w:t>
                  </w:r>
                </w:p>
                <w:p w14:paraId="52FA832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6、报警电流:&lt;50mA；</w:t>
                  </w:r>
                </w:p>
                <w:p w14:paraId="6A0B0BC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7、工作温度:-10℃~+85℃；</w:t>
                  </w:r>
                </w:p>
                <w:p w14:paraId="1269FE2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8、报警输出:开关量常开/常闭；</w:t>
                  </w:r>
                </w:p>
                <w:p w14:paraId="6E6F6F3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9、报警复位:断电复位。</w:t>
                  </w:r>
                </w:p>
              </w:tc>
            </w:tr>
            <w:tr w14:paraId="4DB6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1BA8C0B">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3.5</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DE34AC">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声光报警器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A8EA59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1、工作电压：</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信号总线电压：DC24V；允许范围：16V~28V；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2、工作电流：</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总线监视电流≤0.25mA；总线启动电流≤5mA；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3、闪光频率：1.1Hz～1.7Hz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4、火警声调声压级：80dB～115dB（正前方3m水平处（A计权））；</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嘀嘀声调声压级：80dB～115dB（正前方3m水平处（A计权））；</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5、变调周期：3.5s～4.8s（火警声）/0.6s～1.0s（嘀嘀声）；</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6、编码方式：采用电子编码方式，占一个总线编码点，编码范围可在1～242之间任意设定；</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7、线制：两线制，与控制器采用无极性信号二总线连接；</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8、使用环境：温度：-10℃～+55℃；相对湿度≤95%，不凝露；</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9、仓储条件：温度：-20℃~60℃；湿度：0~95%，不凝露。</w:t>
                  </w:r>
                </w:p>
              </w:tc>
            </w:tr>
            <w:tr w14:paraId="0C6E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665FBF">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3.6</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1421D0">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紧急启停按钮</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3D70A3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1、工作电压：总线24V，允许范围：16V～28V；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2、监视电流：≤0.8mA，报警电流≤10mA；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3、编码方式：电子编码方式，编码范围可在21～30之间任意设定；</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4、常开输出触点：额定值DC60V、0.1A，接触电阻≤100m；</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5、启动方式：击碎玻璃罩后，按下“按下喷洒”按键；</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6、启动零件类型：重复使用型；</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7、“按下喷洒”按键复位方式：用专用钥匙复位；</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8、指示灯：</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 xml:space="preserve">“按下喷洒”按键：红色，按下时常亮     </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“停止”按键：绿色，按下时常亮</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9、线制：与气体灭火控制器采用无极性两线制连接；</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10、外壳防护等级：</w:t>
                  </w:r>
                  <w:r>
                    <w:rPr>
                      <w:rFonts w:hint="eastAsia" w:ascii="宋体" w:hAnsi="宋体" w:cs="宋体"/>
                      <w:b w:val="0"/>
                      <w:i w:val="0"/>
                      <w:iCs w:val="0"/>
                      <w:color w:val="auto"/>
                      <w:kern w:val="0"/>
                      <w:sz w:val="21"/>
                      <w:szCs w:val="21"/>
                      <w:highlight w:val="none"/>
                      <w:u w:val="none"/>
                      <w:lang w:val="en-US" w:eastAsia="zh-CN" w:bidi="ar"/>
                    </w:rPr>
                    <w:t>≥</w:t>
                  </w:r>
                  <w:r>
                    <w:rPr>
                      <w:rFonts w:hint="eastAsia" w:ascii="宋体" w:hAnsi="宋体" w:eastAsia="宋体" w:cs="宋体"/>
                      <w:b w:val="0"/>
                      <w:i w:val="0"/>
                      <w:iCs w:val="0"/>
                      <w:color w:val="auto"/>
                      <w:kern w:val="0"/>
                      <w:sz w:val="21"/>
                      <w:szCs w:val="21"/>
                      <w:highlight w:val="none"/>
                      <w:u w:val="none"/>
                      <w:lang w:val="en-US" w:eastAsia="zh-CN" w:bidi="ar"/>
                    </w:rPr>
                    <w:t>IP33；</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11、使用环境：温度：-10℃～+55℃；相对湿度≤95%，不凝露。</w:t>
                  </w:r>
                </w:p>
              </w:tc>
            </w:tr>
            <w:tr w14:paraId="601C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7"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9FD6FDD">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3.7</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A78E7D2">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放气指示灯</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5A6CB9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1、工作电压：</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信号总线电压：24V     允许范围：16V～28V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电源总线电压：DC24V   允许范围：DC20V～DC28V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2、工作电流：</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信号总线监视电流≤1mA           电源总线监视电流≤2mA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信号总线动作电流≤2mA           电源总线动作电流≤30mA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3、闪光频率：1.3Hz±20%</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4、编码方式：电子编码方式，编码范围可在11～20之间任意设定</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5、线制：与气体灭火控制器采用四线连接。其中两线接总线，无极性；</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另外两线接电源DC24V，无极性；</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6、使用环境：温度：-10℃～+50℃；相对湿度≤95%，不凝露。</w:t>
                  </w:r>
                </w:p>
              </w:tc>
            </w:tr>
            <w:tr w14:paraId="1308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9B2671">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3.8</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66E0E8">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气体灭火控制器</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E0B2B8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1、工作电压：交流AC220V  50/60Hz，允许电压变化范围AC176V～AC264V；</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2、功耗：监视状态功耗≤20W；最大功耗≤150W；</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3、备用电源：2个DC12V/7Ah密封铅酸电池；</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4、气体喷洒输出：DC24V/3A，脉冲方式/持续方式，可调；</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5、辅助24V电源输出：最大0.6A；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6、电池充电电流：0.6A~0.8A；</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7、液晶屏规格：128×64点，可同屏显示32个汉字信息；</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8、使用环境：工作温度：-10℃~50℃；相对湿度≤95%，不凝露。</w:t>
                  </w:r>
                </w:p>
              </w:tc>
            </w:tr>
            <w:tr w14:paraId="01FF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DEC8CD0">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3.9</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384925">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输入输出模块</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6BA42E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1、额定输出容量：DC24V、6A，分三路，每路 6A； </w:t>
                  </w:r>
                </w:p>
                <w:p w14:paraId="6A82E42E">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2、使用环境： 温度： 0℃～+40℃ 相对湿度≤95％，无冷凝； </w:t>
                  </w:r>
                </w:p>
                <w:p w14:paraId="4B32F39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 xml:space="preserve">3、电源：主电为交流 220V， DC24V  6Ah 密封铅酸电池作备电。 </w:t>
                  </w:r>
                </w:p>
              </w:tc>
            </w:tr>
            <w:tr w14:paraId="153C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0DBC9FFA">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四</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05FA358">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档案数字化（第一期）</w:t>
                  </w:r>
                </w:p>
              </w:tc>
            </w:tr>
            <w:tr w14:paraId="6D51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27F9A72">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6E15EF6">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文书档案整理整改</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F7712D8">
                  <w:pP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2016-2023年文书档案整理整改</w:t>
                  </w:r>
                  <w:r>
                    <w:rPr>
                      <w:rFonts w:hint="eastAsia" w:ascii="宋体" w:hAnsi="宋体" w:cs="宋体"/>
                      <w:b w:val="0"/>
                      <w:i w:val="0"/>
                      <w:color w:val="auto"/>
                      <w:kern w:val="0"/>
                      <w:szCs w:val="21"/>
                      <w:highlight w:val="none"/>
                      <w:lang w:eastAsia="zh-CN" w:bidi="ar"/>
                    </w:rPr>
                    <w:t>：</w:t>
                  </w:r>
                  <w:r>
                    <w:rPr>
                      <w:rFonts w:hint="eastAsia" w:ascii="宋体" w:hAnsi="宋体" w:cs="宋体"/>
                      <w:b w:val="0"/>
                      <w:i w:val="0"/>
                      <w:color w:val="auto"/>
                      <w:kern w:val="0"/>
                      <w:szCs w:val="21"/>
                      <w:highlight w:val="none"/>
                      <w:lang w:bidi="ar"/>
                    </w:rPr>
                    <w:t>按新标准进行整改，包括检查保管期限划分、编页码、覆盖归档章、盖新标准归档章、填写归档章各项信息、装订、装盒、盖盒面信息。</w:t>
                  </w:r>
                </w:p>
              </w:tc>
            </w:tr>
            <w:tr w14:paraId="715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EE3379">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C4D56F">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文书档案整改</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978079F">
                  <w:pPr>
                    <w:rPr>
                      <w:b w:val="0"/>
                      <w:i w:val="0"/>
                      <w:color w:val="auto"/>
                      <w:highlight w:val="none"/>
                    </w:rPr>
                  </w:pPr>
                  <w:r>
                    <w:rPr>
                      <w:rFonts w:hint="eastAsia" w:ascii="宋体" w:hAnsi="宋体" w:cs="宋体"/>
                      <w:b w:val="0"/>
                      <w:i w:val="0"/>
                      <w:color w:val="auto"/>
                      <w:kern w:val="0"/>
                      <w:szCs w:val="21"/>
                      <w:highlight w:val="none"/>
                      <w:lang w:bidi="ar"/>
                    </w:rPr>
                    <w:t>2001-2015年文书档案整改：包括编页、检查保管期限划分、改归档章内错误信息、装订、装盒、盖盒面信息。</w:t>
                  </w:r>
                </w:p>
                <w:p w14:paraId="4315B22E">
                  <w:pPr>
                    <w:widowControl/>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p>
              </w:tc>
            </w:tr>
            <w:tr w14:paraId="0202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FEE4CE2">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4.3</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16DF7A7">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文书档案扫描</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01D28B7">
                  <w:pPr>
                    <w:rPr>
                      <w:b w:val="0"/>
                      <w:i w:val="0"/>
                      <w:color w:val="auto"/>
                      <w:highlight w:val="none"/>
                    </w:rPr>
                  </w:pPr>
                  <w:r>
                    <w:rPr>
                      <w:rFonts w:hint="eastAsia" w:ascii="宋体" w:hAnsi="宋体" w:cs="宋体"/>
                      <w:b w:val="0"/>
                      <w:i w:val="0"/>
                      <w:color w:val="auto"/>
                      <w:kern w:val="0"/>
                      <w:szCs w:val="21"/>
                      <w:highlight w:val="none"/>
                      <w:lang w:bidi="ar"/>
                    </w:rPr>
                    <w:t>2001-2023年文书档案扫描：扫描分辨率300dpi,包括扫描、图像优化、图像校对、PDF 电子件合成，0CR识别，图像挂接。</w:t>
                  </w:r>
                </w:p>
                <w:p w14:paraId="7DB2D550">
                  <w:pPr>
                    <w:widowControl/>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p>
              </w:tc>
            </w:tr>
            <w:tr w14:paraId="747A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2973FE">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4.4</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4159C97">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文书档案目录录入</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8182A06">
                  <w:pPr>
                    <w:rPr>
                      <w:b w:val="0"/>
                      <w:i w:val="0"/>
                      <w:color w:val="auto"/>
                      <w:highlight w:val="none"/>
                    </w:rPr>
                  </w:pPr>
                  <w:r>
                    <w:rPr>
                      <w:rFonts w:hint="eastAsia" w:ascii="宋体" w:hAnsi="宋体" w:cs="宋体"/>
                      <w:b w:val="0"/>
                      <w:i w:val="0"/>
                      <w:color w:val="auto"/>
                      <w:kern w:val="0"/>
                      <w:szCs w:val="21"/>
                      <w:highlight w:val="none"/>
                      <w:lang w:bidi="ar"/>
                    </w:rPr>
                    <w:t>2001-2023年文书档案目录录入：包括录入档号-全宗号-年度-保管期限-机构问题-</w:t>
                  </w:r>
                  <w:r>
                    <w:rPr>
                      <w:rFonts w:hint="eastAsia" w:ascii="宋体" w:hAnsi="宋体" w:cs="宋体"/>
                      <w:b w:val="0"/>
                      <w:i w:val="0"/>
                      <w:color w:val="auto"/>
                      <w:kern w:val="0"/>
                      <w:szCs w:val="21"/>
                      <w:highlight w:val="none"/>
                      <w:lang w:val="en-US" w:eastAsia="zh-CN" w:bidi="ar"/>
                    </w:rPr>
                    <w:t>件</w:t>
                  </w:r>
                  <w:r>
                    <w:rPr>
                      <w:rFonts w:hint="eastAsia" w:ascii="宋体" w:hAnsi="宋体" w:cs="宋体"/>
                      <w:b w:val="0"/>
                      <w:i w:val="0"/>
                      <w:color w:val="auto"/>
                      <w:kern w:val="0"/>
                      <w:szCs w:val="21"/>
                      <w:highlight w:val="none"/>
                      <w:lang w:bidi="ar"/>
                    </w:rPr>
                    <w:t>号-文件编号-责</w:t>
                  </w:r>
                  <w:r>
                    <w:rPr>
                      <w:rFonts w:hint="eastAsia" w:ascii="宋体" w:hAnsi="宋体" w:cs="宋体"/>
                      <w:b w:val="0"/>
                      <w:i w:val="0"/>
                      <w:color w:val="auto"/>
                      <w:kern w:val="0"/>
                      <w:szCs w:val="21"/>
                      <w:highlight w:val="none"/>
                      <w:lang w:val="en-US" w:eastAsia="zh-CN" w:bidi="ar"/>
                    </w:rPr>
                    <w:t>任</w:t>
                  </w:r>
                  <w:r>
                    <w:rPr>
                      <w:rFonts w:hint="eastAsia" w:ascii="宋体" w:hAnsi="宋体" w:cs="宋体"/>
                      <w:b w:val="0"/>
                      <w:i w:val="0"/>
                      <w:color w:val="auto"/>
                      <w:kern w:val="0"/>
                      <w:szCs w:val="21"/>
                      <w:highlight w:val="none"/>
                      <w:lang w:bidi="ar"/>
                    </w:rPr>
                    <w:t>者-题名-日期-密级-页数-备注等著录项，制作数据目录，将目录导入档案管理系统，建立目录数据库。</w:t>
                  </w:r>
                </w:p>
                <w:p w14:paraId="3F384E76">
                  <w:pPr>
                    <w:widowControl/>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p>
              </w:tc>
            </w:tr>
            <w:tr w14:paraId="3191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16A0412">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4.5</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A1B2E1C">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会计档案清点做目录</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3B76BB">
                  <w:pPr>
                    <w:widowControl/>
                    <w:spacing w:line="360" w:lineRule="auto"/>
                    <w:jc w:val="left"/>
                    <w:textAlignment w:val="center"/>
                    <w:rPr>
                      <w:rFonts w:ascii="宋体" w:hAnsi="宋体" w:cs="宋体"/>
                      <w:b w:val="0"/>
                      <w:i w:val="0"/>
                      <w:color w:val="auto"/>
                      <w:kern w:val="0"/>
                      <w:szCs w:val="21"/>
                      <w:highlight w:val="none"/>
                      <w:lang w:bidi="ar"/>
                    </w:rPr>
                  </w:pPr>
                  <w:r>
                    <w:rPr>
                      <w:rFonts w:hint="eastAsia" w:ascii="宋体" w:hAnsi="宋体" w:cs="宋体"/>
                      <w:b w:val="0"/>
                      <w:i w:val="0"/>
                      <w:color w:val="auto"/>
                      <w:kern w:val="0"/>
                      <w:szCs w:val="21"/>
                      <w:highlight w:val="none"/>
                      <w:lang w:bidi="ar"/>
                    </w:rPr>
                    <w:t>1、按年度-类别清点、排序、编制案卷号。</w:t>
                  </w:r>
                </w:p>
                <w:p w14:paraId="03BC06A5">
                  <w:pPr>
                    <w:widowControl w:val="0"/>
                    <w:spacing w:line="240" w:lineRule="auto"/>
                    <w:jc w:val="both"/>
                    <w:textAlignment w:val="auto"/>
                    <w:rPr>
                      <w:rFonts w:hint="eastAsia" w:ascii="宋体" w:hAnsi="宋体" w:eastAsia="宋体" w:cs="宋体"/>
                      <w:b w:val="0"/>
                      <w:i w:val="0"/>
                      <w:iCs w:val="0"/>
                      <w:color w:val="auto"/>
                      <w:kern w:val="0"/>
                      <w:sz w:val="21"/>
                      <w:szCs w:val="21"/>
                      <w:highlight w:val="none"/>
                      <w:u w:val="none"/>
                      <w:lang w:val="en-US" w:eastAsia="zh-CN" w:bidi="ar"/>
                    </w:rPr>
                  </w:pPr>
                  <w:r>
                    <w:rPr>
                      <w:rFonts w:hint="eastAsia"/>
                      <w:b w:val="0"/>
                      <w:i w:val="0"/>
                      <w:color w:val="auto"/>
                      <w:highlight w:val="none"/>
                      <w:lang w:bidi="ar"/>
                    </w:rPr>
                    <w:t>2、目录录入：包括全宗号、档号、年度、类别、类别代号、保管期限、保管期限代码、案卷号、案卷题名、起止日期、页数、备注等著录项，制作数据目录，将目录导入档案管理系统，建立目录数据库。</w:t>
                  </w:r>
                </w:p>
              </w:tc>
            </w:tr>
            <w:tr w14:paraId="3F8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6"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2D8FE09">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4.6</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602FBAC">
                  <w:pPr>
                    <w:widowControl/>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color w:val="auto"/>
                      <w:kern w:val="0"/>
                      <w:szCs w:val="21"/>
                      <w:highlight w:val="none"/>
                      <w:lang w:bidi="ar"/>
                    </w:rPr>
                    <w:t>档案管理系统软件</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FD74D98">
                  <w:pPr>
                    <w:widowControl/>
                    <w:spacing w:line="360" w:lineRule="auto"/>
                    <w:jc w:val="left"/>
                    <w:textAlignment w:val="center"/>
                    <w:rPr>
                      <w:rFonts w:ascii="宋体" w:hAnsi="宋体" w:cs="宋体"/>
                      <w:b w:val="0"/>
                      <w:i w:val="0"/>
                      <w:color w:val="auto"/>
                      <w:kern w:val="0"/>
                      <w:szCs w:val="21"/>
                      <w:highlight w:val="none"/>
                      <w:lang w:bidi="ar"/>
                    </w:rPr>
                  </w:pPr>
                  <w:r>
                    <w:rPr>
                      <w:rFonts w:hint="eastAsia" w:ascii="宋体" w:hAnsi="宋体" w:cs="宋体"/>
                      <w:b w:val="0"/>
                      <w:i w:val="0"/>
                      <w:color w:val="auto"/>
                      <w:kern w:val="0"/>
                      <w:szCs w:val="21"/>
                      <w:highlight w:val="none"/>
                      <w:lang w:bidi="ar"/>
                    </w:rPr>
                    <w:t>1.基础档案管理功能</w:t>
                  </w:r>
                </w:p>
                <w:p w14:paraId="60BF6CD4">
                  <w:pPr>
                    <w:rPr>
                      <w:b w:val="0"/>
                      <w:i w:val="0"/>
                      <w:color w:val="auto"/>
                      <w:highlight w:val="none"/>
                      <w:lang w:bidi="ar"/>
                    </w:rPr>
                  </w:pPr>
                  <w:r>
                    <w:rPr>
                      <w:rFonts w:hint="eastAsia"/>
                      <w:b w:val="0"/>
                      <w:i w:val="0"/>
                      <w:color w:val="auto"/>
                      <w:highlight w:val="none"/>
                      <w:lang w:bidi="ar"/>
                    </w:rPr>
                    <w:t>（1）支持手动录入档案信息（如标题、编号、日期、责任人等）或批量导入电子文件（文档、图片、PDF等格式）。</w:t>
                  </w:r>
                </w:p>
                <w:p w14:paraId="0DFBF37F">
                  <w:pPr>
                    <w:rPr>
                      <w:b w:val="0"/>
                      <w:i w:val="0"/>
                      <w:color w:val="auto"/>
                      <w:highlight w:val="none"/>
                      <w:lang w:bidi="ar"/>
                    </w:rPr>
                  </w:pPr>
                  <w:r>
                    <w:rPr>
                      <w:rFonts w:hint="eastAsia"/>
                      <w:b w:val="0"/>
                      <w:i w:val="0"/>
                      <w:color w:val="auto"/>
                      <w:highlight w:val="none"/>
                      <w:lang w:bidi="ar"/>
                    </w:rPr>
                    <w:t>（2）提供档案内容的编辑、更新和删除功能，支持操作记录追踪（如修改时间、操作人）。</w:t>
                  </w:r>
                </w:p>
                <w:p w14:paraId="03A9806D">
                  <w:pPr>
                    <w:rPr>
                      <w:b w:val="0"/>
                      <w:i w:val="0"/>
                      <w:color w:val="auto"/>
                      <w:highlight w:val="none"/>
                      <w:lang w:bidi="ar"/>
                    </w:rPr>
                  </w:pPr>
                  <w:r>
                    <w:rPr>
                      <w:rFonts w:hint="eastAsia"/>
                      <w:b w:val="0"/>
                      <w:i w:val="0"/>
                      <w:color w:val="auto"/>
                      <w:highlight w:val="none"/>
                      <w:lang w:bidi="ar"/>
                    </w:rPr>
                    <w:t>2．档案检索与浏览</w:t>
                  </w:r>
                </w:p>
                <w:p w14:paraId="08A3D064">
                  <w:pPr>
                    <w:rPr>
                      <w:b w:val="0"/>
                      <w:i w:val="0"/>
                      <w:color w:val="auto"/>
                      <w:highlight w:val="none"/>
                      <w:lang w:bidi="ar"/>
                    </w:rPr>
                  </w:pPr>
                  <w:r>
                    <w:rPr>
                      <w:rFonts w:hint="eastAsia"/>
                      <w:b w:val="0"/>
                      <w:i w:val="0"/>
                      <w:color w:val="auto"/>
                      <w:highlight w:val="none"/>
                      <w:lang w:bidi="ar"/>
                    </w:rPr>
                    <w:t>（1）快速检索：支持关键字模糊搜索（标题、内容、编号等）。高级筛选（按日期、类型、状态等组合条件查询）。</w:t>
                  </w:r>
                </w:p>
                <w:p w14:paraId="292078E2">
                  <w:pPr>
                    <w:rPr>
                      <w:b w:val="0"/>
                      <w:i w:val="0"/>
                      <w:color w:val="auto"/>
                      <w:highlight w:val="none"/>
                      <w:lang w:bidi="ar"/>
                    </w:rPr>
                  </w:pPr>
                  <w:r>
                    <w:rPr>
                      <w:rFonts w:hint="eastAsia"/>
                      <w:b w:val="0"/>
                      <w:i w:val="0"/>
                      <w:color w:val="auto"/>
                      <w:highlight w:val="none"/>
                      <w:lang w:bidi="ar"/>
                    </w:rPr>
                    <w:t>（2）分类导航：树状目录结构直观浏览档案分类，支持快速定位目标文件。</w:t>
                  </w:r>
                </w:p>
                <w:p w14:paraId="6EFDFB73">
                  <w:pPr>
                    <w:rPr>
                      <w:b w:val="0"/>
                      <w:i w:val="0"/>
                      <w:color w:val="auto"/>
                      <w:highlight w:val="none"/>
                      <w:lang w:bidi="ar"/>
                    </w:rPr>
                  </w:pPr>
                  <w:r>
                    <w:rPr>
                      <w:rFonts w:hint="eastAsia"/>
                      <w:b w:val="0"/>
                      <w:i w:val="0"/>
                      <w:color w:val="auto"/>
                      <w:highlight w:val="none"/>
                      <w:lang w:bidi="ar"/>
                    </w:rPr>
                    <w:t>（3）历史记录：自动记录用户近期访问或编辑的档案，便于回溯。</w:t>
                  </w:r>
                </w:p>
                <w:p w14:paraId="71FF43A4">
                  <w:pPr>
                    <w:rPr>
                      <w:b w:val="0"/>
                      <w:i w:val="0"/>
                      <w:color w:val="auto"/>
                      <w:highlight w:val="none"/>
                      <w:lang w:bidi="ar"/>
                    </w:rPr>
                  </w:pPr>
                  <w:r>
                    <w:rPr>
                      <w:rFonts w:hint="eastAsia"/>
                      <w:b w:val="0"/>
                      <w:i w:val="0"/>
                      <w:color w:val="auto"/>
                      <w:highlight w:val="none"/>
                      <w:lang w:bidi="ar"/>
                    </w:rPr>
                    <w:t>3．权限与安全管理</w:t>
                  </w:r>
                </w:p>
                <w:p w14:paraId="0920821D">
                  <w:pPr>
                    <w:rPr>
                      <w:b w:val="0"/>
                      <w:i w:val="0"/>
                      <w:color w:val="auto"/>
                      <w:highlight w:val="none"/>
                      <w:lang w:bidi="ar"/>
                    </w:rPr>
                  </w:pPr>
                  <w:r>
                    <w:rPr>
                      <w:rFonts w:hint="eastAsia"/>
                      <w:b w:val="0"/>
                      <w:i w:val="0"/>
                      <w:color w:val="auto"/>
                      <w:highlight w:val="none"/>
                      <w:lang w:bidi="ar"/>
                    </w:rPr>
                    <w:t>（1）用户权限控制：用户账号管理（如管理员、普通用户），设置不同操作权限（查看、编辑、删除）。支持密码保护和登录验证，防止未授权访问。</w:t>
                  </w:r>
                </w:p>
                <w:p w14:paraId="47E1AC64">
                  <w:pPr>
                    <w:rPr>
                      <w:b w:val="0"/>
                      <w:i w:val="0"/>
                      <w:color w:val="auto"/>
                      <w:highlight w:val="none"/>
                      <w:lang w:bidi="ar"/>
                    </w:rPr>
                  </w:pPr>
                  <w:r>
                    <w:rPr>
                      <w:rFonts w:hint="eastAsia"/>
                      <w:b w:val="0"/>
                      <w:i w:val="0"/>
                      <w:color w:val="auto"/>
                      <w:highlight w:val="none"/>
                      <w:lang w:bidi="ar"/>
                    </w:rPr>
                    <w:t>（2）数据加密：本地数据库加密存储，防止数据泄露或篡改。</w:t>
                  </w:r>
                </w:p>
                <w:p w14:paraId="740B659E">
                  <w:pPr>
                    <w:rPr>
                      <w:b w:val="0"/>
                      <w:i w:val="0"/>
                      <w:color w:val="auto"/>
                      <w:highlight w:val="none"/>
                      <w:lang w:bidi="ar"/>
                    </w:rPr>
                  </w:pPr>
                  <w:r>
                    <w:rPr>
                      <w:rFonts w:hint="eastAsia"/>
                      <w:b w:val="0"/>
                      <w:i w:val="0"/>
                      <w:color w:val="auto"/>
                      <w:highlight w:val="none"/>
                      <w:lang w:bidi="ar"/>
                    </w:rPr>
                    <w:t>4.备份与恢复</w:t>
                  </w:r>
                </w:p>
                <w:p w14:paraId="309C7F34">
                  <w:pPr>
                    <w:rPr>
                      <w:rFonts w:hint="eastAsia"/>
                      <w:b w:val="0"/>
                      <w:i w:val="0"/>
                      <w:color w:val="auto"/>
                      <w:highlight w:val="none"/>
                      <w:lang w:bidi="ar"/>
                    </w:rPr>
                  </w:pPr>
                  <w:r>
                    <w:rPr>
                      <w:rFonts w:hint="eastAsia"/>
                      <w:b w:val="0"/>
                      <w:i w:val="0"/>
                      <w:color w:val="auto"/>
                      <w:highlight w:val="none"/>
                      <w:lang w:bidi="ar"/>
                    </w:rPr>
                    <w:t>（1）本地备份：支持手动或自动备份档案数据至指定本地路径（如硬盘、U盘）。提供备份文件恢复功能，防止数据丢失。</w:t>
                  </w:r>
                </w:p>
                <w:p w14:paraId="18F5FCB4">
                  <w:pPr>
                    <w:widowControl w:val="0"/>
                    <w:spacing w:line="240" w:lineRule="auto"/>
                    <w:jc w:val="both"/>
                    <w:textAlignment w:val="auto"/>
                    <w:rPr>
                      <w:rFonts w:hint="eastAsia" w:ascii="宋体" w:hAnsi="宋体" w:eastAsia="宋体" w:cs="宋体"/>
                      <w:b w:val="0"/>
                      <w:i w:val="0"/>
                      <w:iCs w:val="0"/>
                      <w:color w:val="auto"/>
                      <w:kern w:val="0"/>
                      <w:sz w:val="21"/>
                      <w:szCs w:val="21"/>
                      <w:highlight w:val="none"/>
                      <w:u w:val="none"/>
                      <w:lang w:val="en-US" w:eastAsia="zh-CN" w:bidi="ar"/>
                    </w:rPr>
                  </w:pPr>
                  <w:r>
                    <w:rPr>
                      <w:rFonts w:hint="eastAsia"/>
                      <w:b w:val="0"/>
                      <w:i w:val="0"/>
                      <w:color w:val="auto"/>
                      <w:highlight w:val="none"/>
                      <w:lang w:bidi="ar"/>
                    </w:rPr>
                    <w:t>（2）导出功能：档案信息可导出为Excel、PDF等格式，便于离线使用或打印。</w:t>
                  </w:r>
                </w:p>
              </w:tc>
            </w:tr>
            <w:tr w14:paraId="09A0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14619900">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五</w:t>
                  </w:r>
                </w:p>
              </w:tc>
              <w:tc>
                <w:tcPr>
                  <w:tcW w:w="8498" w:type="dxa"/>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CD37046">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办公室档案用品</w:t>
                  </w:r>
                </w:p>
              </w:tc>
            </w:tr>
            <w:tr w14:paraId="5229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37111AA1">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5.1</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60967D3">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A4彩色打印机</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502B0E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1、最大支持幅面：A4；</w:t>
                  </w:r>
                </w:p>
                <w:p w14:paraId="4D1C1AF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2、纸张输入容量：250-499页；</w:t>
                  </w:r>
                </w:p>
                <w:p w14:paraId="6029853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3、扫描功能：馈纸式；</w:t>
                  </w:r>
                </w:p>
                <w:p w14:paraId="5CA5976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4、基础功能：打印；</w:t>
                  </w:r>
                </w:p>
                <w:p w14:paraId="051036B0">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5、打印速度：0-24页/分；</w:t>
                  </w:r>
                </w:p>
                <w:p w14:paraId="20A9FA3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6、输稿器：不支持输稿器；</w:t>
                  </w:r>
                </w:p>
                <w:p w14:paraId="0D2C61F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7、连接方式：有线，USB；</w:t>
                  </w:r>
                </w:p>
                <w:p w14:paraId="472BD03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8、打印功能：自动双面。</w:t>
                  </w:r>
                </w:p>
              </w:tc>
            </w:tr>
            <w:tr w14:paraId="7F13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39C2F02D">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5.2</w:t>
                  </w:r>
                </w:p>
              </w:tc>
              <w:tc>
                <w:tcPr>
                  <w:tcW w:w="107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C28B179">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A4高速扫描仪</w:t>
                  </w:r>
                </w:p>
              </w:tc>
              <w:tc>
                <w:tcPr>
                  <w:tcW w:w="742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58E55F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1、光学分辨率：≥600 dpi；</w:t>
                  </w:r>
                </w:p>
                <w:p w14:paraId="04C3E14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2、扫描速度：≥70ppm/140ipm(200&amp;300dpi、A4纵向)；</w:t>
                  </w:r>
                </w:p>
                <w:p w14:paraId="4DC241D9">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3、最大扫描幅面：最大:216x5080 mm；</w:t>
                  </w:r>
                </w:p>
                <w:p w14:paraId="0B473F3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4、最小: 13.2x13.2 mm；</w:t>
                  </w:r>
                </w:p>
                <w:p w14:paraId="6B878BFB">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5、纸张重量(厚度)：27 至 413 g/m²；</w:t>
                  </w:r>
                </w:p>
                <w:p w14:paraId="708F8728">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6、每日建议使用量(页)：≤8000；</w:t>
                  </w:r>
                </w:p>
                <w:p w14:paraId="4024BDB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7、接口：USB 3.0 x1, USB 3.0 (主机)x1；</w:t>
                  </w:r>
                </w:p>
                <w:p w14:paraId="34FD9BC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8、支持操作系统：Windows 718/10 11统信UOS/银河麒轔 Linux*[2]。</w:t>
                  </w:r>
                </w:p>
              </w:tc>
            </w:tr>
            <w:tr w14:paraId="79E8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742"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ign w:val="center"/>
                </w:tcPr>
                <w:p w14:paraId="57C85A15">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5.3</w:t>
                  </w:r>
                </w:p>
              </w:tc>
              <w:tc>
                <w:tcPr>
                  <w:tcW w:w="1074"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0C2EFD16">
                  <w:pPr>
                    <w:keepNext w:val="0"/>
                    <w:keepLines w:val="0"/>
                    <w:widowControl/>
                    <w:suppressLineNumbers w:val="0"/>
                    <w:spacing w:line="360" w:lineRule="auto"/>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A3平板扫描仪</w:t>
                  </w:r>
                </w:p>
              </w:tc>
              <w:tc>
                <w:tcPr>
                  <w:tcW w:w="7424"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4B197D17">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1、光学分辨率：≥600 dpi；</w:t>
                  </w:r>
                </w:p>
                <w:p w14:paraId="048BF3D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2、扫描模式：黑白、灰阶（≥16位输入/8位输出）；</w:t>
                  </w:r>
                </w:p>
                <w:p w14:paraId="462651B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3、彩色（≥48位输入/24位输出）三种扫描模式；</w:t>
                  </w:r>
                </w:p>
                <w:p w14:paraId="0BFBEE24">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4、扫描区域：平板最大：≥300 x 432 mm；</w:t>
                  </w:r>
                </w:p>
                <w:p w14:paraId="003CA766">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5、扫描速度：1.7秒 (A3,黑白/灰阶/彩色模式,200dpi)；</w:t>
                  </w:r>
                </w:p>
                <w:p w14:paraId="278B1735">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6、介质厚度：49 ~ 120 g/m²；</w:t>
                  </w:r>
                </w:p>
                <w:p w14:paraId="73B6606A">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7、日扫描量：&gt;3000张；</w:t>
                  </w:r>
                </w:p>
                <w:p w14:paraId="4129E0FF">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8、接口方式：高速USB3.0 接口；</w:t>
                  </w:r>
                </w:p>
                <w:p w14:paraId="1B75CAAC">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9、支持系统：Win XP/Vista/7/8/10/11；</w:t>
                  </w:r>
                </w:p>
                <w:p w14:paraId="40CDF212">
                  <w:pPr>
                    <w:keepNext w:val="0"/>
                    <w:keepLines w:val="0"/>
                    <w:widowControl/>
                    <w:suppressLineNumbers w:val="0"/>
                    <w:spacing w:line="360" w:lineRule="auto"/>
                    <w:jc w:val="left"/>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10、支持国产系统：麒麟、统信等。</w:t>
                  </w:r>
                </w:p>
              </w:tc>
            </w:tr>
          </w:tbl>
          <w:p w14:paraId="23E802D6">
            <w:pPr>
              <w:rPr>
                <w:color w:val="auto"/>
                <w:highlight w:val="none"/>
              </w:rPr>
            </w:pPr>
          </w:p>
          <w:p w14:paraId="04121BC3">
            <w:pPr>
              <w:rPr>
                <w:color w:val="auto"/>
                <w:highlight w:val="none"/>
              </w:rPr>
            </w:pPr>
          </w:p>
          <w:p w14:paraId="31427C0E">
            <w:pPr>
              <w:pStyle w:val="5"/>
              <w:numPr>
                <w:ilvl w:val="0"/>
                <w:numId w:val="0"/>
              </w:numPr>
              <w:ind w:firstLine="420" w:firstLineChars="200"/>
              <w:jc w:val="both"/>
              <w:rPr>
                <w:rFonts w:hint="eastAsia" w:ascii="宋体" w:hAnsi="宋体" w:eastAsia="宋体" w:cs="宋体"/>
                <w:color w:val="auto"/>
                <w:sz w:val="21"/>
                <w:szCs w:val="21"/>
                <w:highlight w:val="none"/>
              </w:rPr>
            </w:pPr>
          </w:p>
          <w:p w14:paraId="6E12C432">
            <w:pPr>
              <w:pStyle w:val="5"/>
              <w:numPr>
                <w:ilvl w:val="0"/>
                <w:numId w:val="0"/>
              </w:numPr>
              <w:jc w:val="center"/>
              <w:rPr>
                <w:rFonts w:hint="eastAsia" w:ascii="宋体" w:hAnsi="宋体" w:eastAsia="宋体" w:cs="宋体"/>
                <w:b/>
                <w:bCs/>
                <w:color w:val="auto"/>
                <w:sz w:val="21"/>
                <w:szCs w:val="21"/>
                <w:highlight w:val="none"/>
              </w:rPr>
            </w:pPr>
          </w:p>
          <w:p w14:paraId="2EFAC406">
            <w:pPr>
              <w:pStyle w:val="5"/>
              <w:numPr>
                <w:ilvl w:val="0"/>
                <w:numId w:val="0"/>
              </w:numPr>
              <w:jc w:val="center"/>
              <w:rPr>
                <w:rFonts w:hint="eastAsia" w:ascii="宋体" w:hAnsi="宋体" w:eastAsia="宋体" w:cs="宋体"/>
                <w:b/>
                <w:bCs/>
                <w:color w:val="auto"/>
                <w:sz w:val="21"/>
                <w:szCs w:val="21"/>
                <w:highlight w:val="none"/>
              </w:rPr>
            </w:pPr>
          </w:p>
          <w:p w14:paraId="551BCE45">
            <w:pPr>
              <w:rPr>
                <w:color w:val="auto"/>
                <w:sz w:val="21"/>
                <w:szCs w:val="21"/>
                <w:highlight w:val="none"/>
              </w:rPr>
            </w:pPr>
          </w:p>
        </w:tc>
      </w:tr>
    </w:tbl>
    <w:p w14:paraId="01F3CACC">
      <w:pPr>
        <w:pStyle w:val="5"/>
        <w:outlineLvl w:val="2"/>
        <w:rPr>
          <w:highlight w:val="none"/>
        </w:rPr>
      </w:pPr>
      <w:r>
        <w:rPr>
          <w:b/>
          <w:sz w:val="28"/>
          <w:highlight w:val="none"/>
        </w:rPr>
        <w:t>3.4商务要求</w:t>
      </w:r>
    </w:p>
    <w:p w14:paraId="6FA1AD3E">
      <w:pPr>
        <w:pStyle w:val="5"/>
        <w:outlineLvl w:val="3"/>
        <w:rPr>
          <w:highlight w:val="none"/>
        </w:rPr>
      </w:pPr>
      <w:r>
        <w:rPr>
          <w:b/>
          <w:sz w:val="24"/>
          <w:highlight w:val="none"/>
        </w:rPr>
        <w:t>3.4.1交货时间</w:t>
      </w:r>
    </w:p>
    <w:p w14:paraId="2197F2FB">
      <w:pPr>
        <w:pStyle w:val="5"/>
        <w:rPr>
          <w:highlight w:val="none"/>
        </w:rPr>
      </w:pPr>
      <w:r>
        <w:rPr>
          <w:highlight w:val="none"/>
        </w:rPr>
        <w:t>采购包1：</w:t>
      </w:r>
    </w:p>
    <w:p w14:paraId="1BE19F39">
      <w:pPr>
        <w:pStyle w:val="5"/>
        <w:rPr>
          <w:color w:val="0000FF"/>
          <w:highlight w:val="none"/>
        </w:rPr>
      </w:pPr>
      <w:r>
        <w:rPr>
          <w:rFonts w:hint="eastAsia" w:ascii="宋体" w:hAnsi="宋体" w:eastAsia="宋体" w:cs="宋体"/>
          <w:color w:val="0000FF"/>
          <w:highlight w:val="none"/>
        </w:rPr>
        <w:t>合同签订后45日历天完成设备安装调试，120日历天完成档案数字化。</w:t>
      </w:r>
    </w:p>
    <w:p w14:paraId="1585AFD3">
      <w:pPr>
        <w:pStyle w:val="5"/>
        <w:outlineLvl w:val="3"/>
      </w:pPr>
      <w:r>
        <w:rPr>
          <w:b/>
          <w:sz w:val="24"/>
        </w:rPr>
        <w:t>3.4.2交货地点</w:t>
      </w:r>
    </w:p>
    <w:p w14:paraId="44149074">
      <w:pPr>
        <w:pStyle w:val="5"/>
      </w:pPr>
      <w:r>
        <w:t>采购包1：</w:t>
      </w:r>
    </w:p>
    <w:p w14:paraId="7B0374BE">
      <w:pPr>
        <w:pStyle w:val="5"/>
        <w:rPr>
          <w:color w:val="0000FF"/>
        </w:rPr>
      </w:pPr>
      <w:r>
        <w:rPr>
          <w:rFonts w:hint="eastAsia"/>
          <w:color w:val="0000FF"/>
          <w:lang w:eastAsia="zh-CN"/>
        </w:rPr>
        <w:t>陕西省渭南强制隔离戒毒所</w:t>
      </w:r>
      <w:r>
        <w:rPr>
          <w:color w:val="0000FF"/>
        </w:rPr>
        <w:t>。</w:t>
      </w:r>
    </w:p>
    <w:p w14:paraId="747F0BDC">
      <w:pPr>
        <w:pStyle w:val="5"/>
        <w:outlineLvl w:val="3"/>
      </w:pPr>
      <w:r>
        <w:rPr>
          <w:b/>
          <w:sz w:val="24"/>
        </w:rPr>
        <w:t>3.4.3支付方式</w:t>
      </w:r>
    </w:p>
    <w:p w14:paraId="05CDB7F4">
      <w:pPr>
        <w:pStyle w:val="5"/>
      </w:pPr>
      <w:r>
        <w:t>采购包1：</w:t>
      </w:r>
    </w:p>
    <w:p w14:paraId="3EB942B9">
      <w:pPr>
        <w:pStyle w:val="5"/>
        <w:outlineLvl w:val="3"/>
        <w:rPr>
          <w:rFonts w:hint="eastAsia"/>
          <w:color w:val="0000FF"/>
          <w:lang w:val="en-US" w:eastAsia="zh-CN"/>
        </w:rPr>
      </w:pPr>
      <w:r>
        <w:rPr>
          <w:rFonts w:hint="eastAsia"/>
          <w:color w:val="0000FF"/>
          <w:lang w:val="en-US" w:eastAsia="zh-CN"/>
        </w:rPr>
        <w:t>分期支付</w:t>
      </w:r>
    </w:p>
    <w:p w14:paraId="3903DAA3">
      <w:pPr>
        <w:pStyle w:val="5"/>
        <w:outlineLvl w:val="3"/>
      </w:pPr>
      <w:r>
        <w:rPr>
          <w:b/>
          <w:sz w:val="24"/>
        </w:rPr>
        <w:t>3.4.4支付约定</w:t>
      </w:r>
    </w:p>
    <w:p w14:paraId="720029B3">
      <w:pPr>
        <w:pStyle w:val="5"/>
        <w:rPr>
          <w:rFonts w:hint="eastAsia" w:ascii="宋体" w:hAnsi="宋体" w:eastAsia="宋体" w:cs="宋体"/>
          <w:color w:val="0000FF"/>
          <w:highlight w:val="none"/>
        </w:rPr>
      </w:pPr>
      <w:r>
        <w:rPr>
          <w:rFonts w:hint="eastAsia" w:ascii="宋体" w:hAnsi="宋体" w:eastAsia="宋体" w:cs="宋体"/>
          <w:color w:val="0000FF"/>
          <w:highlight w:val="none"/>
        </w:rPr>
        <w:t>采购包1</w:t>
      </w:r>
      <w:r>
        <w:rPr>
          <w:rFonts w:hint="eastAsia" w:ascii="宋体" w:hAnsi="宋体" w:eastAsia="宋体" w:cs="宋体"/>
          <w:color w:val="0000FF"/>
          <w:highlight w:val="none"/>
          <w:lang w:eastAsia="zh-CN"/>
        </w:rPr>
        <w:t>：</w:t>
      </w:r>
      <w:r>
        <w:rPr>
          <w:rFonts w:hint="eastAsia" w:ascii="宋体" w:hAnsi="宋体" w:eastAsia="宋体" w:cs="宋体"/>
          <w:color w:val="0000FF"/>
          <w:highlight w:val="none"/>
        </w:rPr>
        <w:t>付款条件说明：签订采购合同后，达到付款条件起</w:t>
      </w:r>
      <w:r>
        <w:rPr>
          <w:rFonts w:hint="eastAsia" w:ascii="宋体" w:hAnsi="宋体" w:eastAsia="宋体" w:cs="宋体"/>
          <w:color w:val="0000FF"/>
          <w:highlight w:val="none"/>
          <w:lang w:val="en-US" w:eastAsia="zh-CN"/>
        </w:rPr>
        <w:t>14</w:t>
      </w:r>
      <w:r>
        <w:rPr>
          <w:rFonts w:hint="eastAsia" w:ascii="宋体" w:hAnsi="宋体" w:eastAsia="宋体" w:cs="宋体"/>
          <w:color w:val="0000FF"/>
          <w:highlight w:val="none"/>
        </w:rPr>
        <w:t>日内，支付合同总金额的</w:t>
      </w:r>
      <w:r>
        <w:rPr>
          <w:rFonts w:hint="eastAsia" w:ascii="宋体" w:hAnsi="宋体" w:eastAsia="宋体" w:cs="宋体"/>
          <w:color w:val="0000FF"/>
          <w:highlight w:val="none"/>
          <w:lang w:val="en-US" w:eastAsia="zh-CN"/>
        </w:rPr>
        <w:t>4</w:t>
      </w:r>
      <w:r>
        <w:rPr>
          <w:rFonts w:hint="eastAsia" w:ascii="宋体" w:hAnsi="宋体" w:eastAsia="宋体" w:cs="宋体"/>
          <w:color w:val="0000FF"/>
          <w:highlight w:val="none"/>
        </w:rPr>
        <w:t>0.00%。</w:t>
      </w:r>
    </w:p>
    <w:p w14:paraId="2BE567B9">
      <w:pPr>
        <w:pStyle w:val="5"/>
        <w:rPr>
          <w:color w:val="0000FF"/>
        </w:rPr>
      </w:pPr>
      <w:r>
        <w:rPr>
          <w:rFonts w:hint="eastAsia" w:ascii="宋体" w:hAnsi="宋体" w:eastAsia="宋体" w:cs="宋体"/>
          <w:color w:val="0000FF"/>
          <w:highlight w:val="none"/>
        </w:rPr>
        <w:t>采购包1</w:t>
      </w:r>
      <w:r>
        <w:rPr>
          <w:rFonts w:hint="eastAsia" w:ascii="宋体" w:hAnsi="宋体" w:eastAsia="宋体" w:cs="宋体"/>
          <w:color w:val="0000FF"/>
          <w:highlight w:val="none"/>
          <w:lang w:eastAsia="zh-CN"/>
        </w:rPr>
        <w:t>：</w:t>
      </w:r>
      <w:r>
        <w:rPr>
          <w:rFonts w:hint="eastAsia" w:ascii="宋体" w:hAnsi="宋体" w:eastAsia="宋体" w:cs="宋体"/>
          <w:color w:val="0000FF"/>
          <w:highlight w:val="none"/>
        </w:rPr>
        <w:t>付款条件说明：供货、调试、施工</w:t>
      </w:r>
      <w:r>
        <w:rPr>
          <w:rFonts w:hint="eastAsia" w:ascii="宋体" w:hAnsi="宋体" w:eastAsia="宋体" w:cs="宋体"/>
          <w:color w:val="0000FF"/>
          <w:highlight w:val="none"/>
          <w:lang w:val="en-US" w:eastAsia="zh-CN"/>
        </w:rPr>
        <w:t>且</w:t>
      </w:r>
      <w:r>
        <w:rPr>
          <w:rFonts w:hint="eastAsia" w:ascii="宋体" w:hAnsi="宋体" w:eastAsia="宋体" w:cs="宋体"/>
          <w:color w:val="0000FF"/>
          <w:highlight w:val="none"/>
        </w:rPr>
        <w:t>完成经采购人验收合格后，达到付款条件起</w:t>
      </w:r>
      <w:r>
        <w:rPr>
          <w:rFonts w:hint="eastAsia" w:ascii="宋体" w:hAnsi="宋体" w:eastAsia="宋体" w:cs="宋体"/>
          <w:color w:val="0000FF"/>
          <w:highlight w:val="none"/>
          <w:lang w:val="en-US" w:eastAsia="zh-CN"/>
        </w:rPr>
        <w:t>14</w:t>
      </w:r>
      <w:r>
        <w:rPr>
          <w:rFonts w:hint="eastAsia" w:ascii="宋体" w:hAnsi="宋体" w:eastAsia="宋体" w:cs="宋体"/>
          <w:color w:val="0000FF"/>
          <w:highlight w:val="none"/>
        </w:rPr>
        <w:t>日内，支付合同总金额的</w:t>
      </w:r>
      <w:r>
        <w:rPr>
          <w:rFonts w:hint="eastAsia" w:ascii="宋体" w:hAnsi="宋体" w:eastAsia="宋体" w:cs="宋体"/>
          <w:color w:val="0000FF"/>
          <w:highlight w:val="none"/>
          <w:lang w:val="en-US" w:eastAsia="zh-CN"/>
        </w:rPr>
        <w:t>6</w:t>
      </w:r>
      <w:r>
        <w:rPr>
          <w:rFonts w:hint="eastAsia" w:ascii="宋体" w:hAnsi="宋体" w:eastAsia="宋体" w:cs="宋体"/>
          <w:color w:val="0000FF"/>
          <w:highlight w:val="none"/>
        </w:rPr>
        <w:t>0.00%。</w:t>
      </w:r>
    </w:p>
    <w:p w14:paraId="301775CD">
      <w:pPr>
        <w:pStyle w:val="5"/>
        <w:outlineLvl w:val="3"/>
      </w:pPr>
      <w:r>
        <w:rPr>
          <w:b/>
          <w:sz w:val="24"/>
        </w:rPr>
        <w:t>3.4.5验收标准和方法</w:t>
      </w:r>
    </w:p>
    <w:p w14:paraId="0E2270B2">
      <w:pPr>
        <w:pStyle w:val="5"/>
      </w:pPr>
      <w:r>
        <w:t>采购包1：</w:t>
      </w:r>
    </w:p>
    <w:p w14:paraId="187BA793">
      <w:pPr>
        <w:pStyle w:val="5"/>
        <w:rPr>
          <w:rFonts w:hint="eastAsia" w:ascii="宋体" w:hAnsi="宋体" w:eastAsia="宋体" w:cs="宋体"/>
          <w:color w:val="0000FF"/>
          <w:highlight w:val="none"/>
        </w:rPr>
      </w:pPr>
      <w:r>
        <w:rPr>
          <w:rFonts w:hint="eastAsia" w:ascii="宋体" w:hAnsi="宋体" w:eastAsia="宋体" w:cs="宋体"/>
          <w:color w:val="0000FF"/>
          <w:highlight w:val="none"/>
        </w:rPr>
        <w:t>1.</w:t>
      </w:r>
      <w:r>
        <w:rPr>
          <w:rFonts w:hint="eastAsia" w:ascii="宋体" w:hAnsi="宋体" w:eastAsia="宋体" w:cs="宋体"/>
          <w:color w:val="0000FF"/>
          <w:highlight w:val="none"/>
          <w:lang w:val="en-US" w:eastAsia="zh-CN"/>
        </w:rPr>
        <w:t>中标人</w:t>
      </w:r>
      <w:r>
        <w:rPr>
          <w:rFonts w:hint="eastAsia" w:ascii="宋体" w:hAnsi="宋体" w:eastAsia="宋体" w:cs="宋体"/>
          <w:color w:val="0000FF"/>
          <w:highlight w:val="none"/>
        </w:rPr>
        <w:t>向采购人提交项目实施过程中的所有资料。</w:t>
      </w:r>
    </w:p>
    <w:p w14:paraId="62DA844D">
      <w:pPr>
        <w:pStyle w:val="5"/>
        <w:rPr>
          <w:rFonts w:hint="eastAsia" w:ascii="宋体" w:hAnsi="宋体" w:eastAsia="宋体" w:cs="宋体"/>
          <w:color w:val="0000FF"/>
          <w:highlight w:val="none"/>
        </w:rPr>
      </w:pPr>
      <w:r>
        <w:rPr>
          <w:rFonts w:hint="eastAsia" w:ascii="宋体" w:hAnsi="宋体" w:eastAsia="宋体" w:cs="宋体"/>
          <w:color w:val="0000FF"/>
          <w:highlight w:val="none"/>
        </w:rPr>
        <w:t>2.验收须以合同、</w:t>
      </w:r>
      <w:r>
        <w:rPr>
          <w:rFonts w:hint="eastAsia" w:ascii="宋体" w:hAnsi="宋体" w:eastAsia="宋体" w:cs="宋体"/>
          <w:color w:val="0000FF"/>
          <w:highlight w:val="none"/>
          <w:lang w:val="en-US" w:eastAsia="zh-CN"/>
        </w:rPr>
        <w:t>招标</w:t>
      </w:r>
      <w:r>
        <w:rPr>
          <w:rFonts w:hint="eastAsia" w:ascii="宋体" w:hAnsi="宋体" w:eastAsia="宋体" w:cs="宋体"/>
          <w:color w:val="0000FF"/>
          <w:highlight w:val="none"/>
        </w:rPr>
        <w:t>文件及</w:t>
      </w:r>
      <w:r>
        <w:rPr>
          <w:rFonts w:hint="eastAsia" w:ascii="宋体" w:hAnsi="宋体" w:eastAsia="宋体" w:cs="宋体"/>
          <w:color w:val="0000FF"/>
          <w:highlight w:val="none"/>
          <w:lang w:val="en-US" w:eastAsia="zh-CN"/>
        </w:rPr>
        <w:t>投标</w:t>
      </w:r>
      <w:r>
        <w:rPr>
          <w:rFonts w:hint="eastAsia" w:ascii="宋体" w:hAnsi="宋体" w:eastAsia="宋体" w:cs="宋体"/>
          <w:color w:val="0000FF"/>
          <w:highlight w:val="none"/>
        </w:rPr>
        <w:t>文件、澄清及国家相应的标准、规范等为依据。</w:t>
      </w:r>
    </w:p>
    <w:p w14:paraId="1B42613F">
      <w:pPr>
        <w:pStyle w:val="5"/>
        <w:rPr>
          <w:rFonts w:hint="eastAsia" w:ascii="宋体" w:hAnsi="宋体" w:eastAsia="宋体" w:cs="宋体"/>
          <w:color w:val="0000FF"/>
          <w:highlight w:val="none"/>
        </w:rPr>
      </w:pPr>
      <w:r>
        <w:rPr>
          <w:rFonts w:hint="eastAsia" w:ascii="宋体" w:hAnsi="宋体" w:eastAsia="宋体" w:cs="宋体"/>
          <w:color w:val="0000FF"/>
          <w:highlight w:val="none"/>
        </w:rPr>
        <w:t>2.1符合中华人民共和国国家和履约地相关安全质量标准、行业技术规范标准、环保节能标准；</w:t>
      </w:r>
    </w:p>
    <w:p w14:paraId="6B0884CC">
      <w:pPr>
        <w:pStyle w:val="5"/>
        <w:rPr>
          <w:rFonts w:hint="eastAsia" w:ascii="宋体" w:hAnsi="宋体" w:eastAsia="宋体" w:cs="宋体"/>
          <w:color w:val="0000FF"/>
          <w:highlight w:val="none"/>
        </w:rPr>
      </w:pPr>
      <w:r>
        <w:rPr>
          <w:rFonts w:hint="eastAsia" w:ascii="宋体" w:hAnsi="宋体" w:eastAsia="宋体" w:cs="宋体"/>
          <w:color w:val="0000FF"/>
          <w:highlight w:val="none"/>
        </w:rPr>
        <w:t>2.2双方约定的其他验收标准。</w:t>
      </w:r>
    </w:p>
    <w:p w14:paraId="5BEBC23D">
      <w:pPr>
        <w:pStyle w:val="5"/>
        <w:numPr>
          <w:ilvl w:val="0"/>
          <w:numId w:val="2"/>
        </w:numPr>
        <w:rPr>
          <w:rFonts w:hint="eastAsia" w:ascii="宋体" w:hAnsi="宋体" w:eastAsia="宋体" w:cs="宋体"/>
          <w:color w:val="0000FF"/>
          <w:highlight w:val="none"/>
        </w:rPr>
      </w:pPr>
      <w:r>
        <w:rPr>
          <w:rFonts w:hint="eastAsia" w:ascii="宋体" w:hAnsi="宋体" w:eastAsia="宋体" w:cs="宋体"/>
          <w:color w:val="0000FF"/>
          <w:highlight w:val="none"/>
        </w:rPr>
        <w:t>采购人在合同的履行期间以及履行期后，可以随时检查项目的执行情况，对采购标准、采购内容进行调查核实，并对发现的问题进行处理。</w:t>
      </w:r>
    </w:p>
    <w:p w14:paraId="12CF7A33">
      <w:pPr>
        <w:pStyle w:val="5"/>
        <w:numPr>
          <w:ilvl w:val="0"/>
          <w:numId w:val="0"/>
        </w:numPr>
        <w:rPr>
          <w:rFonts w:hint="eastAsia" w:ascii="宋体" w:hAnsi="宋体" w:eastAsia="宋体" w:cs="宋体"/>
          <w:color w:val="0000FF"/>
          <w:highlight w:val="none"/>
        </w:rPr>
      </w:pPr>
      <w:r>
        <w:rPr>
          <w:rFonts w:hint="eastAsia" w:ascii="宋体" w:hAnsi="宋体" w:eastAsia="宋体" w:cs="宋体"/>
          <w:color w:val="0000FF"/>
          <w:highlight w:val="none"/>
          <w:lang w:val="en-US" w:eastAsia="zh-CN"/>
        </w:rPr>
        <w:t>4.所有设备（产品）数量、型号、技术指标及配置等全部按招标文件、投标文件及澄清函等进行验收。各项指标均应符合要求，若所验设备（产品）的指标、性能参数通过验收达不到要求，或在使用中发现采购人不能容忍的缺陷等，将视为设备（产品）验收不合格，投标人应免费更换或退货。</w:t>
      </w:r>
    </w:p>
    <w:p w14:paraId="458D37FB">
      <w:pPr>
        <w:pStyle w:val="5"/>
        <w:outlineLvl w:val="3"/>
      </w:pPr>
      <w:r>
        <w:rPr>
          <w:b/>
          <w:sz w:val="24"/>
        </w:rPr>
        <w:t>3.4.6包装方式及运输</w:t>
      </w:r>
    </w:p>
    <w:p w14:paraId="70E5B862">
      <w:pPr>
        <w:pStyle w:val="5"/>
      </w:pPr>
      <w:r>
        <w:t>采购包1：</w:t>
      </w:r>
    </w:p>
    <w:p w14:paraId="74516905">
      <w:pPr>
        <w:pStyle w:val="5"/>
        <w:numPr>
          <w:ilvl w:val="0"/>
          <w:numId w:val="3"/>
        </w:numPr>
        <w:rPr>
          <w:rFonts w:hint="eastAsia" w:ascii="宋体" w:hAnsi="宋体" w:eastAsia="宋体" w:cs="宋体"/>
          <w:color w:val="0000FF"/>
          <w:highlight w:val="none"/>
        </w:rPr>
      </w:pPr>
      <w:r>
        <w:rPr>
          <w:rFonts w:hint="eastAsia" w:ascii="宋体" w:hAnsi="宋体" w:eastAsia="宋体" w:cs="宋体"/>
          <w:color w:val="0000FF"/>
          <w:highlight w:val="none"/>
        </w:rPr>
        <w:t>包装要求： 1.1全部货物（产品）均应按照国家、行业规定的标准和保护措施进行包装，该包装应适应于远距离运输、防潮、防震、防锈和防野蛮装卸，以确保货物安全运抵指定地点。 1.2当包装使用塑料、纸质、木材等包装材料时，除应当按照国家、行业规定的包装标准进行包装外，还需按照《商品包装政府采购需求标准（试行）》（财办库[2020]）123号）规定的环保要求进行包装。 1.3当采用快递交货方式时，快递包装除应当按照国家、行业规定的包装标准进行包装外，还需按照《快递包装政府采购需求标准（试行）》（财办库[2020]）123号）规定的环保要求进行包装。</w:t>
      </w:r>
    </w:p>
    <w:p w14:paraId="12203FEC">
      <w:pPr>
        <w:pStyle w:val="5"/>
        <w:numPr>
          <w:ilvl w:val="0"/>
          <w:numId w:val="0"/>
        </w:numPr>
        <w:rPr>
          <w:rFonts w:hint="eastAsia" w:eastAsiaTheme="minorEastAsia"/>
          <w:color w:val="0000FF"/>
          <w:highlight w:val="none"/>
          <w:lang w:val="en-US" w:eastAsia="zh-CN"/>
        </w:rPr>
      </w:pPr>
      <w:r>
        <w:rPr>
          <w:rFonts w:hint="eastAsia" w:ascii="宋体" w:hAnsi="宋体" w:eastAsia="宋体" w:cs="宋体"/>
          <w:color w:val="0000FF"/>
          <w:highlight w:val="none"/>
        </w:rPr>
        <w:t>2、运输要求： 2.1</w:t>
      </w:r>
      <w:r>
        <w:rPr>
          <w:rFonts w:hint="eastAsia" w:ascii="宋体" w:hAnsi="宋体" w:eastAsia="宋体" w:cs="宋体"/>
          <w:color w:val="0000FF"/>
          <w:sz w:val="20"/>
          <w:szCs w:val="20"/>
          <w:highlight w:val="none"/>
          <w:lang w:val="en-US" w:eastAsia="zh-CN"/>
        </w:rPr>
        <w:t>投标人</w:t>
      </w:r>
      <w:r>
        <w:rPr>
          <w:rFonts w:hint="eastAsia" w:ascii="宋体" w:hAnsi="宋体" w:eastAsia="宋体" w:cs="宋体"/>
          <w:color w:val="0000FF"/>
          <w:highlight w:val="none"/>
        </w:rPr>
        <w:t>负责所有产品的运输，确保采购产品安全、完整到达</w:t>
      </w:r>
      <w:r>
        <w:rPr>
          <w:rFonts w:hint="eastAsia" w:ascii="宋体" w:hAnsi="宋体" w:eastAsia="宋体" w:cs="宋体"/>
          <w:color w:val="0000FF"/>
          <w:highlight w:val="none"/>
          <w:lang w:eastAsia="zh-CN"/>
        </w:rPr>
        <w:t>陕西省渭南强制隔离戒毒所</w:t>
      </w:r>
      <w:r>
        <w:rPr>
          <w:rFonts w:hint="eastAsia" w:ascii="宋体" w:hAnsi="宋体" w:eastAsia="宋体" w:cs="宋体"/>
          <w:color w:val="0000FF"/>
          <w:highlight w:val="none"/>
        </w:rPr>
        <w:t>。运杂费用包含在合同总价内，包括从产品供应地点所含的运输费、装卸费、仓储费、保险费等。 2.2运输方式由</w:t>
      </w:r>
      <w:r>
        <w:rPr>
          <w:rFonts w:hint="eastAsia" w:ascii="宋体" w:hAnsi="宋体" w:eastAsia="宋体" w:cs="宋体"/>
          <w:color w:val="0000FF"/>
          <w:sz w:val="20"/>
          <w:szCs w:val="20"/>
          <w:highlight w:val="none"/>
          <w:lang w:val="en-US" w:eastAsia="zh-CN"/>
        </w:rPr>
        <w:t>投标人</w:t>
      </w:r>
      <w:r>
        <w:rPr>
          <w:rFonts w:hint="eastAsia" w:ascii="宋体" w:hAnsi="宋体" w:eastAsia="宋体" w:cs="宋体"/>
          <w:color w:val="0000FF"/>
          <w:highlight w:val="none"/>
        </w:rPr>
        <w:t>自行选择，但必须保证按期交货所欲采购货物在运输、搬运的过程中，造成采购人损失的，由</w:t>
      </w:r>
      <w:r>
        <w:rPr>
          <w:rFonts w:hint="eastAsia" w:ascii="宋体" w:hAnsi="宋体" w:eastAsia="宋体" w:cs="宋体"/>
          <w:color w:val="0000FF"/>
          <w:highlight w:val="none"/>
          <w:lang w:val="en-US" w:eastAsia="zh-CN"/>
        </w:rPr>
        <w:t>投标人</w:t>
      </w:r>
      <w:r>
        <w:rPr>
          <w:rFonts w:hint="eastAsia" w:ascii="宋体" w:hAnsi="宋体" w:eastAsia="宋体" w:cs="宋体"/>
          <w:color w:val="0000FF"/>
          <w:highlight w:val="none"/>
        </w:rPr>
        <w:t>为采购人免费更换。 2.3采用公路或铁路运输方式，选择风险小、运费低和运距短的运输路线。运杂费一次性包死在总价内，采购人不再额外支付，包括从生产厂家到使用（安装）现场的包装、装载、运输、卸载、现场保管、二次倒运等费用。</w:t>
      </w:r>
    </w:p>
    <w:p w14:paraId="60ED4FC8">
      <w:pPr>
        <w:pStyle w:val="5"/>
        <w:outlineLvl w:val="3"/>
      </w:pPr>
      <w:r>
        <w:rPr>
          <w:b/>
          <w:sz w:val="24"/>
        </w:rPr>
        <w:t>3.4.7质量保修范围和保修期</w:t>
      </w:r>
    </w:p>
    <w:p w14:paraId="771D96AD">
      <w:pPr>
        <w:pStyle w:val="5"/>
      </w:pPr>
      <w:r>
        <w:t>采购包1：</w:t>
      </w:r>
    </w:p>
    <w:p w14:paraId="29ECE5C9">
      <w:pPr>
        <w:pStyle w:val="5"/>
        <w:rPr>
          <w:color w:val="0000FF"/>
          <w:highlight w:val="none"/>
        </w:rPr>
      </w:pPr>
      <w:r>
        <w:rPr>
          <w:rFonts w:hint="eastAsia" w:ascii="宋体" w:hAnsi="宋体" w:eastAsia="宋体" w:cs="宋体"/>
          <w:color w:val="0000FF"/>
          <w:highlight w:val="none"/>
        </w:rPr>
        <w:t>设备（产品）的质保期不少于</w:t>
      </w:r>
      <w:r>
        <w:rPr>
          <w:rFonts w:hint="eastAsia" w:ascii="宋体" w:hAnsi="宋体" w:eastAsia="宋体" w:cs="宋体"/>
          <w:color w:val="0000FF"/>
          <w:highlight w:val="none"/>
          <w:lang w:val="en-US" w:eastAsia="zh-CN"/>
        </w:rPr>
        <w:t>12</w:t>
      </w:r>
      <w:r>
        <w:rPr>
          <w:rFonts w:hint="eastAsia" w:ascii="宋体" w:hAnsi="宋体" w:eastAsia="宋体" w:cs="宋体"/>
          <w:color w:val="0000FF"/>
          <w:highlight w:val="none"/>
        </w:rPr>
        <w:t>个月；</w:t>
      </w:r>
      <w:r>
        <w:rPr>
          <w:rFonts w:hint="eastAsia" w:ascii="宋体" w:hAnsi="宋体" w:eastAsia="宋体" w:cs="宋体"/>
          <w:color w:val="0000FF"/>
          <w:sz w:val="20"/>
          <w:szCs w:val="20"/>
          <w:highlight w:val="none"/>
          <w:lang w:val="en-US" w:eastAsia="zh-CN"/>
        </w:rPr>
        <w:t>投标人</w:t>
      </w:r>
      <w:r>
        <w:rPr>
          <w:rFonts w:hint="eastAsia" w:ascii="宋体" w:hAnsi="宋体" w:eastAsia="宋体" w:cs="宋体"/>
          <w:color w:val="0000FF"/>
          <w:highlight w:val="none"/>
        </w:rPr>
        <w:t>承诺超过</w:t>
      </w:r>
      <w:r>
        <w:rPr>
          <w:rFonts w:hint="eastAsia" w:ascii="宋体" w:hAnsi="宋体" w:eastAsia="宋体" w:cs="宋体"/>
          <w:color w:val="0000FF"/>
          <w:highlight w:val="none"/>
          <w:lang w:val="en-US" w:eastAsia="zh-CN"/>
        </w:rPr>
        <w:t>招标</w:t>
      </w:r>
      <w:r>
        <w:rPr>
          <w:rFonts w:hint="eastAsia" w:ascii="宋体" w:hAnsi="宋体" w:eastAsia="宋体" w:cs="宋体"/>
          <w:color w:val="0000FF"/>
          <w:highlight w:val="none"/>
        </w:rPr>
        <w:t>文件要求的，按其承诺的质保期进行质保，质保期起始时间为终验合格之日。</w:t>
      </w:r>
    </w:p>
    <w:p w14:paraId="4271ADC0">
      <w:pPr>
        <w:pStyle w:val="5"/>
        <w:outlineLvl w:val="3"/>
      </w:pPr>
      <w:r>
        <w:rPr>
          <w:b/>
          <w:sz w:val="24"/>
        </w:rPr>
        <w:t>3.4.8违约责任与解决争议的方法</w:t>
      </w:r>
    </w:p>
    <w:p w14:paraId="61F76F6F">
      <w:pPr>
        <w:pStyle w:val="5"/>
        <w:rPr>
          <w:rFonts w:hint="eastAsia" w:ascii="宋体" w:hAnsi="宋体" w:eastAsia="宋体" w:cs="宋体"/>
          <w:color w:val="0000FF"/>
          <w:highlight w:val="none"/>
        </w:rPr>
      </w:pPr>
      <w:r>
        <w:rPr>
          <w:rFonts w:hint="eastAsia" w:ascii="宋体" w:hAnsi="宋体" w:eastAsia="宋体" w:cs="宋体"/>
          <w:color w:val="0000FF"/>
          <w:highlight w:val="none"/>
        </w:rPr>
        <w:t>采购包1：</w:t>
      </w:r>
    </w:p>
    <w:p w14:paraId="6234D87E">
      <w:pPr>
        <w:pStyle w:val="5"/>
        <w:rPr>
          <w:color w:val="0000FF"/>
        </w:rPr>
      </w:pPr>
      <w:r>
        <w:rPr>
          <w:rFonts w:hint="eastAsia" w:ascii="宋体" w:hAnsi="宋体" w:eastAsia="宋体" w:cs="宋体"/>
          <w:color w:val="0000FF"/>
          <w:highlight w:val="none"/>
        </w:rPr>
        <w:t>详见合同条款</w:t>
      </w:r>
    </w:p>
    <w:p w14:paraId="691FCA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nothing"/>
      <w:lvlText w:val="%1、"/>
      <w:lvlJc w:val="left"/>
      <w:pPr>
        <w:ind w:left="0" w:firstLine="0"/>
      </w:pPr>
      <w:rPr>
        <w:rFonts w:hint="default" w:ascii="Times New Roman" w:hAnsi="Times New Roman" w:eastAsia="宋体"/>
        <w:b/>
        <w:i w:val="0"/>
        <w:sz w:val="32"/>
      </w:rPr>
    </w:lvl>
    <w:lvl w:ilvl="1" w:tentative="0">
      <w:start w:val="1"/>
      <w:numFmt w:val="decimal"/>
      <w:isLgl/>
      <w:suff w:val="space"/>
      <w:lvlText w:val="%1.%2"/>
      <w:lvlJc w:val="left"/>
      <w:pPr>
        <w:ind w:left="0" w:firstLine="0"/>
      </w:pPr>
      <w:rPr>
        <w:rFonts w:hint="default" w:ascii="Times New Roman" w:hAnsi="Times New Roman" w:eastAsia="宋体"/>
        <w:b/>
        <w:i w:val="0"/>
        <w:sz w:val="30"/>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nothing"/>
      <w:lvlText w:val="%1.%2.%3.%4"/>
      <w:lvlJc w:val="left"/>
      <w:pPr>
        <w:ind w:left="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A4758E6"/>
    <w:multiLevelType w:val="singleLevel"/>
    <w:tmpl w:val="5A4758E6"/>
    <w:lvl w:ilvl="0" w:tentative="0">
      <w:start w:val="1"/>
      <w:numFmt w:val="decimal"/>
      <w:suff w:val="nothing"/>
      <w:lvlText w:val="%1、"/>
      <w:lvlJc w:val="left"/>
    </w:lvl>
  </w:abstractNum>
  <w:abstractNum w:abstractNumId="2">
    <w:nsid w:val="6BC984DA"/>
    <w:multiLevelType w:val="singleLevel"/>
    <w:tmpl w:val="6BC984DA"/>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5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numPr>
        <w:ilvl w:val="0"/>
        <w:numId w:val="1"/>
      </w:numPr>
      <w:spacing w:line="240" w:lineRule="auto"/>
      <w:ind w:firstLineChars="0"/>
      <w:jc w:val="left"/>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2025-05-16T13:01:58Z</dcterms:created>
  <dc:creator>Administrator</dc:creator>
  <cp:lastModifiedBy>豆本豆</cp:lastModifiedBy>
  <dcterms:modified xsi:type="dcterms:W3CDTF">2025-05-16T13:03:07Z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914347316FBC47958FF764B1F520146C_12</vt:lpwstr>
  </property>
</Properties>
</file>