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6A4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6DFE139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采购需求</w:t>
      </w:r>
    </w:p>
    <w:p w14:paraId="108889F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一、采购清单</w:t>
      </w:r>
    </w:p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F1BE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FA36B7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50" w:type="pct"/>
          </w:tcPr>
          <w:p w14:paraId="37F2F3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1250" w:type="pct"/>
          </w:tcPr>
          <w:p w14:paraId="6B7D36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单价最高限价</w:t>
            </w:r>
          </w:p>
        </w:tc>
        <w:tc>
          <w:tcPr>
            <w:tcW w:w="1250" w:type="pct"/>
          </w:tcPr>
          <w:p w14:paraId="050CCE9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7C26B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CCCF23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14:paraId="2CEA897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电暖器</w:t>
            </w:r>
          </w:p>
        </w:tc>
        <w:tc>
          <w:tcPr>
            <w:tcW w:w="1250" w:type="pct"/>
          </w:tcPr>
          <w:p w14:paraId="6758AE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350元/个</w:t>
            </w:r>
          </w:p>
        </w:tc>
        <w:tc>
          <w:tcPr>
            <w:tcW w:w="1250" w:type="pct"/>
          </w:tcPr>
          <w:p w14:paraId="2A224A0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核心产品</w:t>
            </w:r>
          </w:p>
        </w:tc>
      </w:tr>
    </w:tbl>
    <w:p w14:paraId="53976D6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b/>
          <w:bCs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sz w:val="24"/>
          <w:szCs w:val="24"/>
        </w:rPr>
        <w:t>备注：投标人单价报价不能超过单价最高限价，否则按无效文件处理。</w:t>
      </w:r>
    </w:p>
    <w:p w14:paraId="67B88C2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二、技术参数</w:t>
      </w:r>
    </w:p>
    <w:p w14:paraId="57A5349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1. 执行标准：《家用和类似用途电器的安全第1部分：通用要求》GB4706.1-2005。</w:t>
      </w:r>
    </w:p>
    <w:p w14:paraId="7B28C51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2. 电源电压：AC：220v±10。</w:t>
      </w:r>
    </w:p>
    <w:p w14:paraId="1D16C42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 最大功率：≥2200W, 三挡及以上调节。</w:t>
      </w:r>
    </w:p>
    <w:p w14:paraId="7CED7FA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4. 随机附件：衣架、加湿盒、万向轮、检验合格证、使用说明书、质保卡等。</w:t>
      </w:r>
    </w:p>
    <w:p w14:paraId="0CEE9A3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5. 油汀片数：≥12片。</w:t>
      </w:r>
    </w:p>
    <w:p w14:paraId="6846101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6. 包装：单台包装，易于运输，正面喷印“陕西省粮食和物资储备局、陕西省应急管理厅监制”字样。</w:t>
      </w:r>
    </w:p>
    <w:p w14:paraId="53C8510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三、其他要求</w:t>
      </w:r>
    </w:p>
    <w:p w14:paraId="049539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1、可上门实地安装提供调换及返修。</w:t>
      </w:r>
    </w:p>
    <w:p w14:paraId="274A0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2、本项目涉及的使用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  <w:szCs w:val="24"/>
        </w:rPr>
        <w:t>权均归采购人所有。投标人应保证，采购人在国内使用该货物或货物的任何一部分时，免受第三方提出的侵犯其专利权、商标权或者工业涉及权起诉。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3ADC"/>
    <w:rsid w:val="127E1741"/>
    <w:rsid w:val="1770383D"/>
    <w:rsid w:val="6ADE6508"/>
    <w:rsid w:val="7F4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link w:val="6"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2025-05-19T03:29:19Z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52F136CE9E684A0A98A4E51062B27F86_12</vt:lpwstr>
  </property>
  <property fmtid="{D5CDD505-2E9C-101B-9397-08002B2CF9AE}" pid="4" name="KSOTemplateDocerSaveRecord">
    <vt:lpwstr>eyJoZGlkIjoiZjAzOWYwMjhiYjBlMzhhYzY1ODE1MTc0MGNiNjg5NmYiLCJ1c2VySWQiOiI1MjUwOTc0MjQifQ==</vt:lpwstr>
  </property>
</Properties>
</file>