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FE0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西安市交通运输综合执法支队基层执法站所四基四化标准化建设项目竞争性磋商公告</w:t>
      </w:r>
    </w:p>
    <w:p w14:paraId="4A1B55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1BC3D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基层执法站所四基四化标准化建设项目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2025年05月30日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3777FB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84D1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项目编号：ZY2025-ZB-CS1042</w:t>
      </w:r>
    </w:p>
    <w:p w14:paraId="68B347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项目名称：基层执法站所四基四化标准化建设项目</w:t>
      </w:r>
    </w:p>
    <w:p w14:paraId="25AF34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011287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预算金额：102,216.66元</w:t>
      </w:r>
    </w:p>
    <w:p w14:paraId="48B6B7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2F0C32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CD508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采购包1：合同签订后40日历天。</w:t>
      </w:r>
    </w:p>
    <w:p w14:paraId="066695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0143FB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78A226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0D2AC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ED09D4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3D9FC5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合同包1(基层执法站所四基四化标准化建设项目)落实政府采购政策需满足的资格要求如下:</w:t>
      </w:r>
    </w:p>
    <w:p w14:paraId="289BF7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14:paraId="0B820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5F395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合同包1(基层执法站所四基四化标准化建设项目)特定资格要求如下:</w:t>
      </w:r>
    </w:p>
    <w:p w14:paraId="730652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(1)提供有效合格的具有统一社会信用代码的营业执照，其他组织经营的须提供合法凭证，自然人提供身份证明文件;</w:t>
      </w:r>
    </w:p>
    <w:p w14:paraId="2EDC59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(2)提供2023年度或2024年度经审计的完整财务报告或磋商日期前三个月内其基本存款账户开户银行出具的资信证明。（如提供资信证明，须同时提供基本存款账户开户许可证或基本账户信息表）；</w:t>
      </w:r>
    </w:p>
    <w:p w14:paraId="52191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(3)提供2025年1月至今已缴纳的至少一个月的纳税证明，依法免税的单位应提供相关证明材料</w:t>
      </w:r>
    </w:p>
    <w:p w14:paraId="2DAFF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(4)提供2025年1月至今已缴存的至少一个月的社会保障资金缴存单据或社保机构开具的社会保险参保缴费情况证明，依法不需要缴纳社会保障资金的单位应提供相关证明材料；</w:t>
      </w:r>
    </w:p>
    <w:p w14:paraId="4D1F1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(5)具备履行合同所必须的设备和专业技术能力的书面声明</w:t>
      </w:r>
    </w:p>
    <w:p w14:paraId="7BE960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(6)参加政府采购活动前三年内，在经营活动中没有重大违法记录的书面声明</w:t>
      </w:r>
    </w:p>
    <w:p w14:paraId="2A38B9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(7)投标人未被列入信用中国网站(www.creditchina.gov.cn)“失信被执行人、重大税收违法失信主体”；不处于中国政府采购网(www.ccgp.gov.cn)“政府采购严重违法失信行为信息记录”中的禁止参加政府采购活动期间；</w:t>
      </w:r>
    </w:p>
    <w:p w14:paraId="0DA0EB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(8)法定代表人授权委托书、被授权人身份证（法定代表人参加磋商时,只需提供法定代表人身份证）；</w:t>
      </w:r>
    </w:p>
    <w:p w14:paraId="474D1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(9)供应商须具备建设部门颁发的建筑工程施工总承包三级及以上资质或建筑装修装饰工程专业承包二级及以上，具有有效的安全生产许可证；</w:t>
      </w:r>
    </w:p>
    <w:p w14:paraId="7B2929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(10)供应商拟派项目经理具备合法有效的建筑工程专业注册建造师二级（含二级）以上执业资格和安全生产考核合格证书（安全B证），在本单位注册且无在建工程（提供承诺书）；</w:t>
      </w:r>
    </w:p>
    <w:p w14:paraId="60BE07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(11)供应商与拟派项目经理在《陕西省建筑市场监管与诚信信息发布平台》上均有备案可查询：供应商与拟派项目经理在《陕西省建筑市场监管与诚信信息发布平台》上均有备案可查询（提供截图）；</w:t>
      </w:r>
    </w:p>
    <w:p w14:paraId="1B26C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(12)中小企业声明函（工程、服务）或残疾人福利性单位声明函或监狱企业证明文件。</w:t>
      </w:r>
    </w:p>
    <w:p w14:paraId="224792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4BEDF3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2025年05月20日 至 2025年05月26日 ，每天上午 00:00:00 至 12:00:00 ，下午 12:00:00 至 23:59:59 （北京时间）</w:t>
      </w:r>
    </w:p>
    <w:p w14:paraId="31DD3B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56000C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26812F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6EF3AC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51743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2025年05月30日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1CE59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0E7B10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475FE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2025年05月30日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5D7B0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773FF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22C18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6D5BF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F164E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ACBC5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0D4572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4E2B9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005B3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0BB8E3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C4F86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C8C6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4A97D1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0FBB8B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BE30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DCCFE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（六）需要落实的政府采购政策：</w:t>
      </w:r>
    </w:p>
    <w:p w14:paraId="30763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7FC64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20ED32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BF4EA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西安市交通运输综合执法支队</w:t>
      </w:r>
    </w:p>
    <w:p w14:paraId="200EE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西安市雁塔区含光南路218号交通信息大厦</w:t>
      </w:r>
    </w:p>
    <w:p w14:paraId="58AC6E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 029-89193662</w:t>
      </w:r>
    </w:p>
    <w:p w14:paraId="27C1AD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9C173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陕西正翼项目管理咨询有限公司</w:t>
      </w:r>
    </w:p>
    <w:p w14:paraId="636711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陕西省西安市未央区西安经济技术开发区凤城一路6号利君V时代B座901、912室</w:t>
      </w:r>
    </w:p>
    <w:p w14:paraId="23916E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 029-86210100转802</w:t>
      </w:r>
    </w:p>
    <w:p w14:paraId="0BE48F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70DC5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冯丹、王飞</w:t>
      </w:r>
    </w:p>
    <w:p w14:paraId="719B91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 029-86210100转802</w:t>
      </w:r>
    </w:p>
    <w:p w14:paraId="462926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陕西正翼项目管理咨询有限公司</w:t>
      </w:r>
    </w:p>
    <w:p w14:paraId="5A84BA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6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2025-05-19T13:36:33Z</dcterms:created>
  <dc:creator>Administrator</dc:creator>
  <cp:lastModifiedBy>丹</cp:lastModifiedBy>
  <dcterms:modified xsi:type="dcterms:W3CDTF">2025-05-19T13:36:54Z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eyJoZGlkIjoiMTQzMzIxNjlmNDEyNGQ0NTIxOTc4M2Y3MTRiNGJkNzMiLCJ1c2VySWQiOiI0NTEzNTU3OTIifQ==</vt:lpwstr>
  </property>
  <property fmtid="{D5CDD505-2E9C-101B-9397-08002B2CF9AE}" pid="4" name="ICV">
    <vt:lpwstr>64FD6858ABDA461289DAE0179D2D75CD_12</vt:lpwstr>
  </property>
</Properties>
</file>