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7AB58">
      <w:pPr>
        <w:pStyle w:val="5"/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采购需求</w:t>
      </w:r>
    </w:p>
    <w:p w14:paraId="7CCCFBDC">
      <w:pPr>
        <w:pStyle w:val="5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服务要求</w:t>
      </w:r>
      <w:bookmarkStart w:id="0" w:name="_GoBack"/>
      <w:bookmarkEnd w:id="0"/>
    </w:p>
    <w:p w14:paraId="2C76E78F">
      <w:pPr>
        <w:pStyle w:val="5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标的名称：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陕西省交通运输综合统计服务项目</w:t>
      </w:r>
    </w:p>
    <w:p w14:paraId="3E82BC76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1.综合交通运输统计工作：完成月度及年度全省综合交通客货运量、交通投资统计工作，并按月度撰写工作简报。具体包括：</w:t>
      </w:r>
    </w:p>
    <w:p w14:paraId="3884CD37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（1）协助采购人与铁路、民航、邮政等部门建立数据共享机制，按月度收集数据；</w:t>
      </w:r>
    </w:p>
    <w:p w14:paraId="59C1825B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（2）完成月度及年度全省综合交通客货运输量及周转量统计工作，包括公路、水路、铁路、民航四大部分，按月度撰写数据简报；</w:t>
      </w:r>
    </w:p>
    <w:p w14:paraId="6FB2D2EB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（3）按月度完成全省综合交通投资统计工作，包括公路水路、铁路、民航三部分，并按月度撰写综合交通投资分析简报。</w:t>
      </w:r>
    </w:p>
    <w:p w14:paraId="3A5276DC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2.交通运输部门统计工作：根据交通运输部门统计调查制度，完成相关报表的</w:t>
      </w:r>
      <w:r>
        <w:rPr>
          <w:rFonts w:ascii="宋体" w:hAnsi="宋体" w:eastAsia="宋体" w:cs="宋体"/>
          <w:bCs/>
          <w:sz w:val="24"/>
          <w:szCs w:val="24"/>
        </w:rPr>
        <w:t>统计工作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。具体包括：</w:t>
      </w:r>
    </w:p>
    <w:p w14:paraId="08A6A892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（1）按照交通运输部要求，完成公路水路固定资产投资月报、年快报及年报统计汇总工作，完成脱贫地区公路建设投资及生产能力半年报统计汇总工作，并完成系统填报；</w:t>
      </w:r>
    </w:p>
    <w:p w14:paraId="7C9DA9EC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（2）完成城市客运统计工作，包括公共汽电车、轨道交通、巡游出租、网约车四部分；</w:t>
      </w:r>
    </w:p>
    <w:p w14:paraId="478CCE7A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（3）配合采购人完成公路水路基础设施、公路运输装备等年快报及年报的汇总审核工作；</w:t>
      </w:r>
    </w:p>
    <w:p w14:paraId="7FD9EF04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（4）完成各地市、单位各期交通运输统计数据的催报、审核、汇总等技术支持工作；</w:t>
      </w:r>
    </w:p>
    <w:p w14:paraId="66B35E58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bCs/>
          <w:sz w:val="24"/>
          <w:szCs w:val="24"/>
        </w:rPr>
        <w:t>全省交通运输综合统计测评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工作：根据交通运输部最新统计工作测评方法，灵活制定陕西省统计工作测评办法，建立完善的数据质量测评机制，在年底前完成对各级管理部门综合统计工作考核评分工作。</w:t>
      </w:r>
    </w:p>
    <w:p w14:paraId="0A373368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4.数据质量检查与评估：根据采购人要求，开展覆盖至企业的统计数据跟踪检查及质量评估。具体包括：</w:t>
      </w:r>
    </w:p>
    <w:p w14:paraId="02BBE3AB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（1）结合月度、季度和年度交通运输情况，</w:t>
      </w:r>
      <w:r>
        <w:rPr>
          <w:rFonts w:ascii="宋体" w:hAnsi="宋体" w:eastAsia="宋体" w:cs="宋体"/>
          <w:bCs/>
          <w:sz w:val="24"/>
          <w:szCs w:val="24"/>
        </w:rPr>
        <w:t>开展数据质量跟踪检查，制定数据跟踪检查计划，按比例定期对统计数据进行事中事后跟踪检查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Cs/>
          <w:sz w:val="24"/>
          <w:szCs w:val="24"/>
        </w:rPr>
        <w:t>形成检查报告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。</w:t>
      </w:r>
    </w:p>
    <w:p w14:paraId="7D19C426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（2）</w:t>
      </w:r>
      <w:r>
        <w:rPr>
          <w:rFonts w:ascii="宋体" w:hAnsi="宋体" w:eastAsia="宋体" w:cs="宋体"/>
          <w:bCs/>
          <w:sz w:val="24"/>
          <w:szCs w:val="24"/>
        </w:rPr>
        <w:t>开展数据质量评估，做好分阶段统计数据趋势预测和研判，对数据异常变化提前作出预警，为领导决策提供参考。</w:t>
      </w:r>
    </w:p>
    <w:p w14:paraId="6086EC60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5.</w:t>
      </w:r>
      <w:r>
        <w:rPr>
          <w:rFonts w:ascii="宋体" w:hAnsi="宋体" w:eastAsia="宋体" w:cs="宋体"/>
          <w:bCs/>
          <w:sz w:val="24"/>
          <w:szCs w:val="24"/>
        </w:rPr>
        <w:t>统计业务培训工作：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参加上级单位</w:t>
      </w:r>
      <w:r>
        <w:rPr>
          <w:rFonts w:ascii="宋体" w:hAnsi="宋体" w:eastAsia="宋体" w:cs="宋体"/>
          <w:bCs/>
          <w:sz w:val="24"/>
          <w:szCs w:val="24"/>
        </w:rPr>
        <w:t>等组织的各类统计培训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并开展我省统计业务培训。具体包括：</w:t>
      </w:r>
    </w:p>
    <w:p w14:paraId="3327187C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（1）</w:t>
      </w:r>
      <w:r>
        <w:rPr>
          <w:rFonts w:ascii="宋体" w:hAnsi="宋体" w:eastAsia="宋体" w:cs="宋体"/>
          <w:bCs/>
          <w:sz w:val="24"/>
          <w:szCs w:val="24"/>
        </w:rPr>
        <w:t>参加交通运输部等组织的各类统计培训，了解统计制度变化情况，熟悉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统计</w:t>
      </w:r>
      <w:r>
        <w:rPr>
          <w:rFonts w:ascii="宋体" w:hAnsi="宋体" w:eastAsia="宋体" w:cs="宋体"/>
          <w:bCs/>
          <w:sz w:val="24"/>
          <w:szCs w:val="24"/>
        </w:rPr>
        <w:t>工作要求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；</w:t>
      </w:r>
    </w:p>
    <w:p w14:paraId="7DE31F51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（2）</w:t>
      </w:r>
      <w:r>
        <w:rPr>
          <w:rFonts w:ascii="宋体" w:hAnsi="宋体" w:eastAsia="宋体" w:cs="宋体"/>
          <w:bCs/>
          <w:sz w:val="24"/>
          <w:szCs w:val="24"/>
        </w:rPr>
        <w:t>根据培训需求，配合采购人开展至少1次覆盖至县级管理单位的业务培训工作，对企业统计人员开展形式多样的统计培训和技术服务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；</w:t>
      </w:r>
    </w:p>
    <w:p w14:paraId="0D355134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（3）</w:t>
      </w:r>
      <w:r>
        <w:rPr>
          <w:rFonts w:ascii="宋体" w:hAnsi="宋体" w:eastAsia="宋体" w:cs="宋体"/>
          <w:bCs/>
          <w:sz w:val="24"/>
          <w:szCs w:val="24"/>
        </w:rPr>
        <w:t>为统计培训提供技术支持，制定培训计划、编制统计培训资料、制作系列行业统计专题培训视频，开展线上统计业务答疑和交流。</w:t>
      </w:r>
    </w:p>
    <w:p w14:paraId="5178E539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6.</w:t>
      </w:r>
      <w:r>
        <w:rPr>
          <w:rFonts w:ascii="宋体" w:hAnsi="宋体" w:eastAsia="宋体" w:cs="宋体"/>
          <w:bCs/>
          <w:sz w:val="24"/>
          <w:szCs w:val="24"/>
        </w:rPr>
        <w:t>编制统计服务产品，提供各类统计服务：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收集整理交通行业相关数据，编制统计服务产品，为行业做好数据支撑。具体包括：</w:t>
      </w:r>
    </w:p>
    <w:p w14:paraId="25FE916D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（1）</w:t>
      </w:r>
      <w:r>
        <w:rPr>
          <w:rFonts w:ascii="宋体" w:hAnsi="宋体" w:eastAsia="宋体" w:cs="宋体"/>
          <w:bCs/>
          <w:sz w:val="24"/>
          <w:szCs w:val="24"/>
        </w:rPr>
        <w:t>编印《数字交通》等统计资料，定期以专栏的形式提供可视化、多样化的统计数据发布服务；</w:t>
      </w:r>
    </w:p>
    <w:p w14:paraId="321DD4A5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（2）</w:t>
      </w:r>
      <w:r>
        <w:rPr>
          <w:rFonts w:ascii="宋体" w:hAnsi="宋体" w:eastAsia="宋体" w:cs="宋体"/>
          <w:bCs/>
          <w:sz w:val="24"/>
          <w:szCs w:val="24"/>
        </w:rPr>
        <w:t>建立交通运输动态数据资料库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Cs/>
          <w:sz w:val="24"/>
          <w:szCs w:val="24"/>
        </w:rPr>
        <w:t>包括全国各省、陕西省各市行业数据、经济发展数据等，为省厅数据动态查询及分析做好支撑。</w:t>
      </w:r>
    </w:p>
    <w:p w14:paraId="3D7393CF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7.</w:t>
      </w:r>
      <w:r>
        <w:rPr>
          <w:rFonts w:ascii="宋体" w:hAnsi="宋体" w:eastAsia="宋体" w:cs="宋体"/>
          <w:bCs/>
          <w:sz w:val="24"/>
          <w:szCs w:val="24"/>
        </w:rPr>
        <w:t>综合交通运输经济运行分析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工作</w:t>
      </w:r>
      <w:r>
        <w:rPr>
          <w:rFonts w:ascii="宋体" w:hAnsi="宋体" w:eastAsia="宋体" w:cs="宋体"/>
          <w:bCs/>
          <w:sz w:val="24"/>
          <w:szCs w:val="24"/>
        </w:rPr>
        <w:t>：按照部省经济运行分析工作要求，深入分析每阶段全省交通运输经济运行情况，准确把握行业发展走势，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开展经济运行分析工作。具体包括：</w:t>
      </w:r>
    </w:p>
    <w:p w14:paraId="15FA4C2F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（1）</w:t>
      </w:r>
      <w:r>
        <w:rPr>
          <w:rFonts w:ascii="宋体" w:hAnsi="宋体" w:eastAsia="宋体" w:cs="宋体"/>
          <w:bCs/>
          <w:sz w:val="24"/>
          <w:szCs w:val="24"/>
        </w:rPr>
        <w:t>对固定资产投资、运输生产完成情况等重要指标现状进行分析，把握行业发展态势及特点、分析存在问题、研判行业发展走势、研究下一步工作措施及建议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Cs/>
          <w:sz w:val="24"/>
          <w:szCs w:val="24"/>
        </w:rPr>
        <w:t>按月度、季度编制经济运行分析报告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；</w:t>
      </w:r>
    </w:p>
    <w:p w14:paraId="3E4974B3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（2）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建立综合交通运输经济运行情况协调机制，</w:t>
      </w:r>
      <w:r>
        <w:rPr>
          <w:rFonts w:ascii="宋体" w:hAnsi="宋体" w:eastAsia="宋体" w:cs="宋体"/>
          <w:bCs/>
          <w:sz w:val="24"/>
          <w:szCs w:val="24"/>
        </w:rPr>
        <w:t>定期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协调获取</w:t>
      </w:r>
      <w:r>
        <w:rPr>
          <w:rFonts w:ascii="宋体" w:hAnsi="宋体" w:eastAsia="宋体" w:cs="宋体"/>
          <w:bCs/>
          <w:sz w:val="24"/>
          <w:szCs w:val="24"/>
        </w:rPr>
        <w:t>铁路、民航、邮政等行业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经济运行数据及态势，可根据采购人需求</w:t>
      </w:r>
      <w:r>
        <w:rPr>
          <w:rFonts w:ascii="宋体" w:hAnsi="宋体" w:eastAsia="宋体" w:cs="宋体"/>
          <w:bCs/>
          <w:sz w:val="24"/>
          <w:szCs w:val="24"/>
        </w:rPr>
        <w:t>组织</w:t>
      </w:r>
      <w:r>
        <w:rPr>
          <w:rFonts w:ascii="宋体" w:hAnsi="宋体" w:eastAsia="宋体" w:cs="宋体"/>
          <w:bCs/>
          <w:sz w:val="24"/>
          <w:szCs w:val="24"/>
          <w:lang w:eastAsia="zh-CN"/>
        </w:rPr>
        <w:t>各</w:t>
      </w:r>
      <w:r>
        <w:rPr>
          <w:rFonts w:ascii="宋体" w:hAnsi="宋体" w:eastAsia="宋体" w:cs="宋体"/>
          <w:bCs/>
          <w:sz w:val="24"/>
          <w:szCs w:val="24"/>
        </w:rPr>
        <w:t>行业业务交流座谈会，掌握综合交通运输各领域运行动态。</w:t>
      </w:r>
    </w:p>
    <w:p w14:paraId="230ED7C3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</w:rPr>
        <w:t>（3）围绕采购人关注问题，深入地市、企业通过座谈、调查问卷、走访等多种形式开展专题统计业务调研，了解行业运行态势，形成专题分析报告。</w:t>
      </w:r>
    </w:p>
    <w:p w14:paraId="0B781A6D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8.客货运统计改革工作：配合采购人完成交通运输部客货运统计改革相关工作；</w:t>
      </w:r>
    </w:p>
    <w:p w14:paraId="199A7F1F">
      <w:pPr>
        <w:pStyle w:val="5"/>
        <w:spacing w:line="360" w:lineRule="auto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sz w:val="24"/>
          <w:szCs w:val="24"/>
          <w:lang w:eastAsia="zh-CN"/>
        </w:rPr>
        <w:t>9.完成采购人交付的交通运输统计相关的其他事务性工作。</w:t>
      </w:r>
    </w:p>
    <w:p w14:paraId="3A992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51F7B"/>
    <w:rsid w:val="348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exact"/>
    </w:pPr>
    <w:rPr>
      <w:sz w:val="24"/>
    </w:r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2025-05-22T01:58:00Z</dcterms:created>
  <dc:creator>南风知我意~</dc:creator>
  <cp:lastModifiedBy>南风知我意~</cp:lastModifiedBy>
  <dcterms:modified xsi:type="dcterms:W3CDTF">2025-05-22T02:01:20Z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579C326D196445DFA926C039589C1E66_11</vt:lpwstr>
  </property>
  <property fmtid="{D5CDD505-2E9C-101B-9397-08002B2CF9AE}" pid="4" name="KSOTemplateDocerSaveRecord">
    <vt:lpwstr>eyJoZGlkIjoiYTE3M2ZhODIxYWIyMTBlN2MzNGQ1ZmY0NmI4YTQyNmYiLCJ1c2VySWQiOiI0MTcyOTk3NTgifQ==</vt:lpwstr>
  </property>
</Properties>
</file>