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2EC7E">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03E20226">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2A1F05F4">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w:t>
      </w:r>
      <w:r>
        <w:rPr>
          <w:rFonts w:hint="eastAsia" w:ascii="仿宋" w:hAnsi="仿宋" w:eastAsia="仿宋" w:cs="Times New Roman"/>
          <w:color w:val="auto"/>
          <w:lang w:val="en-US" w:eastAsia="zh-CN"/>
        </w:rPr>
        <w:t>78</w:t>
      </w:r>
      <w:r>
        <w:rPr>
          <w:rFonts w:hint="eastAsia" w:ascii="仿宋" w:hAnsi="仿宋" w:eastAsia="仿宋" w:cs="Times New Roman"/>
          <w:color w:val="auto"/>
          <w:lang w:eastAsia="zh-CN"/>
        </w:rPr>
        <w:t>C</w:t>
      </w:r>
    </w:p>
    <w:p w14:paraId="1CB327F5">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神木市教育建设保障服务中心（神木市学生服务中心）北师大神木学校高压配电工程</w:t>
      </w:r>
    </w:p>
    <w:p w14:paraId="3FDDDEA5">
      <w:pPr>
        <w:spacing w:line="500" w:lineRule="exact"/>
        <w:ind w:left="1960" w:leftChars="200" w:hanging="1400" w:hangingChars="5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6FC2638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3155000</w:t>
      </w:r>
      <w:r>
        <w:rPr>
          <w:rFonts w:hint="eastAsia" w:ascii="仿宋" w:hAnsi="仿宋" w:eastAsia="仿宋" w:cs="Times New Roman"/>
          <w:color w:val="auto"/>
        </w:rPr>
        <w:t>元</w:t>
      </w:r>
    </w:p>
    <w:p w14:paraId="15187DCA">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125535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3008C1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BEAF44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52C2E9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88144E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C4AD2AC">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7619A2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3275B5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5FBA6C4">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CD51077">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神木市教育建设保障服务中心（神木市学生服务中心）北师大神木学校高压配电工程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09EE9B3">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7903D5BB">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6E04463">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3155000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450B2EF">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A624EC3">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30天</w:t>
            </w:r>
          </w:p>
        </w:tc>
      </w:tr>
    </w:tbl>
    <w:p w14:paraId="29381FC1">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6C8DA279">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331EB9D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79ABA27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031198EB">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492B570E">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0582A6B2">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54AAD13D">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13F6D42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1C415959">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7E7EEF20">
      <w:pPr>
        <w:keepNext w:val="0"/>
        <w:keepLines w:val="0"/>
        <w:pageBreakBefore w:val="0"/>
        <w:widowControl/>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000000"/>
          <w:u w:val="none"/>
          <w:lang w:val="en-US" w:eastAsia="zh-CN"/>
        </w:rPr>
      </w:pPr>
      <w:r>
        <w:rPr>
          <w:rFonts w:hint="eastAsia" w:ascii="仿宋" w:hAnsi="仿宋" w:eastAsia="仿宋" w:cs="Times New Roman"/>
          <w:color w:val="000000"/>
          <w:u w:val="none"/>
          <w:lang w:val="en-US" w:eastAsia="zh-CN"/>
        </w:rPr>
        <w:t>（6）电力工程施工总承包三级以上资质（含三级），并具备有效的安全生产许可证。</w:t>
      </w:r>
    </w:p>
    <w:p w14:paraId="095CB71E">
      <w:pPr>
        <w:keepNext w:val="0"/>
        <w:keepLines w:val="0"/>
        <w:pageBreakBefore w:val="0"/>
        <w:widowControl/>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u w:val="none"/>
          <w:lang w:val="en-US" w:eastAsia="zh-CN"/>
        </w:rPr>
      </w:pPr>
      <w:r>
        <w:rPr>
          <w:rFonts w:hint="eastAsia" w:ascii="仿宋" w:hAnsi="仿宋" w:eastAsia="仿宋" w:cs="Times New Roman"/>
          <w:color w:val="000000"/>
          <w:u w:val="none"/>
          <w:lang w:val="en-US" w:eastAsia="zh-CN"/>
        </w:rPr>
        <w:t>（7）拟委派的项目负责人须具备机电工程专业注册建造师二级（含二级）以上执业资格和有效的安全生产考核证书，并提供未担任其他在建工程的项目负责人承诺书。</w:t>
      </w:r>
    </w:p>
    <w:p w14:paraId="630ABF07">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5B67687A">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63F002FB">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46205DB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26</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3B29715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0D7B7E8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5564CE9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335E96D8">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4C802C5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11</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6F014F09">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1"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1"/>
    </w:p>
    <w:p w14:paraId="5DE56E91">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5BD8C46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2687671F">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5DB98E76">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2" w:name="OLE_LINK11"/>
      <w:r>
        <w:rPr>
          <w:rFonts w:hint="eastAsia" w:ascii="仿宋" w:hAnsi="仿宋" w:eastAsia="仿宋" w:cs="Times New Roman"/>
          <w:color w:val="auto"/>
          <w:lang w:eastAsia="zh-CN"/>
        </w:rPr>
        <w:t>榆林市公共资源交易中心（不见面开标）</w:t>
      </w:r>
      <w:bookmarkEnd w:id="2"/>
    </w:p>
    <w:p w14:paraId="7477D1D9">
      <w:pPr>
        <w:spacing w:line="500" w:lineRule="exact"/>
        <w:ind w:firstLine="560" w:firstLineChars="200"/>
        <w:rPr>
          <w:rFonts w:hint="eastAsia" w:ascii="仿宋" w:hAnsi="仿宋" w:eastAsia="仿宋" w:cs="Times New Roman"/>
          <w:bCs/>
          <w:color w:val="auto"/>
        </w:rPr>
      </w:pPr>
      <w:bookmarkStart w:id="3"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4" w:name="OLE_LINK12"/>
      <w:r>
        <w:rPr>
          <w:rFonts w:hint="eastAsia" w:ascii="仿宋" w:hAnsi="仿宋" w:eastAsia="仿宋" w:cs="Times New Roman"/>
          <w:color w:val="auto"/>
        </w:rPr>
        <w:t>全国公共资源交易中心平台（陕西省）</w:t>
      </w:r>
      <w:bookmarkEnd w:id="4"/>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56B92AA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51CAAE4E">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3"/>
    </w:p>
    <w:p w14:paraId="0E3B5F9F">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4CB94CF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6BFADA21">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神木市教育建设保障服务中心（神木市学生服务中心）</w:t>
      </w:r>
    </w:p>
    <w:p w14:paraId="7301F92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神木市滨河新区街道广场西路水利大楼1826室</w:t>
      </w:r>
    </w:p>
    <w:p w14:paraId="04259D7D">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15129127506</w:t>
      </w:r>
    </w:p>
    <w:p w14:paraId="7F6F40D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243121DA">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040B6BA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0EED0C01">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198E3EC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2141192A">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08FF6872">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6669632E">
      <w:pPr>
        <w:pStyle w:val="2"/>
        <w:rPr>
          <w:rFonts w:hint="eastAsia" w:ascii="仿宋" w:hAnsi="仿宋" w:eastAsia="仿宋" w:cs="Times New Roman"/>
          <w:color w:val="auto"/>
          <w:lang w:val="en-US" w:eastAsia="zh-CN"/>
        </w:rPr>
      </w:pPr>
    </w:p>
    <w:p w14:paraId="4D39884E">
      <w:pPr>
        <w:pStyle w:val="2"/>
        <w:rPr>
          <w:rFonts w:hint="eastAsia" w:ascii="仿宋" w:hAnsi="仿宋" w:eastAsia="仿宋" w:cs="Times New Roman"/>
          <w:color w:val="auto"/>
          <w:lang w:val="en-US" w:eastAsia="zh-CN"/>
        </w:rPr>
      </w:pPr>
    </w:p>
    <w:p w14:paraId="48A27ECB">
      <w:pPr>
        <w:pStyle w:val="2"/>
        <w:rPr>
          <w:rFonts w:hint="eastAsia" w:ascii="仿宋" w:hAnsi="仿宋" w:eastAsia="仿宋" w:cs="Times New Roman"/>
          <w:color w:val="auto"/>
          <w:lang w:val="en-US" w:eastAsia="zh-CN"/>
        </w:rPr>
      </w:pPr>
    </w:p>
    <w:p w14:paraId="08C0AE74">
      <w:pPr>
        <w:pStyle w:val="2"/>
        <w:ind w:left="0" w:leftChars="0" w:firstLine="0" w:firstLineChars="0"/>
        <w:rPr>
          <w:rFonts w:hint="eastAsia" w:ascii="仿宋" w:hAnsi="仿宋" w:eastAsia="仿宋" w:cs="Times New Roman"/>
          <w:color w:val="auto"/>
          <w:lang w:val="en-US" w:eastAsia="zh-CN"/>
        </w:rPr>
      </w:pPr>
    </w:p>
    <w:p w14:paraId="32416048">
      <w:pPr>
        <w:pStyle w:val="6"/>
        <w:spacing w:line="500" w:lineRule="exact"/>
        <w:ind w:left="0" w:leftChars="0" w:firstLine="2800" w:firstLineChars="1000"/>
        <w:jc w:val="left"/>
        <w:rPr>
          <w:rFonts w:hint="eastAsia" w:ascii="仿宋" w:hAnsi="仿宋" w:eastAsia="仿宋" w:cs="Times New Roman"/>
          <w:color w:val="auto"/>
        </w:rPr>
      </w:pPr>
    </w:p>
    <w:p w14:paraId="0DBF1EDB">
      <w:pPr>
        <w:pStyle w:val="6"/>
        <w:spacing w:line="500" w:lineRule="exact"/>
        <w:ind w:left="0" w:leftChars="0" w:firstLine="2800" w:firstLineChars="1000"/>
        <w:jc w:val="left"/>
        <w:rPr>
          <w:rFonts w:hint="eastAsia" w:ascii="仿宋" w:hAnsi="仿宋" w:eastAsia="仿宋" w:cs="Times New Roman"/>
          <w:color w:val="auto"/>
        </w:rPr>
      </w:pPr>
    </w:p>
    <w:p w14:paraId="5910BD80">
      <w:pPr>
        <w:pStyle w:val="6"/>
        <w:spacing w:line="500" w:lineRule="exact"/>
        <w:ind w:left="0" w:leftChars="0" w:firstLine="2800" w:firstLineChars="1000"/>
        <w:jc w:val="left"/>
        <w:rPr>
          <w:rFonts w:hint="eastAsia" w:ascii="仿宋" w:hAnsi="仿宋" w:eastAsia="仿宋" w:cs="Times New Roman"/>
          <w:color w:val="auto"/>
        </w:rPr>
      </w:pPr>
    </w:p>
    <w:p w14:paraId="6501DBC3">
      <w:pPr>
        <w:pStyle w:val="6"/>
        <w:spacing w:line="500" w:lineRule="exact"/>
        <w:ind w:left="0" w:leftChars="0" w:firstLine="2800" w:firstLineChars="1000"/>
        <w:jc w:val="left"/>
        <w:rPr>
          <w:rFonts w:hint="eastAsia" w:ascii="仿宋" w:hAnsi="仿宋" w:eastAsia="仿宋" w:cs="Times New Roman"/>
          <w:color w:val="auto"/>
        </w:rPr>
      </w:pPr>
    </w:p>
    <w:p w14:paraId="1FC1659A">
      <w:pPr>
        <w:pStyle w:val="6"/>
        <w:spacing w:line="500" w:lineRule="exact"/>
        <w:ind w:left="0" w:leftChars="0" w:firstLine="2800" w:firstLineChars="1000"/>
        <w:jc w:val="left"/>
        <w:rPr>
          <w:rFonts w:hint="eastAsia" w:ascii="仿宋" w:hAnsi="仿宋" w:eastAsia="仿宋" w:cs="Times New Roman"/>
          <w:color w:val="auto"/>
        </w:rPr>
      </w:pPr>
    </w:p>
    <w:p w14:paraId="0F84526A">
      <w:bookmarkStart w:id="5" w:name="_GoBack"/>
      <w:bookmarkEnd w:id="5"/>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782B"/>
    <w:rsid w:val="1337782B"/>
    <w:rsid w:val="510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2025-05-23T08:42:00Z</dcterms:created>
  <dc:creator>王峰</dc:creator>
  <cp:lastModifiedBy>王峰</cp:lastModifiedBy>
  <dcterms:modified xsi:type="dcterms:W3CDTF">2025-05-23T08:43:10Z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BF8C44560E044D56874FB7180CB09755_11</vt:lpwstr>
  </property>
  <property fmtid="{D5CDD505-2E9C-101B-9397-08002B2CF9AE}" pid="4" name="KSOTemplateDocerSaveRecord">
    <vt:lpwstr>eyJoZGlkIjoiNzMwM2E3N2RlYmYxNTAzZjFhYjRlMTdkOWNiYWZlOWMiLCJ1c2VySWQiOiI0NTY5MTgzNjEifQ==</vt:lpwstr>
  </property>
</Properties>
</file>