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613"/>
        <w:gridCol w:w="4971"/>
      </w:tblGrid>
      <w:tr w14:paraId="2D1CD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89C18"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11"/>
                <w:kern w:val="0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11"/>
                <w:kern w:val="0"/>
                <w:sz w:val="33"/>
                <w:szCs w:val="33"/>
                <w:lang w:val="en-US" w:eastAsia="zh-CN" w:bidi="ar-SA"/>
              </w:rPr>
              <w:t>森林资源保护低空遥感监测服务项目采购需求</w:t>
            </w:r>
          </w:p>
          <w:p w14:paraId="4D31C595">
            <w:pPr>
              <w:ind w:firstLine="353" w:firstLineChars="10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11"/>
                <w:kern w:val="0"/>
                <w:sz w:val="33"/>
                <w:szCs w:val="33"/>
                <w:lang w:val="en-US" w:eastAsia="zh-CN" w:bidi="ar-SA"/>
              </w:rPr>
              <w:t>（服务类）</w:t>
            </w:r>
          </w:p>
        </w:tc>
      </w:tr>
      <w:tr w14:paraId="18E1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1B5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0D7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关键事项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8EC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说明和要求</w:t>
            </w:r>
          </w:p>
        </w:tc>
      </w:tr>
      <w:tr w14:paraId="19C73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5CD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BD4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采购预算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1F1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人民币1927000元。</w:t>
            </w:r>
          </w:p>
        </w:tc>
      </w:tr>
      <w:tr w14:paraId="159DD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9F2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1E4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最高限价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823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人民币1927000元。</w:t>
            </w:r>
          </w:p>
        </w:tc>
      </w:tr>
      <w:tr w14:paraId="13823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27C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B36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项目性质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877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专门面向中小企业采购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非专门面向中小企业采购</w:t>
            </w:r>
          </w:p>
        </w:tc>
      </w:tr>
      <w:tr w14:paraId="74F55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916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06D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对供应商的</w:t>
            </w:r>
          </w:p>
          <w:p w14:paraId="7BBAD74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资格要求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97F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1.提供有效合格的社会统一信用代码的营业执照，其他组织经营的须提供合法凭证，自然人的提供身份证明文件；</w:t>
            </w:r>
          </w:p>
          <w:p w14:paraId="121EE3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2.具备履行合同所必需的设备和专业技术能力的书面声明；</w:t>
            </w:r>
          </w:p>
          <w:p w14:paraId="08FBAC8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3.近三年在经营活动中没有重大违法记录的书面声明。</w:t>
            </w:r>
          </w:p>
          <w:p w14:paraId="2A60F8E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4.具备测绘、遥感、地理信息等专业乙级及以上相关资质。</w:t>
            </w:r>
          </w:p>
        </w:tc>
      </w:tr>
      <w:tr w14:paraId="65A61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B1B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0A2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是否接收联</w:t>
            </w:r>
          </w:p>
          <w:p w14:paraId="19D1BF5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合体投标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63D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接受</w:t>
            </w:r>
          </w:p>
          <w:p w14:paraId="4B160651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不</w:t>
            </w:r>
            <w:r>
              <w:rPr>
                <w:rFonts w:hint="eastAsia"/>
                <w:lang w:val="en-US" w:eastAsia="zh-CN"/>
              </w:rPr>
              <w:t>接受</w:t>
            </w:r>
          </w:p>
        </w:tc>
      </w:tr>
      <w:tr w14:paraId="182C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6E4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9CA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履约保证金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B1A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不要求提供</w:t>
            </w:r>
          </w:p>
          <w:p w14:paraId="30EC95C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需要提供，为合同价格的</w:t>
            </w:r>
            <w:r>
              <w:rPr>
                <w:rFonts w:hint="eastAsia"/>
                <w:lang w:val="en-US" w:eastAsia="zh-CN"/>
              </w:rPr>
              <w:t xml:space="preserve">  %</w:t>
            </w:r>
          </w:p>
        </w:tc>
      </w:tr>
      <w:tr w14:paraId="1E5E4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ADC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C4C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现场踏勘和集中答疑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C9A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组织，集结地点为：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</w:p>
          <w:p w14:paraId="6182AC7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不组织</w:t>
            </w:r>
          </w:p>
        </w:tc>
      </w:tr>
      <w:tr w14:paraId="133D8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ADD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A0D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价格分比重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100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占总分值的</w:t>
            </w:r>
            <w:r>
              <w:rPr>
                <w:rFonts w:hint="eastAsia"/>
                <w:lang w:val="en-US" w:eastAsia="zh-CN"/>
              </w:rPr>
              <w:t>30%。</w:t>
            </w:r>
          </w:p>
        </w:tc>
      </w:tr>
      <w:tr w14:paraId="708B6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2A8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636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合同类型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CD3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固定总价</w:t>
            </w:r>
          </w:p>
          <w:p w14:paraId="5264D9D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固定单价</w:t>
            </w:r>
          </w:p>
          <w:p w14:paraId="0D98713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其他：</w:t>
            </w:r>
          </w:p>
        </w:tc>
      </w:tr>
      <w:tr w14:paraId="66128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783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5DBA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争议解决途径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8B62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向有管辖权的人民法院提起诉讼</w:t>
            </w:r>
          </w:p>
          <w:p w14:paraId="5162138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向西安仲裁委员会提请仲裁</w:t>
            </w:r>
          </w:p>
          <w:p w14:paraId="78FD0A7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由供应商做出选择</w:t>
            </w:r>
          </w:p>
        </w:tc>
      </w:tr>
      <w:tr w14:paraId="198C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87E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879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C32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项目对接人：</w:t>
            </w:r>
            <w:r>
              <w:rPr>
                <w:rFonts w:hint="eastAsia"/>
                <w:lang w:val="en-US" w:eastAsia="zh-CN"/>
              </w:rPr>
              <w:t>张辽</w:t>
            </w:r>
          </w:p>
          <w:p w14:paraId="2968791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联系电话：</w:t>
            </w:r>
            <w:r>
              <w:rPr>
                <w:rFonts w:hint="eastAsia"/>
                <w:lang w:val="en-US" w:eastAsia="zh-CN"/>
              </w:rPr>
              <w:t>029-83113793</w:t>
            </w:r>
          </w:p>
          <w:p w14:paraId="4DB6EA5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电子邮箱：782596531@qq.com</w:t>
            </w:r>
          </w:p>
        </w:tc>
      </w:tr>
    </w:tbl>
    <w:p w14:paraId="38518C63"/>
    <w:p w14:paraId="67581DC7"/>
    <w:p w14:paraId="78A1D67A"/>
    <w:p w14:paraId="68DEEBE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项目概况</w:t>
      </w:r>
    </w:p>
    <w:p w14:paraId="4FD860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实施无人机基础设施建设及智管平台建设，开展林场森林火情、林木病虫害、森林郁闭度、森林储蓄量、陆生野生动物保护、地面人为活动监测等工作，进一步保护自然资源，促进林业发展，加强林业政策宣传。</w:t>
      </w:r>
    </w:p>
    <w:p w14:paraId="4F80073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服务内容</w:t>
      </w:r>
    </w:p>
    <w:p w14:paraId="0BCA4E2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eastAsia="zh-CN"/>
        </w:rPr>
        <w:t>建成无人机机场5套，购置动态巡检无人机设备1套；充分利用无人机数据、卫星遥感数据、LiDAR数据、SAR数据、地面监测数据等，进行“天-空-地”一体化智慧林业建设，实现日常巡飞巡检、森林郁闭度监测、森林蓄积量监测、林地占用变化监测、林木病虫害监测等智能化监测，建立一站式无人机运行管控平台，并对成果进行管理与展示。</w:t>
      </w:r>
    </w:p>
    <w:p w14:paraId="4B12ED2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技术要求</w:t>
      </w:r>
    </w:p>
    <w:p w14:paraId="40222389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科学选择无人机场建设地点，合理规划飞行航线。</w:t>
      </w:r>
    </w:p>
    <w:p w14:paraId="1CEA5CFF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完成日常巡飞巡检、森林蓄积量监测、森林郁闭度监测、林地占用变化监测和林木病虫害监测服务，提供专题场景服务报告。</w:t>
      </w:r>
    </w:p>
    <w:p w14:paraId="4122D86B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对无人机巡检、场景建设中的采集、处理、分析等数据进行有效管理，搭建资源“一张图”系统，完成基础数据和专题应用场景数据界面展示部署。</w:t>
      </w:r>
    </w:p>
    <w:p w14:paraId="5FFA338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服务要求</w:t>
      </w:r>
    </w:p>
    <w:p w14:paraId="42C2BC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1.供应商应配备具有遥感、地理信息、测量等相关专业人员，并擅长外业调查工作，熟练掌握无人机各项技能，有较强的数据处理及分析能力，熟悉相关法律法规，能够运用专业知识准确判断调查过程中出现的各种问题，并提出合理的解决方案。须具备良好的沟通能力和团队协作精神，以便与相关部门、人员进行有效地沟通协调，共同完成调查任务。</w:t>
      </w:r>
    </w:p>
    <w:p w14:paraId="54A282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2.项目经理应具有测绘、遥感、地理信息等相关专业副高工程师职称，较强的保密意识，保证数据安全。且具有低空遥感监测项目管理经验，能准确把握项目进度，确保项目按期完成。</w:t>
      </w:r>
    </w:p>
    <w:p w14:paraId="781A78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3.供应商应做好项目实施过程中人员、财产、林区森林资源的安全管理，确保项目平安建设。</w:t>
      </w:r>
    </w:p>
    <w:p w14:paraId="6BB6124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商务要求</w:t>
      </w:r>
    </w:p>
    <w:p w14:paraId="353C90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（一）服务期限</w:t>
      </w:r>
    </w:p>
    <w:p w14:paraId="55B7108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自合同签订之日起至年底。</w:t>
      </w:r>
    </w:p>
    <w:p w14:paraId="0D7192C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 xml:space="preserve">    （二）款项结算</w:t>
      </w:r>
    </w:p>
    <w:p w14:paraId="4AE4FD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合同签订后10个工作日内支付合同总价款的40%;提交初步成果完成初验后10个工作日内支付合同总价款的40%；项目实施阶段完成，成果交付验收合格后，10个工作日内支付合同总价款的20%。</w:t>
      </w:r>
    </w:p>
    <w:p w14:paraId="65DFC68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 w:firstLineChars="228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其他</w:t>
      </w:r>
    </w:p>
    <w:p w14:paraId="3B56FF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8" w:firstLineChars="228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（一）质量验收标准或规范</w:t>
      </w:r>
    </w:p>
    <w:p w14:paraId="5EEEAA5C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8" w:firstLineChars="228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购置无人机等设备满足现行的国家标准及现行的行业标准。</w:t>
      </w:r>
    </w:p>
    <w:p w14:paraId="1BD2204E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8" w:firstLineChars="228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相关文书报告经过专家评审。</w:t>
      </w:r>
    </w:p>
    <w:p w14:paraId="6FB81C5F">
      <w:pPr>
        <w:keepNext w:val="0"/>
        <w:keepLines w:val="0"/>
        <w:widowControl/>
        <w:numPr>
          <w:ilvl w:val="0"/>
          <w:numId w:val="5"/>
        </w:numPr>
        <w:suppressLineNumbers w:val="0"/>
        <w:ind w:left="0" w:leftChars="0" w:firstLine="638" w:firstLineChars="228"/>
        <w:jc w:val="left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进度要求</w:t>
      </w:r>
    </w:p>
    <w:p w14:paraId="28230425">
      <w:pPr>
        <w:keepNext w:val="0"/>
        <w:keepLines w:val="0"/>
        <w:widowControl/>
        <w:numPr>
          <w:ilvl w:val="0"/>
          <w:numId w:val="6"/>
        </w:numPr>
        <w:suppressLineNumbers w:val="0"/>
        <w:ind w:left="0" w:leftChars="0" w:firstLine="638" w:firstLineChars="228"/>
        <w:jc w:val="left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bookmarkStart w:id="0" w:name="_Toc1733"/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无人机场施工及调试（2025年6月）</w:t>
      </w:r>
      <w:bookmarkEnd w:id="0"/>
    </w:p>
    <w:p w14:paraId="1053DDF1">
      <w:pPr>
        <w:keepNext w:val="0"/>
        <w:keepLines w:val="0"/>
        <w:widowControl/>
        <w:numPr>
          <w:ilvl w:val="0"/>
          <w:numId w:val="6"/>
        </w:numPr>
        <w:suppressLineNumbers w:val="0"/>
        <w:ind w:left="0" w:leftChars="0" w:firstLine="638" w:firstLineChars="228"/>
        <w:jc w:val="left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bookmarkStart w:id="1" w:name="_Toc3671"/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专题应用场景数据采集及内业处理（2025年6月—9月）</w:t>
      </w:r>
      <w:bookmarkEnd w:id="1"/>
    </w:p>
    <w:p w14:paraId="1F88AE8E">
      <w:pPr>
        <w:keepNext w:val="0"/>
        <w:keepLines w:val="0"/>
        <w:widowControl/>
        <w:numPr>
          <w:ilvl w:val="0"/>
          <w:numId w:val="6"/>
        </w:numPr>
        <w:suppressLineNumbers w:val="0"/>
        <w:tabs>
          <w:tab w:val="left" w:pos="0"/>
          <w:tab w:val="clear" w:pos="312"/>
        </w:tabs>
        <w:ind w:left="0" w:leftChars="0" w:firstLine="638" w:firstLineChars="228"/>
        <w:jc w:val="left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成果管理与展示（2025年10月—11月）</w:t>
      </w:r>
    </w:p>
    <w:p w14:paraId="59BD3FE2">
      <w:pPr>
        <w:keepNext w:val="0"/>
        <w:keepLines w:val="0"/>
        <w:widowControl/>
        <w:numPr>
          <w:ilvl w:val="0"/>
          <w:numId w:val="6"/>
        </w:numPr>
        <w:suppressLineNumbers w:val="0"/>
        <w:ind w:left="0" w:leftChars="0" w:firstLine="638" w:firstLineChars="228"/>
        <w:jc w:val="left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成果验收阶段（2025年12月）</w:t>
      </w:r>
    </w:p>
    <w:p w14:paraId="4372DDC3">
      <w:pPr>
        <w:keepNext w:val="0"/>
        <w:keepLines w:val="0"/>
        <w:widowControl/>
        <w:numPr>
          <w:ilvl w:val="0"/>
          <w:numId w:val="5"/>
        </w:numPr>
        <w:suppressLineNumbers w:val="0"/>
        <w:ind w:left="0" w:leftChars="0" w:firstLine="638" w:firstLineChars="228"/>
        <w:jc w:val="left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成果交付要求</w:t>
      </w:r>
    </w:p>
    <w:p w14:paraId="69D1BFF2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56" w:firstLineChars="163"/>
        <w:jc w:val="left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建成无人机场套装5套，购置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巡检无人机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1套，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专题应用场景报告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项目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 w:bidi="ar"/>
        </w:rPr>
        <w:t>分析总结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报告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 w:bidi="ar"/>
        </w:rPr>
        <w:t>及监测影像相关数据。</w:t>
      </w:r>
    </w:p>
    <w:p w14:paraId="2A894AB9">
      <w:pPr>
        <w:keepNext w:val="0"/>
        <w:keepLines w:val="0"/>
        <w:widowControl/>
        <w:numPr>
          <w:ilvl w:val="0"/>
          <w:numId w:val="0"/>
        </w:numPr>
        <w:suppressLineNumbers w:val="0"/>
        <w:ind w:leftChars="150"/>
        <w:jc w:val="left"/>
        <w:rPr>
          <w:rFonts w:hint="default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</w:p>
    <w:p w14:paraId="4E6C68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3950E"/>
    <w:multiLevelType w:val="singleLevel"/>
    <w:tmpl w:val="9E7395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234582"/>
    <w:multiLevelType w:val="singleLevel"/>
    <w:tmpl w:val="D123458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5B80705"/>
    <w:multiLevelType w:val="multilevel"/>
    <w:tmpl w:val="D5B80705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 w:eastAsia="宋体"/>
        <w:b/>
        <w:i w:val="0"/>
        <w:sz w:val="44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2"/>
      <w:isLgl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19F00B17"/>
    <w:multiLevelType w:val="singleLevel"/>
    <w:tmpl w:val="19F00B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52E175A"/>
    <w:multiLevelType w:val="singleLevel"/>
    <w:tmpl w:val="252E17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93AE149"/>
    <w:multiLevelType w:val="singleLevel"/>
    <w:tmpl w:val="393AE1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ZGM4MjhhMGRiYTk1MGNhYmI2Yjk2NzVlOTk2NTgifQ=="/>
  </w:docVars>
  <w:rsids>
    <w:rsidRoot w:val="220549E2"/>
    <w:rsid w:val="00902E41"/>
    <w:rsid w:val="00BB2FCB"/>
    <w:rsid w:val="09EA40E1"/>
    <w:rsid w:val="0CCA4D5A"/>
    <w:rsid w:val="12003D13"/>
    <w:rsid w:val="13982333"/>
    <w:rsid w:val="13D80B9E"/>
    <w:rsid w:val="153F62A8"/>
    <w:rsid w:val="220549E2"/>
    <w:rsid w:val="23EA277F"/>
    <w:rsid w:val="273861C3"/>
    <w:rsid w:val="2D112F0D"/>
    <w:rsid w:val="2D1E3BA9"/>
    <w:rsid w:val="2E5D3505"/>
    <w:rsid w:val="2F7934AE"/>
    <w:rsid w:val="317E6948"/>
    <w:rsid w:val="31991FF2"/>
    <w:rsid w:val="332F5003"/>
    <w:rsid w:val="35B56A1F"/>
    <w:rsid w:val="3BC211E2"/>
    <w:rsid w:val="425D5D95"/>
    <w:rsid w:val="45F778D3"/>
    <w:rsid w:val="46186D1E"/>
    <w:rsid w:val="49093F53"/>
    <w:rsid w:val="492545A8"/>
    <w:rsid w:val="4929633E"/>
    <w:rsid w:val="4D900884"/>
    <w:rsid w:val="52E5196B"/>
    <w:rsid w:val="53F11286"/>
    <w:rsid w:val="56040DC0"/>
    <w:rsid w:val="62A9226E"/>
    <w:rsid w:val="64826109"/>
    <w:rsid w:val="66E16111"/>
    <w:rsid w:val="68F518BD"/>
    <w:rsid w:val="691D0AA8"/>
    <w:rsid w:val="69B365E0"/>
    <w:rsid w:val="714C741A"/>
    <w:rsid w:val="7158304C"/>
    <w:rsid w:val="71E77E4A"/>
    <w:rsid w:val="731F6405"/>
    <w:rsid w:val="7CB74EF8"/>
    <w:rsid w:val="7D3923DE"/>
    <w:rsid w:val="7FC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1418" w:hanging="567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1367</Words>
  <Characters>1449</Characters>
  <Lines>0</Lines>
  <Paragraphs>0</Paragraphs>
  <TotalTime>58</TotalTime>
  <ScaleCrop>false</ScaleCrop>
  <LinksUpToDate>false</LinksUpToDate>
  <CharactersWithSpaces>1465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2021-10-27T02:19:00Z</dcterms:created>
  <dc:creator>青枫斜影</dc:creator>
  <cp:lastModifiedBy>韩朵</cp:lastModifiedBy>
  <cp:lastPrinted>2025-05-20T05:40:00Z</cp:lastPrinted>
  <dcterms:modified xsi:type="dcterms:W3CDTF">2025-05-27T01:52:37Z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8540BA38E020490AA0144A11A9F6B70F_13</vt:lpwstr>
  </property>
  <property fmtid="{D5CDD505-2E9C-101B-9397-08002B2CF9AE}" pid="4" name="KSOTemplateDocerSaveRecord">
    <vt:lpwstr>eyJoZGlkIjoiNmQ0NGQ4MGM5OWU4YzVjNjVkMmVkMGNmYjk1NGQzMWUiLCJ1c2VySWQiOiI0NzI2OTg0NjMifQ==</vt:lpwstr>
  </property>
</Properties>
</file>