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A94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000000" w:themeColor="text1"/>
          <w:spacing w:val="0"/>
          <w:sz w:val="39"/>
          <w:szCs w:val="39"/>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t>磋商项目</w:t>
      </w:r>
      <w:bookmarkStart w:id="0" w:name="_GoBack"/>
      <w:bookmarkEnd w:id="0"/>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t>技术、服务、商务及其他要求</w:t>
      </w:r>
    </w:p>
    <w:p w14:paraId="3F5780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38FAC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3.1技术、服务标准和要求</w:t>
      </w:r>
    </w:p>
    <w:p w14:paraId="112A26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p w14:paraId="1205AB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采购包预算金额（元）: 2,850,997.88</w:t>
      </w:r>
    </w:p>
    <w:p w14:paraId="7A1EEF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采购包最高限价（元）: 2,850,997.88</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0"/>
        <w:gridCol w:w="4079"/>
        <w:gridCol w:w="595"/>
        <w:gridCol w:w="1476"/>
        <w:gridCol w:w="823"/>
        <w:gridCol w:w="823"/>
      </w:tblGrid>
      <w:tr w14:paraId="6E4D1E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59D64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序号</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E9250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标的名称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0099F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8E89B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标的金额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127A0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3F6CD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所属行业</w:t>
            </w:r>
          </w:p>
        </w:tc>
      </w:tr>
      <w:tr w14:paraId="2AC6CF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C070A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A735E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二府庄城改安置楼项目加建电梯工程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82CC88">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01AA98">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2,850,997.88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68181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DF957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建筑业</w:t>
            </w:r>
          </w:p>
        </w:tc>
      </w:tr>
    </w:tbl>
    <w:p w14:paraId="597C9A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一、技术、服务标准和要求：</w:t>
      </w:r>
    </w:p>
    <w:p w14:paraId="2A2940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p w14:paraId="7B1BF3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标的名称：二府庄城改安置楼项目加建电梯工程</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5"/>
        <w:gridCol w:w="466"/>
        <w:gridCol w:w="7615"/>
      </w:tblGrid>
      <w:tr w14:paraId="7969FC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2ADFA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28456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参数性质</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20901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技术参数与性能指标</w:t>
            </w:r>
          </w:p>
        </w:tc>
      </w:tr>
      <w:tr w14:paraId="1D241D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608E7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BE30FE">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DFE2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1"/>
                <w:szCs w:val="21"/>
                <w14:textFill>
                  <w14:solidFill>
                    <w14:schemeClr w14:val="tx1"/>
                  </w14:solidFill>
                </w14:textFill>
              </w:rPr>
              <w:t>1、工程条件</w:t>
            </w:r>
          </w:p>
          <w:p w14:paraId="73A143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1.1现场具备施工条件。</w:t>
            </w:r>
          </w:p>
          <w:p w14:paraId="2A4E89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1.2人员、材料、设备全部由施工方自行负责。</w:t>
            </w:r>
          </w:p>
          <w:p w14:paraId="4B74B5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1.3水、电设施齐全。</w:t>
            </w:r>
          </w:p>
          <w:p w14:paraId="4E0450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1"/>
                <w:szCs w:val="21"/>
                <w14:textFill>
                  <w14:solidFill>
                    <w14:schemeClr w14:val="tx1"/>
                  </w14:solidFill>
                </w14:textFill>
              </w:rPr>
              <w:t>2、清单说明及说明</w:t>
            </w:r>
          </w:p>
          <w:p w14:paraId="0991EA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2.1工程量清单：另册，详见附件广联达电子招标书。</w:t>
            </w:r>
          </w:p>
          <w:p w14:paraId="605127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注：以上工程量为已知范围的工程量，以实际发生工程量为准，进行单价结算，但金额不得超合同采购金额的百分之十。</w:t>
            </w:r>
          </w:p>
          <w:p w14:paraId="2535A0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2.2附表一工程项目部分造价表中为分部分项、措施项目、规费、安全文明施工费的最高限价，供应商各项报价均不得超过工程项目部分造价表规定的限价，否则按无效响应处理。</w:t>
            </w:r>
          </w:p>
          <w:p w14:paraId="0630FB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2.3电梯基本技术参数要求：详见附表二：电梯基本技术参数要求一览表。</w:t>
            </w:r>
          </w:p>
          <w:p w14:paraId="4ADFF0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2.4装饰要求：</w:t>
            </w:r>
          </w:p>
          <w:tbl>
            <w:tblPr>
              <w:tblStyle w:val="6"/>
              <w:tblW w:w="7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7"/>
              <w:gridCol w:w="2349"/>
              <w:gridCol w:w="4879"/>
            </w:tblGrid>
            <w:tr w14:paraId="0385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68769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序号</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CB7C2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类别</w:t>
                  </w:r>
                </w:p>
              </w:tc>
              <w:tc>
                <w:tcPr>
                  <w:tcW w:w="48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43F3E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要求</w:t>
                  </w:r>
                </w:p>
              </w:tc>
            </w:tr>
            <w:tr w14:paraId="7EFD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51E57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1</w:t>
                  </w:r>
                </w:p>
              </w:tc>
              <w:tc>
                <w:tcPr>
                  <w:tcW w:w="23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C22B1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厅门、小门框装修</w:t>
                  </w:r>
                </w:p>
              </w:tc>
              <w:tc>
                <w:tcPr>
                  <w:tcW w:w="48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F6161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首层银色发纹不锈钢，其余楼层喷涂钢板（支持可选色号）</w:t>
                  </w:r>
                </w:p>
                <w:p w14:paraId="650026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需满足耐火完整性2小时要求</w:t>
                  </w:r>
                </w:p>
              </w:tc>
            </w:tr>
            <w:tr w14:paraId="3BF9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BCCB0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2</w:t>
                  </w:r>
                </w:p>
              </w:tc>
              <w:tc>
                <w:tcPr>
                  <w:tcW w:w="23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96455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轿门材质</w:t>
                  </w:r>
                </w:p>
              </w:tc>
              <w:tc>
                <w:tcPr>
                  <w:tcW w:w="48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4B75D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银色发纹不锈钢材质</w:t>
                  </w:r>
                </w:p>
              </w:tc>
            </w:tr>
            <w:tr w14:paraId="45DB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2A5B0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3</w:t>
                  </w:r>
                </w:p>
              </w:tc>
              <w:tc>
                <w:tcPr>
                  <w:tcW w:w="23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1950D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轿壁装潢</w:t>
                  </w:r>
                </w:p>
              </w:tc>
              <w:tc>
                <w:tcPr>
                  <w:tcW w:w="48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F42ED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银色发纹不锈钢材质</w:t>
                  </w:r>
                </w:p>
              </w:tc>
            </w:tr>
            <w:tr w14:paraId="01F3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2E81C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4</w:t>
                  </w:r>
                </w:p>
              </w:tc>
              <w:tc>
                <w:tcPr>
                  <w:tcW w:w="23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67ABD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轿顶类型</w:t>
                  </w:r>
                </w:p>
              </w:tc>
              <w:tc>
                <w:tcPr>
                  <w:tcW w:w="48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F2642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银色发纹不锈钢面板+LED筒灯</w:t>
                  </w:r>
                </w:p>
              </w:tc>
            </w:tr>
            <w:tr w14:paraId="454E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FBE0E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5</w:t>
                  </w:r>
                </w:p>
              </w:tc>
              <w:tc>
                <w:tcPr>
                  <w:tcW w:w="23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81975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轿厢操作面板</w:t>
                  </w:r>
                </w:p>
              </w:tc>
              <w:tc>
                <w:tcPr>
                  <w:tcW w:w="48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B0148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一体式操作面板，黑底白字段码液晶显示，发纹304不锈钢抗指纹材质</w:t>
                  </w:r>
                </w:p>
              </w:tc>
            </w:tr>
            <w:tr w14:paraId="3134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2D065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6</w:t>
                  </w:r>
                </w:p>
              </w:tc>
              <w:tc>
                <w:tcPr>
                  <w:tcW w:w="23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B089C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厅外操作面板</w:t>
                  </w:r>
                </w:p>
              </w:tc>
              <w:tc>
                <w:tcPr>
                  <w:tcW w:w="48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6EB2F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一体式外呼，段码液晶显示。</w:t>
                  </w:r>
                </w:p>
              </w:tc>
            </w:tr>
            <w:tr w14:paraId="2520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DA1E5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18"/>
                      <w:szCs w:val="18"/>
                      <w14:textFill>
                        <w14:solidFill>
                          <w14:schemeClr w14:val="tx1"/>
                        </w14:solidFill>
                      </w14:textFill>
                    </w:rPr>
                    <w:t>7</w:t>
                  </w:r>
                </w:p>
              </w:tc>
              <w:tc>
                <w:tcPr>
                  <w:tcW w:w="234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D23B0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地板类型</w:t>
                  </w:r>
                </w:p>
              </w:tc>
              <w:tc>
                <w:tcPr>
                  <w:tcW w:w="48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8DCAE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PVC仿石材地板（支持可选）</w:t>
                  </w:r>
                </w:p>
              </w:tc>
            </w:tr>
          </w:tbl>
          <w:p w14:paraId="3A61A5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2.5运行功能要求：</w:t>
            </w:r>
          </w:p>
          <w:p w14:paraId="049C73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（1）独立的开、关门时间自动调整；</w:t>
            </w:r>
          </w:p>
          <w:p w14:paraId="5345EF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（2）独立的运行功能；</w:t>
            </w:r>
          </w:p>
          <w:p w14:paraId="6CCE3E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（3）开关门异常保护；</w:t>
            </w:r>
          </w:p>
          <w:p w14:paraId="64B069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（4）轿门智能自学习功能；</w:t>
            </w:r>
          </w:p>
          <w:p w14:paraId="693FAB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（5）满载直驶功能；</w:t>
            </w:r>
          </w:p>
          <w:p w14:paraId="0FA860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（6）自动再平层功能；</w:t>
            </w:r>
          </w:p>
          <w:p w14:paraId="6F0D05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（7）无召唤自动返回基站功能；</w:t>
            </w:r>
          </w:p>
          <w:p w14:paraId="0B8792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（8）全集选控制；</w:t>
            </w:r>
          </w:p>
          <w:p w14:paraId="246474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（9）开关门受阻保护功能；</w:t>
            </w:r>
          </w:p>
          <w:p w14:paraId="165FEF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（10）驻停功能；</w:t>
            </w:r>
          </w:p>
          <w:p w14:paraId="1A1078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（11）提前开门功能。</w:t>
            </w:r>
          </w:p>
          <w:p w14:paraId="41852C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2.6通讯功能要求：</w:t>
            </w:r>
          </w:p>
          <w:p w14:paraId="09B601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（1）轿厢警铃按钮；</w:t>
            </w:r>
          </w:p>
          <w:p w14:paraId="66EA05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（2）轿厢液晶式层楼和运行方向显示器；</w:t>
            </w:r>
          </w:p>
          <w:p w14:paraId="4DDA95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（3）五方对讲通信功能（轿厢、轿顶、底坑、机房、值班室）；</w:t>
            </w:r>
          </w:p>
          <w:p w14:paraId="0DA34F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（4）配置原厂家物联网装置。</w:t>
            </w:r>
          </w:p>
          <w:p w14:paraId="650421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2.7应急功能要求：</w:t>
            </w:r>
          </w:p>
          <w:p w14:paraId="05DCF8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（1）断相和错相自动保护功能；</w:t>
            </w:r>
          </w:p>
          <w:p w14:paraId="246797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（2）消防应急操作（消防员专用功能，并与整个消防系统联动）；</w:t>
            </w:r>
          </w:p>
          <w:p w14:paraId="69E8A5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（3）消防撤退层设定。</w:t>
            </w:r>
          </w:p>
          <w:p w14:paraId="078F82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2.8安全功能要求：</w:t>
            </w:r>
          </w:p>
          <w:p w14:paraId="2C03CB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轿顶、机房检修操作功能；</w:t>
            </w:r>
          </w:p>
          <w:p w14:paraId="445816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（2）电源缺相故障检测；</w:t>
            </w:r>
          </w:p>
          <w:p w14:paraId="044381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（3）电动机过热保护功能；</w:t>
            </w:r>
          </w:p>
          <w:p w14:paraId="7F2D86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（4）超载报警、不起动保护功能；</w:t>
            </w:r>
          </w:p>
          <w:p w14:paraId="4DA247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（5）上、下行失速保护功能；</w:t>
            </w:r>
          </w:p>
          <w:p w14:paraId="3F1B3A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（6）故障自动检测、自控、储存、显示功能；</w:t>
            </w:r>
          </w:p>
          <w:p w14:paraId="3840C8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（7）光幕保护功能；</w:t>
            </w:r>
          </w:p>
          <w:p w14:paraId="20BADE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（8）安全停靠功能；</w:t>
            </w:r>
          </w:p>
          <w:p w14:paraId="764DF5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（9）安全接触器触点检测保护；</w:t>
            </w:r>
          </w:p>
          <w:p w14:paraId="0355F9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（10）防终端越层保护功能；</w:t>
            </w:r>
          </w:p>
          <w:p w14:paraId="45B0B4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（11）门锁短接保护；</w:t>
            </w:r>
          </w:p>
          <w:p w14:paraId="608668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（12）门过载保护功能；</w:t>
            </w:r>
          </w:p>
          <w:p w14:paraId="77571B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（13）轿门机械锁；</w:t>
            </w:r>
          </w:p>
          <w:p w14:paraId="22D67F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（14）预留视频监控线缆（光纤）；</w:t>
            </w:r>
          </w:p>
          <w:p w14:paraId="19CD20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（15）门机，曳引机、控制柜原厂原品牌；</w:t>
            </w:r>
          </w:p>
          <w:p w14:paraId="5C478B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（16）配备再生能源回馈节能装置；</w:t>
            </w:r>
          </w:p>
          <w:p w14:paraId="427E33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（17）门机寿命测试报告：≥1600万次；</w:t>
            </w:r>
          </w:p>
          <w:p w14:paraId="7D2974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（18）制动器测试报告：≥2000万次；</w:t>
            </w:r>
          </w:p>
          <w:p w14:paraId="24EEAE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（19）马达200%静载力矩测试报告。</w:t>
            </w:r>
          </w:p>
          <w:p w14:paraId="0BEC30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2.9防错用功能要求：</w:t>
            </w:r>
          </w:p>
          <w:p w14:paraId="4584C6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（1）防捣乱功能；</w:t>
            </w:r>
          </w:p>
          <w:p w14:paraId="02AB2B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（2）强迫关门功能；</w:t>
            </w:r>
          </w:p>
          <w:p w14:paraId="3E4D78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（3）双击取消轿厢指令。</w:t>
            </w:r>
          </w:p>
          <w:p w14:paraId="39C05E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2.10节能功能要求：</w:t>
            </w:r>
          </w:p>
          <w:p w14:paraId="5E5EFD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（1）轿内照明、风扇闲驶无呼叫自动息灯、关闭风扇功能；</w:t>
            </w:r>
          </w:p>
          <w:p w14:paraId="08092B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（2）马达能效等级：1级。</w:t>
            </w:r>
          </w:p>
          <w:p w14:paraId="17DA89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2.11消防功能</w:t>
            </w:r>
          </w:p>
          <w:p w14:paraId="5A23E0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（1）消防运行功能；</w:t>
            </w:r>
          </w:p>
          <w:p w14:paraId="7D3F76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（2）消防归底功能。</w:t>
            </w:r>
          </w:p>
          <w:p w14:paraId="52F710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1"/>
                <w:szCs w:val="21"/>
                <w14:textFill>
                  <w14:solidFill>
                    <w14:schemeClr w14:val="tx1"/>
                  </w14:solidFill>
                </w14:textFill>
              </w:rPr>
              <w:t>3、商务要求</w:t>
            </w:r>
          </w:p>
          <w:p w14:paraId="7BC3A6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r>
              <w:rPr>
                <w:rStyle w:val="8"/>
                <w:rFonts w:hint="eastAsia" w:ascii="宋体" w:hAnsi="宋体" w:eastAsia="宋体" w:cs="宋体"/>
                <w:color w:val="000000" w:themeColor="text1"/>
                <w:sz w:val="21"/>
                <w:szCs w:val="21"/>
                <w14:textFill>
                  <w14:solidFill>
                    <w14:schemeClr w14:val="tx1"/>
                  </w14:solidFill>
                </w14:textFill>
              </w:rPr>
              <w:t>工期：</w:t>
            </w:r>
            <w:r>
              <w:rPr>
                <w:rFonts w:hint="eastAsia" w:ascii="宋体" w:hAnsi="宋体" w:eastAsia="宋体" w:cs="宋体"/>
                <w:color w:val="000000" w:themeColor="text1"/>
                <w:sz w:val="21"/>
                <w:szCs w:val="21"/>
                <w:shd w:val="clear" w:fill="FFFFFF"/>
                <w14:textFill>
                  <w14:solidFill>
                    <w14:schemeClr w14:val="tx1"/>
                  </w14:solidFill>
                </w14:textFill>
              </w:rPr>
              <w:t>120日历天</w:t>
            </w:r>
            <w:r>
              <w:rPr>
                <w:rFonts w:hint="eastAsia" w:ascii="宋体" w:hAnsi="宋体" w:eastAsia="宋体" w:cs="宋体"/>
                <w:color w:val="000000" w:themeColor="text1"/>
                <w:sz w:val="21"/>
                <w:szCs w:val="21"/>
                <w14:textFill>
                  <w14:solidFill>
                    <w14:schemeClr w14:val="tx1"/>
                  </w14:solidFill>
                </w14:textFill>
              </w:rPr>
              <w:t>。</w:t>
            </w:r>
          </w:p>
          <w:p w14:paraId="3D5FCF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r>
              <w:rPr>
                <w:rStyle w:val="8"/>
                <w:rFonts w:hint="eastAsia" w:ascii="宋体" w:hAnsi="宋体" w:eastAsia="宋体" w:cs="宋体"/>
                <w:color w:val="000000" w:themeColor="text1"/>
                <w:sz w:val="21"/>
                <w:szCs w:val="21"/>
                <w14:textFill>
                  <w14:solidFill>
                    <w14:schemeClr w14:val="tx1"/>
                  </w14:solidFill>
                </w14:textFill>
              </w:rPr>
              <w:t>建设地点：</w:t>
            </w:r>
            <w:r>
              <w:rPr>
                <w:rFonts w:hint="eastAsia" w:ascii="宋体" w:hAnsi="宋体" w:eastAsia="宋体" w:cs="宋体"/>
                <w:color w:val="000000" w:themeColor="text1"/>
                <w:sz w:val="21"/>
                <w:szCs w:val="21"/>
                <w14:textFill>
                  <w14:solidFill>
                    <w14:schemeClr w14:val="tx1"/>
                  </w14:solidFill>
                </w14:textFill>
              </w:rPr>
              <w:t>按采购人指定地点。</w:t>
            </w:r>
          </w:p>
          <w:p w14:paraId="081662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w:t>
            </w:r>
            <w:r>
              <w:rPr>
                <w:rStyle w:val="8"/>
                <w:rFonts w:hint="eastAsia" w:ascii="宋体" w:hAnsi="宋体" w:eastAsia="宋体" w:cs="宋体"/>
                <w:color w:val="000000" w:themeColor="text1"/>
                <w:sz w:val="21"/>
                <w:szCs w:val="21"/>
                <w14:textFill>
                  <w14:solidFill>
                    <w14:schemeClr w14:val="tx1"/>
                  </w14:solidFill>
                </w14:textFill>
              </w:rPr>
              <w:t>缺陷责任期:</w:t>
            </w:r>
            <w:r>
              <w:rPr>
                <w:rFonts w:ascii="Calibri" w:hAnsi="Calibri" w:eastAsia="宋体" w:cs="Calibri"/>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u w:val="single"/>
                <w14:textFill>
                  <w14:solidFill>
                    <w14:schemeClr w14:val="tx1"/>
                  </w14:solidFill>
                </w14:textFill>
              </w:rPr>
              <w:t>2 </w:t>
            </w:r>
            <w:r>
              <w:rPr>
                <w:rFonts w:hint="eastAsia" w:ascii="宋体" w:hAnsi="宋体" w:eastAsia="宋体" w:cs="宋体"/>
                <w:color w:val="000000" w:themeColor="text1"/>
                <w:sz w:val="21"/>
                <w:szCs w:val="21"/>
                <w14:textFill>
                  <w14:solidFill>
                    <w14:schemeClr w14:val="tx1"/>
                  </w14:solidFill>
                </w14:textFill>
              </w:rPr>
              <w:t>年。</w:t>
            </w:r>
          </w:p>
          <w:p w14:paraId="3C887D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1"/>
                <w:szCs w:val="21"/>
                <w14:textFill>
                  <w14:solidFill>
                    <w14:schemeClr w14:val="tx1"/>
                  </w14:solidFill>
                </w14:textFill>
              </w:rPr>
              <w:t>3.4质量保修期：</w:t>
            </w:r>
            <w:r>
              <w:rPr>
                <w:rFonts w:hint="eastAsia" w:ascii="宋体" w:hAnsi="宋体" w:eastAsia="宋体" w:cs="宋体"/>
                <w:color w:val="000000" w:themeColor="text1"/>
                <w:sz w:val="21"/>
                <w:szCs w:val="21"/>
                <w14:textFill>
                  <w14:solidFill>
                    <w14:schemeClr w14:val="tx1"/>
                  </w14:solidFill>
                </w14:textFill>
              </w:rPr>
              <w:t>（1）整体工程验收合格后，工程质量保修期为</w:t>
            </w:r>
            <w:r>
              <w:rPr>
                <w:rFonts w:hint="eastAsia" w:ascii="宋体" w:hAnsi="宋体" w:eastAsia="宋体" w:cs="宋体"/>
                <w:color w:val="000000" w:themeColor="text1"/>
                <w:sz w:val="21"/>
                <w:szCs w:val="21"/>
                <w:u w:val="single"/>
                <w14:textFill>
                  <w14:solidFill>
                    <w14:schemeClr w14:val="tx1"/>
                  </w14:solidFill>
                </w14:textFill>
              </w:rPr>
              <w:t> 2 </w:t>
            </w:r>
            <w:r>
              <w:rPr>
                <w:rFonts w:hint="eastAsia" w:ascii="宋体" w:hAnsi="宋体" w:eastAsia="宋体" w:cs="宋体"/>
                <w:color w:val="000000" w:themeColor="text1"/>
                <w:sz w:val="21"/>
                <w:szCs w:val="21"/>
                <w14:textFill>
                  <w14:solidFill>
                    <w14:schemeClr w14:val="tx1"/>
                  </w14:solidFill>
                </w14:textFill>
              </w:rPr>
              <w:t>年，电梯六大核心部件质保</w:t>
            </w:r>
            <w:r>
              <w:rPr>
                <w:rFonts w:hint="eastAsia" w:ascii="宋体" w:hAnsi="宋体" w:eastAsia="宋体" w:cs="宋体"/>
                <w:color w:val="000000" w:themeColor="text1"/>
                <w:sz w:val="21"/>
                <w:szCs w:val="21"/>
                <w:u w:val="single"/>
                <w14:textFill>
                  <w14:solidFill>
                    <w14:schemeClr w14:val="tx1"/>
                  </w14:solidFill>
                </w14:textFill>
              </w:rPr>
              <w:t> 10 </w:t>
            </w:r>
            <w:r>
              <w:rPr>
                <w:rFonts w:hint="eastAsia" w:ascii="宋体" w:hAnsi="宋体" w:eastAsia="宋体" w:cs="宋体"/>
                <w:color w:val="000000" w:themeColor="text1"/>
                <w:sz w:val="21"/>
                <w:szCs w:val="21"/>
                <w14:textFill>
                  <w14:solidFill>
                    <w14:schemeClr w14:val="tx1"/>
                  </w14:solidFill>
                </w14:textFill>
              </w:rPr>
              <w:t>年，免费保养</w:t>
            </w:r>
            <w:r>
              <w:rPr>
                <w:rFonts w:hint="eastAsia" w:ascii="宋体" w:hAnsi="宋体" w:eastAsia="宋体" w:cs="宋体"/>
                <w:color w:val="000000" w:themeColor="text1"/>
                <w:sz w:val="21"/>
                <w:szCs w:val="21"/>
                <w:u w:val="single"/>
                <w14:textFill>
                  <w14:solidFill>
                    <w14:schemeClr w14:val="tx1"/>
                  </w14:solidFill>
                </w14:textFill>
              </w:rPr>
              <w:t> 1 </w:t>
            </w:r>
            <w:r>
              <w:rPr>
                <w:rFonts w:hint="eastAsia" w:ascii="宋体" w:hAnsi="宋体" w:eastAsia="宋体" w:cs="宋体"/>
                <w:color w:val="000000" w:themeColor="text1"/>
                <w:sz w:val="21"/>
                <w:szCs w:val="21"/>
                <w14:textFill>
                  <w14:solidFill>
                    <w14:schemeClr w14:val="tx1"/>
                  </w14:solidFill>
                </w14:textFill>
              </w:rPr>
              <w:t>年，承包人承诺超过采购文件要求的，按其承诺的工程质量保修期（起始时间为终验合格之日）执行；</w:t>
            </w:r>
          </w:p>
          <w:p w14:paraId="6460F4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（2）现场设立备品备件库，实现24小时值班式服务，工程质量保修期内出现的质量问题由承包人负责,保修内容为由承包人负责的本工程全部质量问题；</w:t>
            </w:r>
          </w:p>
          <w:p w14:paraId="3C8F85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（3）其他相关部分工程的质量保修期根据《建设工程质量管理条例》及有关规定执行。</w:t>
            </w:r>
          </w:p>
          <w:p w14:paraId="7C2AD1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1"/>
                <w:szCs w:val="21"/>
                <w14:textFill>
                  <w14:solidFill>
                    <w14:schemeClr w14:val="tx1"/>
                  </w14:solidFill>
                </w14:textFill>
              </w:rPr>
              <w:t>4、其他要求或说明</w:t>
            </w:r>
          </w:p>
          <w:p w14:paraId="19F33C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4.1本项目所属行业</w:t>
            </w:r>
            <w:r>
              <w:rPr>
                <w:rFonts w:hint="eastAsia" w:ascii="宋体" w:hAnsi="宋体" w:eastAsia="宋体" w:cs="宋体"/>
                <w:color w:val="000000" w:themeColor="text1"/>
                <w:sz w:val="21"/>
                <w:szCs w:val="21"/>
                <w:u w:val="single"/>
                <w14:textFill>
                  <w14:solidFill>
                    <w14:schemeClr w14:val="tx1"/>
                  </w14:solidFill>
                </w14:textFill>
              </w:rPr>
              <w:t>（建筑业）</w:t>
            </w:r>
            <w:r>
              <w:rPr>
                <w:rFonts w:hint="eastAsia" w:ascii="宋体" w:hAnsi="宋体" w:eastAsia="宋体" w:cs="宋体"/>
                <w:color w:val="000000" w:themeColor="text1"/>
                <w:sz w:val="21"/>
                <w:szCs w:val="21"/>
                <w14:textFill>
                  <w14:solidFill>
                    <w14:schemeClr w14:val="tx1"/>
                  </w14:solidFill>
                </w14:textFill>
              </w:rPr>
              <w:t>，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188B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4.2本项目强制节能产品为：</w:t>
            </w:r>
            <w:r>
              <w:rPr>
                <w:rFonts w:hint="default" w:ascii="Calibri" w:hAnsi="Calibri" w:eastAsia="宋体" w:cs="Calibri"/>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u w:val="single"/>
                <w14:textFill>
                  <w14:solidFill>
                    <w14:schemeClr w14:val="tx1"/>
                  </w14:solidFill>
                </w14:textFill>
              </w:rPr>
              <w:t>/</w:t>
            </w:r>
            <w:r>
              <w:rPr>
                <w:rFonts w:hint="default" w:ascii="Calibri" w:hAnsi="Calibri" w:eastAsia="宋体" w:cs="Calibri"/>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，不提供强制节能产品的按无效响应处理（强制节能、环保产品应在“商务技术文件”中按要求强制节能产品认证证书）。</w:t>
            </w:r>
          </w:p>
        </w:tc>
      </w:tr>
    </w:tbl>
    <w:p w14:paraId="3E26F2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二、供应商针对本项目的施工，必须达到国家及行业现行技术规范标准，符合国家及行业验收合格标准：</w:t>
      </w:r>
    </w:p>
    <w:p w14:paraId="0CDBE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p w14:paraId="0E35C1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（1）质量要求：达到国家、省、市（行业）现行施工验收规范“合格”标准及采购人要求。 （2）质量标准或规范：①符合《绿色建筑和绿色建材政府采购需求标准》《建筑工程施工质量验收统一标准》GB50300-2013等相关国家及行业标准；②本工程的施工过程和成果必须符合国家有关工程建设标准强制性条文和国家或有关部门关于工程承包方面现行的标准、规范、规程、定额、办法、示例，以及陕西省关于工程承包方面的文件、规定；③承包人在施工过程中使用或参考上述标准、规范以外的技术标准、规范时，应征得采购人或采购人指定代表人的同意；④在施工过程中，如果国家或有关部门颁布了新的技术标准或规范，则承包人应采用新的标准或规范进行施工；⑤承包人按《建筑工程施工质量验收统一标准》GB50300-2013及国家、陕西省、西安市相关规定，完成验收后，进行工程竣工验收。 （3）验收标准和方法：现行的国家标准或国家行政部门颁布的法律法规、规章制度等，是项目验收的重要依据，采购人单位按照国家、省、市（行业）强制性标准及合同约定对承包人的施工进行检查或验收，承包人须接受采购人的各类检查或验收；若验收不通过或质量不合格，承包人应在一定期限进行整改完善，以采购人要求的标准提供合格工程；若承包人在接受检查整改后，仍不能提供符合采购要求的质量标准，采购人有权按违约予以撤项，具体按合同相关条款执行。</w:t>
      </w:r>
    </w:p>
    <w:p w14:paraId="30C40E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三、针对本项目的其他技术服务要求：</w:t>
      </w:r>
    </w:p>
    <w:p w14:paraId="590784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（一）材料供应要求 （1）选用的主材、设备、辅材必须国家合格产品，并明确其品牌、规格、型号、产地，并附鉴定证书，对主要设备材料必须先提交样品，经鉴定确认后，方可订货，不得使用未经检验或不合格的设备、材料，若发生此种情况，采购人将依法追究承包人相关责任，并由承包人赔偿由此造成的一切经济损失； （2）承包人供应的材料应按合同规定按时、按质、按量供应，项目所需主要施工材料、设备等辅助材料均由承包人负责供应，必须满足设计要求和国家有关标准，并应具有合格证等质量证明资料，且经采购人确认后方可使用；采购人采用抽检办法责成承包人分批次进行检测，费用由承包人承担； （3）因材料质量不合格所造成的损失（包括仓库保管费）由材料承包人自行负责； （4）因材料供应不及时造成停工待料时，其停、窝工等损失由承包人承担。 （二）工程技术要求 （1）承包人根据工程实际情况编制承包方案，制定工期进度安排等，并随响应文件一并提交采购人； （2）施工过程中严格遵守采购人单位的各种管理规定及规章制度，做到文明施工；所有施工人员需统一着装统一单位标识，严禁随意通行；发生工伤及意外事故由承包人负责； （3）严格按照国家和陕西省有关规定施工、规范施工，确保工程合格，如有更改须事先征得采购人有关方面的同意，并在采购人落实后实施，并出具书面说明； （4）施工期间需采取必要措施确保现场正常运行； （5）项目团队成员配备要求：承包人应成立项目管理组织机构，项目组成员结构合理、分工明确，并保证项目组成员具有相应资格或职称证书，持证上岗；项目组人员包含项目负责人、技术负责人、管理人员、安全专职人员、质检人员、资料员、专业的施工人员；施工队伍稳定，确保整个工程按期限按质量顺利完工；承包人单位未经采购人同意，不得擅自更换本工程在响应文件中指定的项目施工负责人（项目经理）及施工队伍；项目所需的机械设备及工具都为承包人自备，采购人不提供任何机械设备及工具； （6）施工期间，承包人必须注意施工区域内人员安全,加强安全措施，并对施工人员进行安全教育，施工人员均应严格按照相关技术规范进行施工，做到安全施工且不影响交通；如因措施不力造成人员伤亡或财产损失等一切事故，承包人负全责并承担所有费用。 （7）合理安排作业时间，合理降低噪音污染、粉尘污染，确保施工现场周围的正常工作与休息，按国家有关施工时间规定进行施工，施工中避免给他人带来干扰。 （8）安全文明施工要求：必须做好施工现场组织管理、文明施工，维护现场秩序，做到工完场清、道路畅通，建筑垃圾不得随意堆放；根据施工现场采取不同的围挡方式进行围挡作业，做到封闭性施工并设有施工告示牌，严禁用进场材料做防护；承包人负责办理建筑垃圾外运有关手续，由供应商自行联系运至项目所在辖区地以外的建筑垃圾堆放场所并承担相应的费用；施工过程中当天产生的废渣、垃圾等应在当天施工结束后清理完毕，做到工完料尽场地清； （9）工程实施必须完全符合规定的技术、方案、质量、规格、材质等要求；根据实际需要，承包人应在工程施工实施期间进行巡查，若出现质量问题，应及时对工程出现的问题进行维修，并承担维修期间产生的一切费用；因承包人原因工程质量达不到约定的质量标准，由承包人自行承担相关责任。 （10）承包人应对工程过程中所出现的问题及时进行解决、调整，并做好记录，质量标准以达到磋商文件中所规定的全部相关要求为准，如果发现与详细需求不符或达不到规定的性能指标，采购人有权拒绝付款或付款时间段推迟付款且不承担任何违约责任，承包人不得以此为由停止履行本项目的任意义务。 （11）承包人在工程缺陷责任期内，应按照有关法律、法规规定和双方合同条款约定，承担本工程的质量保修责任，工程缺陷责任期过后，如出现质量问题，亦应积极协助解决，承包人的售后服务要完善、可靠、及时，并派遣相关技术人员配合采购人检查、维修。 （12）其它未详之处均应遵照国家现行有关规范。</w:t>
      </w:r>
    </w:p>
    <w:p w14:paraId="1A2B1B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四、工程量清单（详见附件）</w:t>
      </w:r>
    </w:p>
    <w:p w14:paraId="1036A2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（说明：工程量清单应当结合《政府采购需求管理办法》（财库〔2021〕22号）第六条第二款规定，明确相关性能、材料、结构、外观、安全、标准等。）</w:t>
      </w:r>
    </w:p>
    <w:p w14:paraId="1B4E35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3.2商务要求（说明：由采购人依据项目具体需求制定）</w:t>
      </w:r>
    </w:p>
    <w:tbl>
      <w:tblPr>
        <w:tblStyle w:val="6"/>
        <w:tblW w:w="18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75"/>
        <w:gridCol w:w="8015"/>
        <w:gridCol w:w="8675"/>
      </w:tblGrid>
      <w:tr w14:paraId="6A55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CC14A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6C616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BF7B4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要求</w:t>
            </w:r>
          </w:p>
        </w:tc>
      </w:tr>
      <w:tr w14:paraId="4981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160A2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7FB73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项目负责人（项目经理）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BB9D2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具体要求详见资格审查条款</w:t>
            </w:r>
          </w:p>
        </w:tc>
      </w:tr>
    </w:tbl>
    <w:p w14:paraId="66992B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说明：</w:t>
      </w:r>
    </w:p>
    <w:p w14:paraId="2E75D7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1.对于不允许偏离的实质性要求和条件，采购人或者代理机构应当在磋商文件中规定，并以醒目的方式标明。</w:t>
      </w:r>
    </w:p>
    <w:p w14:paraId="7BC573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2.除相关法律或行政法规或规章要求供应商在响应或磋商阶段提供检测报告的，不得要求供应商在响应、磋商阶段提供检测报告，如确实需要检测报告，可要求供应商承诺在签订合同阶段或项目实施阶段提供。</w:t>
      </w:r>
    </w:p>
    <w:p w14:paraId="5F090B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shd w:val="clear" w:fill="FFFFFF"/>
          <w14:textFill>
            <w14:solidFill>
              <w14:schemeClr w14:val="tx1"/>
            </w14:solidFill>
          </w14:textFill>
        </w:rPr>
        <w:t>3.若要求供应商提供相关人员的职业资格的，不得要求提供除现行《国家职业资格目录》以外的职业资格，不得以不合理条件对供应商实行差别待遇或者歧视性待遇。</w:t>
      </w:r>
    </w:p>
    <w:p w14:paraId="0F39E1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3.3其他要求</w:t>
      </w:r>
    </w:p>
    <w:p w14:paraId="025128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一、供应商的磋商报价包括施工费、人工费、管理费、材料与设备费、安装费、维护费、保险费、采购代理费、税金、利润、政策性规费等所有费用，并符合建设工程计价规则。已标价工程量清单应当按照采购文件中规定的暂列金额、专业工程暂估价、材料设备暂估价进行报价，否则将按无效响应处理。 二、磋商有效期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三、合格供应商少于3家的处理：评审过程中，合格供应商少于3家时，采购人应依法重新组织采购活动。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五、文件中签名是指：手写签名或加盖签名章（含电子），盖章是指加盖单位章（含电子）。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参与本项目的供应商应通过陕西省政府采购综合管理平台的项目电子化交易系统在线实施报名、获取采购文件、响应、报价等操作，供应商无需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10201室招标一部。</w:t>
      </w:r>
    </w:p>
    <w:p w14:paraId="532508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735ECED">
      <w:pPr>
        <w:adjustRightInd w:val="0"/>
        <w:snapToGrid w:val="0"/>
        <w:spacing w:line="360" w:lineRule="auto"/>
        <w:rPr>
          <w:rFonts w:hint="eastAsia" w:ascii="宋体" w:hAnsi="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附表一：</w:t>
      </w:r>
    </w:p>
    <w:p w14:paraId="68BA9E3F">
      <w:pPr>
        <w:jc w:val="center"/>
        <w:rPr>
          <w:rFonts w:hint="eastAsia" w:ascii="宋体" w:hAnsi="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工程项目部分造价表</w:t>
      </w:r>
    </w:p>
    <w:tbl>
      <w:tblPr>
        <w:tblStyle w:val="10"/>
        <w:tblW w:w="13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8"/>
        <w:gridCol w:w="2151"/>
        <w:gridCol w:w="2139"/>
        <w:gridCol w:w="2191"/>
        <w:gridCol w:w="2231"/>
        <w:gridCol w:w="1969"/>
        <w:gridCol w:w="1996"/>
      </w:tblGrid>
      <w:tr w14:paraId="1F34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738" w:type="dxa"/>
            <w:vMerge w:val="restart"/>
            <w:tcBorders>
              <w:top w:val="single" w:color="000000" w:sz="12" w:space="0"/>
              <w:left w:val="single" w:color="000000" w:sz="12" w:space="0"/>
              <w:bottom w:val="nil"/>
            </w:tcBorders>
            <w:vAlign w:val="top"/>
          </w:tcPr>
          <w:p w14:paraId="1CB4971F">
            <w:pPr>
              <w:pStyle w:val="9"/>
              <w:spacing w:before="270" w:line="231" w:lineRule="auto"/>
              <w:jc w:val="center"/>
              <w:rPr>
                <w:b/>
                <w:bCs/>
                <w:color w:val="000000" w:themeColor="text1"/>
                <w14:textFill>
                  <w14:solidFill>
                    <w14:schemeClr w14:val="tx1"/>
                  </w14:solidFill>
                </w14:textFill>
              </w:rPr>
            </w:pPr>
            <w:r>
              <w:rPr>
                <w:b/>
                <w:bCs/>
                <w:color w:val="000000" w:themeColor="text1"/>
                <w:spacing w:val="3"/>
                <w14:textFill>
                  <w14:solidFill>
                    <w14:schemeClr w14:val="tx1"/>
                  </w14:solidFill>
                </w14:textFill>
              </w:rPr>
              <w:t>序号</w:t>
            </w:r>
          </w:p>
        </w:tc>
        <w:tc>
          <w:tcPr>
            <w:tcW w:w="2151" w:type="dxa"/>
            <w:vMerge w:val="restart"/>
            <w:tcBorders>
              <w:top w:val="single" w:color="000000" w:sz="12" w:space="0"/>
              <w:bottom w:val="nil"/>
            </w:tcBorders>
            <w:vAlign w:val="top"/>
          </w:tcPr>
          <w:p w14:paraId="2C066F5F">
            <w:pPr>
              <w:pStyle w:val="9"/>
              <w:spacing w:before="269" w:line="231" w:lineRule="auto"/>
              <w:jc w:val="center"/>
              <w:rPr>
                <w:b/>
                <w:bCs/>
                <w:color w:val="000000" w:themeColor="text1"/>
                <w14:textFill>
                  <w14:solidFill>
                    <w14:schemeClr w14:val="tx1"/>
                  </w14:solidFill>
                </w14:textFill>
              </w:rPr>
            </w:pPr>
            <w:r>
              <w:rPr>
                <w:b/>
                <w:bCs/>
                <w:color w:val="000000" w:themeColor="text1"/>
                <w:spacing w:val="3"/>
                <w14:textFill>
                  <w14:solidFill>
                    <w14:schemeClr w14:val="tx1"/>
                  </w14:solidFill>
                </w14:textFill>
              </w:rPr>
              <w:t>工程名称</w:t>
            </w:r>
          </w:p>
        </w:tc>
        <w:tc>
          <w:tcPr>
            <w:tcW w:w="2139" w:type="dxa"/>
            <w:vMerge w:val="restart"/>
            <w:tcBorders>
              <w:top w:val="single" w:color="000000" w:sz="12" w:space="0"/>
              <w:bottom w:val="nil"/>
            </w:tcBorders>
            <w:vAlign w:val="top"/>
          </w:tcPr>
          <w:p w14:paraId="5D764376">
            <w:pPr>
              <w:pStyle w:val="9"/>
              <w:spacing w:before="269" w:line="230" w:lineRule="auto"/>
              <w:jc w:val="center"/>
              <w:rPr>
                <w:b/>
                <w:bCs/>
                <w:color w:val="000000" w:themeColor="text1"/>
                <w14:textFill>
                  <w14:solidFill>
                    <w14:schemeClr w14:val="tx1"/>
                  </w14:solidFill>
                </w14:textFill>
              </w:rPr>
            </w:pPr>
            <w:r>
              <w:rPr>
                <w:b/>
                <w:bCs/>
                <w:color w:val="000000" w:themeColor="text1"/>
                <w:spacing w:val="2"/>
                <w14:textFill>
                  <w14:solidFill>
                    <w14:schemeClr w14:val="tx1"/>
                  </w14:solidFill>
                </w14:textFill>
              </w:rPr>
              <w:t>金额</w:t>
            </w:r>
          </w:p>
        </w:tc>
        <w:tc>
          <w:tcPr>
            <w:tcW w:w="8387" w:type="dxa"/>
            <w:gridSpan w:val="4"/>
            <w:tcBorders>
              <w:top w:val="single" w:color="000000" w:sz="12" w:space="0"/>
              <w:right w:val="single" w:color="000000" w:sz="10" w:space="0"/>
            </w:tcBorders>
            <w:vAlign w:val="top"/>
          </w:tcPr>
          <w:p w14:paraId="12C24AF0">
            <w:pPr>
              <w:pStyle w:val="9"/>
              <w:spacing w:before="89" w:line="231" w:lineRule="auto"/>
              <w:jc w:val="center"/>
              <w:rPr>
                <w:color w:val="000000" w:themeColor="text1"/>
                <w14:textFill>
                  <w14:solidFill>
                    <w14:schemeClr w14:val="tx1"/>
                  </w14:solidFill>
                </w14:textFill>
              </w:rPr>
            </w:pPr>
            <w:r>
              <w:rPr>
                <w:b/>
                <w:bCs/>
                <w:color w:val="000000" w:themeColor="text1"/>
                <w:spacing w:val="9"/>
                <w14:textFill>
                  <w14:solidFill>
                    <w14:schemeClr w14:val="tx1"/>
                  </w14:solidFill>
                </w14:textFill>
              </w:rPr>
              <w:t>其中</w:t>
            </w:r>
            <w:r>
              <w:rPr>
                <w:b/>
                <w:bCs/>
                <w:color w:val="000000" w:themeColor="text1"/>
                <w:spacing w:val="-9"/>
                <w14:textFill>
                  <w14:solidFill>
                    <w14:schemeClr w14:val="tx1"/>
                  </w14:solidFill>
                </w14:textFill>
              </w:rPr>
              <w:t>：（</w:t>
            </w:r>
            <w:r>
              <w:rPr>
                <w:b/>
                <w:bCs/>
                <w:color w:val="000000" w:themeColor="text1"/>
                <w:spacing w:val="9"/>
                <w14:textFill>
                  <w14:solidFill>
                    <w14:schemeClr w14:val="tx1"/>
                  </w14:solidFill>
                </w14:textFill>
              </w:rPr>
              <w:t>元）</w:t>
            </w:r>
          </w:p>
        </w:tc>
      </w:tr>
      <w:tr w14:paraId="43A4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jc w:val="center"/>
        </w:trPr>
        <w:tc>
          <w:tcPr>
            <w:tcW w:w="738" w:type="dxa"/>
            <w:vMerge w:val="continue"/>
            <w:tcBorders>
              <w:top w:val="nil"/>
              <w:left w:val="single" w:color="000000" w:sz="12" w:space="0"/>
            </w:tcBorders>
            <w:vAlign w:val="top"/>
          </w:tcPr>
          <w:p w14:paraId="5CAA4748">
            <w:pPr>
              <w:rPr>
                <w:rFonts w:ascii="Arial"/>
                <w:color w:val="000000" w:themeColor="text1"/>
                <w:sz w:val="21"/>
                <w14:textFill>
                  <w14:solidFill>
                    <w14:schemeClr w14:val="tx1"/>
                  </w14:solidFill>
                </w14:textFill>
              </w:rPr>
            </w:pPr>
          </w:p>
        </w:tc>
        <w:tc>
          <w:tcPr>
            <w:tcW w:w="2151" w:type="dxa"/>
            <w:vMerge w:val="continue"/>
            <w:tcBorders>
              <w:top w:val="nil"/>
            </w:tcBorders>
            <w:vAlign w:val="top"/>
          </w:tcPr>
          <w:p w14:paraId="006546AD">
            <w:pPr>
              <w:rPr>
                <w:rFonts w:ascii="Arial"/>
                <w:color w:val="000000" w:themeColor="text1"/>
                <w:sz w:val="21"/>
                <w14:textFill>
                  <w14:solidFill>
                    <w14:schemeClr w14:val="tx1"/>
                  </w14:solidFill>
                </w14:textFill>
              </w:rPr>
            </w:pPr>
          </w:p>
        </w:tc>
        <w:tc>
          <w:tcPr>
            <w:tcW w:w="2139" w:type="dxa"/>
            <w:vMerge w:val="continue"/>
            <w:tcBorders>
              <w:top w:val="nil"/>
            </w:tcBorders>
            <w:vAlign w:val="top"/>
          </w:tcPr>
          <w:p w14:paraId="3CBB3659">
            <w:pPr>
              <w:rPr>
                <w:rFonts w:ascii="Arial"/>
                <w:color w:val="000000" w:themeColor="text1"/>
                <w:sz w:val="21"/>
                <w14:textFill>
                  <w14:solidFill>
                    <w14:schemeClr w14:val="tx1"/>
                  </w14:solidFill>
                </w14:textFill>
              </w:rPr>
            </w:pPr>
          </w:p>
        </w:tc>
        <w:tc>
          <w:tcPr>
            <w:tcW w:w="2191" w:type="dxa"/>
            <w:vAlign w:val="top"/>
          </w:tcPr>
          <w:p w14:paraId="644A6510">
            <w:pPr>
              <w:pStyle w:val="9"/>
              <w:spacing w:before="71" w:line="230" w:lineRule="auto"/>
              <w:ind w:left="421"/>
              <w:rPr>
                <w:b/>
                <w:bCs/>
                <w:color w:val="000000" w:themeColor="text1"/>
                <w14:textFill>
                  <w14:solidFill>
                    <w14:schemeClr w14:val="tx1"/>
                  </w14:solidFill>
                </w14:textFill>
              </w:rPr>
            </w:pPr>
            <w:r>
              <w:rPr>
                <w:b/>
                <w:bCs/>
                <w:color w:val="000000" w:themeColor="text1"/>
                <w:spacing w:val="3"/>
                <w14:textFill>
                  <w14:solidFill>
                    <w14:schemeClr w14:val="tx1"/>
                  </w14:solidFill>
                </w14:textFill>
              </w:rPr>
              <w:t>分部分项合计</w:t>
            </w:r>
          </w:p>
        </w:tc>
        <w:tc>
          <w:tcPr>
            <w:tcW w:w="2231" w:type="dxa"/>
            <w:vAlign w:val="top"/>
          </w:tcPr>
          <w:p w14:paraId="508512F4">
            <w:pPr>
              <w:pStyle w:val="9"/>
              <w:spacing w:before="71" w:line="231" w:lineRule="auto"/>
              <w:ind w:left="407"/>
              <w:rPr>
                <w:b/>
                <w:bCs/>
                <w:color w:val="000000" w:themeColor="text1"/>
                <w14:textFill>
                  <w14:solidFill>
                    <w14:schemeClr w14:val="tx1"/>
                  </w14:solidFill>
                </w14:textFill>
              </w:rPr>
            </w:pPr>
            <w:r>
              <w:rPr>
                <w:b/>
                <w:bCs/>
                <w:color w:val="000000" w:themeColor="text1"/>
                <w:spacing w:val="4"/>
                <w14:textFill>
                  <w14:solidFill>
                    <w14:schemeClr w14:val="tx1"/>
                  </w14:solidFill>
                </w14:textFill>
              </w:rPr>
              <w:t>措施项目合计</w:t>
            </w:r>
          </w:p>
        </w:tc>
        <w:tc>
          <w:tcPr>
            <w:tcW w:w="1969" w:type="dxa"/>
            <w:vAlign w:val="top"/>
          </w:tcPr>
          <w:p w14:paraId="3A49C1A8">
            <w:pPr>
              <w:pStyle w:val="9"/>
              <w:spacing w:before="71" w:line="231" w:lineRule="auto"/>
              <w:ind w:left="786"/>
              <w:rPr>
                <w:b/>
                <w:bCs/>
                <w:color w:val="000000" w:themeColor="text1"/>
                <w14:textFill>
                  <w14:solidFill>
                    <w14:schemeClr w14:val="tx1"/>
                  </w14:solidFill>
                </w14:textFill>
              </w:rPr>
            </w:pPr>
            <w:r>
              <w:rPr>
                <w:b/>
                <w:bCs/>
                <w:color w:val="000000" w:themeColor="text1"/>
                <w:spacing w:val="3"/>
                <w14:textFill>
                  <w14:solidFill>
                    <w14:schemeClr w14:val="tx1"/>
                  </w14:solidFill>
                </w14:textFill>
              </w:rPr>
              <w:t>规费</w:t>
            </w:r>
          </w:p>
        </w:tc>
        <w:tc>
          <w:tcPr>
            <w:tcW w:w="1996" w:type="dxa"/>
            <w:tcBorders>
              <w:right w:val="single" w:color="000000" w:sz="10" w:space="0"/>
            </w:tcBorders>
            <w:vAlign w:val="top"/>
          </w:tcPr>
          <w:p w14:paraId="42D7AFA0">
            <w:pPr>
              <w:pStyle w:val="9"/>
              <w:spacing w:before="71" w:line="230" w:lineRule="auto"/>
              <w:ind w:left="283"/>
              <w:rPr>
                <w:b/>
                <w:bCs/>
                <w:color w:val="000000" w:themeColor="text1"/>
                <w14:textFill>
                  <w14:solidFill>
                    <w14:schemeClr w14:val="tx1"/>
                  </w14:solidFill>
                </w14:textFill>
              </w:rPr>
            </w:pPr>
            <w:r>
              <w:rPr>
                <w:b/>
                <w:bCs/>
                <w:color w:val="000000" w:themeColor="text1"/>
                <w:spacing w:val="3"/>
                <w14:textFill>
                  <w14:solidFill>
                    <w14:schemeClr w14:val="tx1"/>
                  </w14:solidFill>
                </w14:textFill>
              </w:rPr>
              <w:t>安全文明施工费</w:t>
            </w:r>
          </w:p>
        </w:tc>
      </w:tr>
      <w:tr w14:paraId="5F966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0BDAFF62">
            <w:pPr>
              <w:pStyle w:val="9"/>
              <w:spacing w:before="92" w:line="259" w:lineRule="exact"/>
              <w:jc w:val="center"/>
              <w:rPr>
                <w:color w:val="000000" w:themeColor="text1"/>
                <w14:textFill>
                  <w14:solidFill>
                    <w14:schemeClr w14:val="tx1"/>
                  </w14:solidFill>
                </w14:textFill>
              </w:rPr>
            </w:pPr>
            <w:r>
              <w:rPr>
                <w:color w:val="000000" w:themeColor="text1"/>
                <w:position w:val="1"/>
                <w14:textFill>
                  <w14:solidFill>
                    <w14:schemeClr w14:val="tx1"/>
                  </w14:solidFill>
                </w14:textFill>
              </w:rPr>
              <w:t>1</w:t>
            </w:r>
          </w:p>
        </w:tc>
        <w:tc>
          <w:tcPr>
            <w:tcW w:w="2151" w:type="dxa"/>
            <w:vAlign w:val="top"/>
          </w:tcPr>
          <w:p w14:paraId="5C445A4C">
            <w:pPr>
              <w:pStyle w:val="9"/>
              <w:spacing w:before="91" w:line="231" w:lineRule="auto"/>
              <w:ind w:left="30"/>
              <w:rPr>
                <w:color w:val="000000" w:themeColor="text1"/>
                <w14:textFill>
                  <w14:solidFill>
                    <w14:schemeClr w14:val="tx1"/>
                  </w14:solidFill>
                </w14:textFill>
              </w:rPr>
            </w:pPr>
            <w:r>
              <w:rPr>
                <w:color w:val="000000" w:themeColor="text1"/>
                <w:spacing w:val="3"/>
                <w14:textFill>
                  <w14:solidFill>
                    <w14:schemeClr w14:val="tx1"/>
                  </w14:solidFill>
                </w14:textFill>
              </w:rPr>
              <w:t>1#加建电梯工程</w:t>
            </w:r>
          </w:p>
        </w:tc>
        <w:tc>
          <w:tcPr>
            <w:tcW w:w="2139" w:type="dxa"/>
            <w:vAlign w:val="top"/>
          </w:tcPr>
          <w:p w14:paraId="17565974">
            <w:pPr>
              <w:pStyle w:val="9"/>
              <w:spacing w:before="92"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601,226.97</w:t>
            </w:r>
          </w:p>
        </w:tc>
        <w:tc>
          <w:tcPr>
            <w:tcW w:w="2191" w:type="dxa"/>
            <w:vAlign w:val="top"/>
          </w:tcPr>
          <w:p w14:paraId="198AFEDE">
            <w:pPr>
              <w:pStyle w:val="9"/>
              <w:spacing w:before="92"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518,393.86</w:t>
            </w:r>
          </w:p>
        </w:tc>
        <w:tc>
          <w:tcPr>
            <w:tcW w:w="2231" w:type="dxa"/>
            <w:vAlign w:val="top"/>
          </w:tcPr>
          <w:p w14:paraId="1E98C4BD">
            <w:pPr>
              <w:pStyle w:val="9"/>
              <w:spacing w:before="92"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32,352.41</w:t>
            </w:r>
          </w:p>
        </w:tc>
        <w:tc>
          <w:tcPr>
            <w:tcW w:w="1969" w:type="dxa"/>
            <w:vAlign w:val="top"/>
          </w:tcPr>
          <w:p w14:paraId="696E2EA3">
            <w:pPr>
              <w:pStyle w:val="9"/>
              <w:spacing w:before="92" w:line="227" w:lineRule="auto"/>
              <w:ind w:right="3"/>
              <w:jc w:val="right"/>
              <w:rPr>
                <w:color w:val="000000" w:themeColor="text1"/>
                <w14:textFill>
                  <w14:solidFill>
                    <w14:schemeClr w14:val="tx1"/>
                  </w14:solidFill>
                </w14:textFill>
              </w:rPr>
            </w:pPr>
            <w:r>
              <w:rPr>
                <w:color w:val="000000" w:themeColor="text1"/>
                <w:spacing w:val="8"/>
                <w14:textFill>
                  <w14:solidFill>
                    <w14:schemeClr w14:val="tx1"/>
                  </w14:solidFill>
                </w14:textFill>
              </w:rPr>
              <w:t>26,160.45</w:t>
            </w:r>
          </w:p>
        </w:tc>
        <w:tc>
          <w:tcPr>
            <w:tcW w:w="1996" w:type="dxa"/>
            <w:tcBorders>
              <w:right w:val="single" w:color="000000" w:sz="10" w:space="0"/>
            </w:tcBorders>
            <w:vAlign w:val="top"/>
          </w:tcPr>
          <w:p w14:paraId="74BE9E8E">
            <w:pPr>
              <w:pStyle w:val="9"/>
              <w:spacing w:before="92" w:line="227" w:lineRule="auto"/>
              <w:ind w:right="24"/>
              <w:jc w:val="right"/>
              <w:rPr>
                <w:color w:val="000000" w:themeColor="text1"/>
                <w14:textFill>
                  <w14:solidFill>
                    <w14:schemeClr w14:val="tx1"/>
                  </w14:solidFill>
                </w14:textFill>
              </w:rPr>
            </w:pPr>
            <w:r>
              <w:rPr>
                <w:color w:val="000000" w:themeColor="text1"/>
                <w:spacing w:val="8"/>
                <w14:textFill>
                  <w14:solidFill>
                    <w14:schemeClr w14:val="tx1"/>
                  </w14:solidFill>
                </w14:textFill>
              </w:rPr>
              <w:t>22,566.30</w:t>
            </w:r>
          </w:p>
        </w:tc>
      </w:tr>
      <w:tr w14:paraId="4156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2304F4EF">
            <w:pPr>
              <w:pStyle w:val="9"/>
              <w:spacing w:before="93" w:line="257" w:lineRule="exact"/>
              <w:jc w:val="center"/>
              <w:rPr>
                <w:color w:val="000000" w:themeColor="text1"/>
                <w14:textFill>
                  <w14:solidFill>
                    <w14:schemeClr w14:val="tx1"/>
                  </w14:solidFill>
                </w14:textFill>
              </w:rPr>
            </w:pPr>
            <w:r>
              <w:rPr>
                <w:color w:val="000000" w:themeColor="text1"/>
                <w:position w:val="1"/>
                <w14:textFill>
                  <w14:solidFill>
                    <w14:schemeClr w14:val="tx1"/>
                  </w14:solidFill>
                </w14:textFill>
              </w:rPr>
              <w:t>1.1</w:t>
            </w:r>
          </w:p>
        </w:tc>
        <w:tc>
          <w:tcPr>
            <w:tcW w:w="2151" w:type="dxa"/>
            <w:vAlign w:val="top"/>
          </w:tcPr>
          <w:p w14:paraId="3EF487BB">
            <w:pPr>
              <w:pStyle w:val="9"/>
              <w:spacing w:before="93" w:line="231" w:lineRule="auto"/>
              <w:ind w:left="30"/>
              <w:rPr>
                <w:color w:val="000000" w:themeColor="text1"/>
                <w14:textFill>
                  <w14:solidFill>
                    <w14:schemeClr w14:val="tx1"/>
                  </w14:solidFill>
                </w14:textFill>
              </w:rPr>
            </w:pPr>
            <w:r>
              <w:rPr>
                <w:color w:val="000000" w:themeColor="text1"/>
                <w:spacing w:val="4"/>
                <w14:textFill>
                  <w14:solidFill>
                    <w14:schemeClr w14:val="tx1"/>
                  </w14:solidFill>
                </w14:textFill>
              </w:rPr>
              <w:t>1#加建电梯土建工程</w:t>
            </w:r>
          </w:p>
        </w:tc>
        <w:tc>
          <w:tcPr>
            <w:tcW w:w="2139" w:type="dxa"/>
            <w:vAlign w:val="top"/>
          </w:tcPr>
          <w:p w14:paraId="6C020C72">
            <w:pPr>
              <w:pStyle w:val="9"/>
              <w:spacing w:before="93"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355,799.68</w:t>
            </w:r>
          </w:p>
        </w:tc>
        <w:tc>
          <w:tcPr>
            <w:tcW w:w="2191" w:type="dxa"/>
            <w:vAlign w:val="top"/>
          </w:tcPr>
          <w:p w14:paraId="3BA0B376">
            <w:pPr>
              <w:pStyle w:val="9"/>
              <w:spacing w:before="93"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302,113.51</w:t>
            </w:r>
          </w:p>
        </w:tc>
        <w:tc>
          <w:tcPr>
            <w:tcW w:w="2231" w:type="dxa"/>
            <w:vAlign w:val="top"/>
          </w:tcPr>
          <w:p w14:paraId="1095E93A">
            <w:pPr>
              <w:pStyle w:val="9"/>
              <w:spacing w:before="93"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21,914.51</w:t>
            </w:r>
          </w:p>
        </w:tc>
        <w:tc>
          <w:tcPr>
            <w:tcW w:w="1969" w:type="dxa"/>
            <w:vAlign w:val="top"/>
          </w:tcPr>
          <w:p w14:paraId="77857DE2">
            <w:pPr>
              <w:pStyle w:val="9"/>
              <w:spacing w:before="93" w:line="227" w:lineRule="auto"/>
              <w:ind w:right="3"/>
              <w:jc w:val="right"/>
              <w:rPr>
                <w:color w:val="000000" w:themeColor="text1"/>
                <w14:textFill>
                  <w14:solidFill>
                    <w14:schemeClr w14:val="tx1"/>
                  </w14:solidFill>
                </w14:textFill>
              </w:rPr>
            </w:pPr>
            <w:r>
              <w:rPr>
                <w:color w:val="000000" w:themeColor="text1"/>
                <w:spacing w:val="6"/>
                <w14:textFill>
                  <w14:solidFill>
                    <w14:schemeClr w14:val="tx1"/>
                  </w14:solidFill>
                </w14:textFill>
              </w:rPr>
              <w:t>15,391.32</w:t>
            </w:r>
          </w:p>
        </w:tc>
        <w:tc>
          <w:tcPr>
            <w:tcW w:w="1996" w:type="dxa"/>
            <w:tcBorders>
              <w:right w:val="single" w:color="000000" w:sz="10" w:space="0"/>
            </w:tcBorders>
            <w:vAlign w:val="top"/>
          </w:tcPr>
          <w:p w14:paraId="6F47BA56">
            <w:pPr>
              <w:pStyle w:val="9"/>
              <w:spacing w:before="93" w:line="227" w:lineRule="auto"/>
              <w:ind w:right="24"/>
              <w:jc w:val="right"/>
              <w:rPr>
                <w:color w:val="000000" w:themeColor="text1"/>
                <w14:textFill>
                  <w14:solidFill>
                    <w14:schemeClr w14:val="tx1"/>
                  </w14:solidFill>
                </w14:textFill>
              </w:rPr>
            </w:pPr>
            <w:r>
              <w:rPr>
                <w:color w:val="000000" w:themeColor="text1"/>
                <w:spacing w:val="6"/>
                <w14:textFill>
                  <w14:solidFill>
                    <w14:schemeClr w14:val="tx1"/>
                  </w14:solidFill>
                </w14:textFill>
              </w:rPr>
              <w:t>13,427.94</w:t>
            </w:r>
          </w:p>
        </w:tc>
      </w:tr>
      <w:tr w14:paraId="797A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1EB9C34B">
            <w:pPr>
              <w:pStyle w:val="9"/>
              <w:spacing w:before="94" w:line="256" w:lineRule="exact"/>
              <w:jc w:val="center"/>
              <w:rPr>
                <w:color w:val="000000" w:themeColor="text1"/>
                <w14:textFill>
                  <w14:solidFill>
                    <w14:schemeClr w14:val="tx1"/>
                  </w14:solidFill>
                </w14:textFill>
              </w:rPr>
            </w:pPr>
            <w:r>
              <w:rPr>
                <w:color w:val="000000" w:themeColor="text1"/>
                <w:position w:val="1"/>
                <w14:textFill>
                  <w14:solidFill>
                    <w14:schemeClr w14:val="tx1"/>
                  </w14:solidFill>
                </w14:textFill>
              </w:rPr>
              <w:t>1.2</w:t>
            </w:r>
          </w:p>
        </w:tc>
        <w:tc>
          <w:tcPr>
            <w:tcW w:w="2151" w:type="dxa"/>
            <w:vAlign w:val="top"/>
          </w:tcPr>
          <w:p w14:paraId="72444A8E">
            <w:pPr>
              <w:pStyle w:val="9"/>
              <w:spacing w:before="93" w:line="231" w:lineRule="auto"/>
              <w:ind w:left="30"/>
              <w:rPr>
                <w:color w:val="000000" w:themeColor="text1"/>
                <w14:textFill>
                  <w14:solidFill>
                    <w14:schemeClr w14:val="tx1"/>
                  </w14:solidFill>
                </w14:textFill>
              </w:rPr>
            </w:pPr>
            <w:r>
              <w:rPr>
                <w:color w:val="000000" w:themeColor="text1"/>
                <w:spacing w:val="4"/>
                <w14:textFill>
                  <w14:solidFill>
                    <w14:schemeClr w14:val="tx1"/>
                  </w14:solidFill>
                </w14:textFill>
              </w:rPr>
              <w:t>1#加建电梯强电工程</w:t>
            </w:r>
          </w:p>
        </w:tc>
        <w:tc>
          <w:tcPr>
            <w:tcW w:w="2139" w:type="dxa"/>
            <w:vAlign w:val="top"/>
          </w:tcPr>
          <w:p w14:paraId="3CF4F804">
            <w:pPr>
              <w:pStyle w:val="9"/>
              <w:spacing w:before="94"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234,908.58</w:t>
            </w:r>
          </w:p>
        </w:tc>
        <w:tc>
          <w:tcPr>
            <w:tcW w:w="2191" w:type="dxa"/>
            <w:vAlign w:val="top"/>
          </w:tcPr>
          <w:p w14:paraId="20DD45C6">
            <w:pPr>
              <w:pStyle w:val="9"/>
              <w:spacing w:before="94"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207,047.40</w:t>
            </w:r>
          </w:p>
        </w:tc>
        <w:tc>
          <w:tcPr>
            <w:tcW w:w="2231" w:type="dxa"/>
            <w:vAlign w:val="top"/>
          </w:tcPr>
          <w:p w14:paraId="67B8F857">
            <w:pPr>
              <w:pStyle w:val="9"/>
              <w:spacing w:before="94"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9,954.00</w:t>
            </w:r>
          </w:p>
        </w:tc>
        <w:tc>
          <w:tcPr>
            <w:tcW w:w="1969" w:type="dxa"/>
            <w:vAlign w:val="top"/>
          </w:tcPr>
          <w:p w14:paraId="2EFC2EB8">
            <w:pPr>
              <w:pStyle w:val="9"/>
              <w:spacing w:before="94" w:line="227" w:lineRule="auto"/>
              <w:ind w:right="3"/>
              <w:jc w:val="right"/>
              <w:rPr>
                <w:color w:val="000000" w:themeColor="text1"/>
                <w14:textFill>
                  <w14:solidFill>
                    <w14:schemeClr w14:val="tx1"/>
                  </w14:solidFill>
                </w14:textFill>
              </w:rPr>
            </w:pPr>
            <w:r>
              <w:rPr>
                <w:color w:val="000000" w:themeColor="text1"/>
                <w:spacing w:val="6"/>
                <w14:textFill>
                  <w14:solidFill>
                    <w14:schemeClr w14:val="tx1"/>
                  </w14:solidFill>
                </w14:textFill>
              </w:rPr>
              <w:t>10,307.56</w:t>
            </w:r>
          </w:p>
        </w:tc>
        <w:tc>
          <w:tcPr>
            <w:tcW w:w="1996" w:type="dxa"/>
            <w:tcBorders>
              <w:right w:val="single" w:color="000000" w:sz="10" w:space="0"/>
            </w:tcBorders>
            <w:vAlign w:val="top"/>
          </w:tcPr>
          <w:p w14:paraId="1C1EB15B">
            <w:pPr>
              <w:pStyle w:val="9"/>
              <w:spacing w:before="94" w:line="227" w:lineRule="auto"/>
              <w:ind w:right="24"/>
              <w:jc w:val="right"/>
              <w:rPr>
                <w:color w:val="000000" w:themeColor="text1"/>
                <w14:textFill>
                  <w14:solidFill>
                    <w14:schemeClr w14:val="tx1"/>
                  </w14:solidFill>
                </w14:textFill>
              </w:rPr>
            </w:pPr>
            <w:r>
              <w:rPr>
                <w:color w:val="000000" w:themeColor="text1"/>
                <w:spacing w:val="8"/>
                <w14:textFill>
                  <w14:solidFill>
                    <w14:schemeClr w14:val="tx1"/>
                  </w14:solidFill>
                </w14:textFill>
              </w:rPr>
              <w:t>8,746.70</w:t>
            </w:r>
          </w:p>
        </w:tc>
      </w:tr>
      <w:tr w14:paraId="4213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5A283A9E">
            <w:pPr>
              <w:pStyle w:val="9"/>
              <w:spacing w:before="95" w:line="257" w:lineRule="exact"/>
              <w:jc w:val="center"/>
              <w:rPr>
                <w:color w:val="000000" w:themeColor="text1"/>
                <w14:textFill>
                  <w14:solidFill>
                    <w14:schemeClr w14:val="tx1"/>
                  </w14:solidFill>
                </w14:textFill>
              </w:rPr>
            </w:pPr>
            <w:r>
              <w:rPr>
                <w:color w:val="000000" w:themeColor="text1"/>
                <w:position w:val="1"/>
                <w14:textFill>
                  <w14:solidFill>
                    <w14:schemeClr w14:val="tx1"/>
                  </w14:solidFill>
                </w14:textFill>
              </w:rPr>
              <w:t>1.3</w:t>
            </w:r>
          </w:p>
        </w:tc>
        <w:tc>
          <w:tcPr>
            <w:tcW w:w="2151" w:type="dxa"/>
            <w:vAlign w:val="top"/>
          </w:tcPr>
          <w:p w14:paraId="4B4FE5EB">
            <w:pPr>
              <w:pStyle w:val="9"/>
              <w:spacing w:before="95" w:line="231" w:lineRule="auto"/>
              <w:ind w:left="30"/>
              <w:rPr>
                <w:color w:val="000000" w:themeColor="text1"/>
                <w14:textFill>
                  <w14:solidFill>
                    <w14:schemeClr w14:val="tx1"/>
                  </w14:solidFill>
                </w14:textFill>
              </w:rPr>
            </w:pPr>
            <w:r>
              <w:rPr>
                <w:color w:val="000000" w:themeColor="text1"/>
                <w:spacing w:val="4"/>
                <w14:textFill>
                  <w14:solidFill>
                    <w14:schemeClr w14:val="tx1"/>
                  </w14:solidFill>
                </w14:textFill>
              </w:rPr>
              <w:t>1#加建电梯弱电工程</w:t>
            </w:r>
          </w:p>
        </w:tc>
        <w:tc>
          <w:tcPr>
            <w:tcW w:w="2139" w:type="dxa"/>
            <w:vAlign w:val="top"/>
          </w:tcPr>
          <w:p w14:paraId="6E8D15FA">
            <w:pPr>
              <w:pStyle w:val="9"/>
              <w:spacing w:before="95" w:line="227" w:lineRule="auto"/>
              <w:ind w:right="13"/>
              <w:jc w:val="right"/>
              <w:rPr>
                <w:color w:val="000000" w:themeColor="text1"/>
                <w14:textFill>
                  <w14:solidFill>
                    <w14:schemeClr w14:val="tx1"/>
                  </w14:solidFill>
                </w14:textFill>
              </w:rPr>
            </w:pPr>
            <w:r>
              <w:rPr>
                <w:color w:val="000000" w:themeColor="text1"/>
                <w:spacing w:val="6"/>
                <w14:textFill>
                  <w14:solidFill>
                    <w14:schemeClr w14:val="tx1"/>
                  </w14:solidFill>
                </w14:textFill>
              </w:rPr>
              <w:t>10,518.71</w:t>
            </w:r>
          </w:p>
        </w:tc>
        <w:tc>
          <w:tcPr>
            <w:tcW w:w="2191" w:type="dxa"/>
            <w:vAlign w:val="top"/>
          </w:tcPr>
          <w:p w14:paraId="1B993D8D">
            <w:pPr>
              <w:pStyle w:val="9"/>
              <w:spacing w:before="95"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9,232.95</w:t>
            </w:r>
          </w:p>
        </w:tc>
        <w:tc>
          <w:tcPr>
            <w:tcW w:w="2231" w:type="dxa"/>
            <w:vAlign w:val="top"/>
          </w:tcPr>
          <w:p w14:paraId="03312932">
            <w:pPr>
              <w:pStyle w:val="9"/>
              <w:spacing w:before="95" w:line="257" w:lineRule="exact"/>
              <w:ind w:right="6"/>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483.90</w:t>
            </w:r>
          </w:p>
        </w:tc>
        <w:tc>
          <w:tcPr>
            <w:tcW w:w="1969" w:type="dxa"/>
            <w:vAlign w:val="top"/>
          </w:tcPr>
          <w:p w14:paraId="4D1B7EAE">
            <w:pPr>
              <w:pStyle w:val="9"/>
              <w:spacing w:before="95" w:line="257" w:lineRule="exact"/>
              <w:ind w:right="3"/>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461.57</w:t>
            </w:r>
          </w:p>
        </w:tc>
        <w:tc>
          <w:tcPr>
            <w:tcW w:w="1996" w:type="dxa"/>
            <w:tcBorders>
              <w:right w:val="single" w:color="000000" w:sz="10" w:space="0"/>
            </w:tcBorders>
            <w:vAlign w:val="top"/>
          </w:tcPr>
          <w:p w14:paraId="5857AE5B">
            <w:pPr>
              <w:pStyle w:val="9"/>
              <w:spacing w:before="95" w:line="257" w:lineRule="exact"/>
              <w:ind w:right="24"/>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391.66</w:t>
            </w:r>
          </w:p>
        </w:tc>
      </w:tr>
      <w:tr w14:paraId="2EF6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6835E1B7">
            <w:pPr>
              <w:pStyle w:val="9"/>
              <w:spacing w:before="96" w:line="259" w:lineRule="exact"/>
              <w:jc w:val="center"/>
              <w:rPr>
                <w:color w:val="000000" w:themeColor="text1"/>
                <w14:textFill>
                  <w14:solidFill>
                    <w14:schemeClr w14:val="tx1"/>
                  </w14:solidFill>
                </w14:textFill>
              </w:rPr>
            </w:pPr>
            <w:r>
              <w:rPr>
                <w:color w:val="000000" w:themeColor="text1"/>
                <w:position w:val="1"/>
                <w14:textFill>
                  <w14:solidFill>
                    <w14:schemeClr w14:val="tx1"/>
                  </w14:solidFill>
                </w14:textFill>
              </w:rPr>
              <w:t>2</w:t>
            </w:r>
          </w:p>
        </w:tc>
        <w:tc>
          <w:tcPr>
            <w:tcW w:w="2151" w:type="dxa"/>
            <w:vAlign w:val="top"/>
          </w:tcPr>
          <w:p w14:paraId="4A01CAC8">
            <w:pPr>
              <w:pStyle w:val="9"/>
              <w:spacing w:before="95" w:line="231" w:lineRule="auto"/>
              <w:ind w:left="17"/>
              <w:rPr>
                <w:color w:val="000000" w:themeColor="text1"/>
                <w14:textFill>
                  <w14:solidFill>
                    <w14:schemeClr w14:val="tx1"/>
                  </w14:solidFill>
                </w14:textFill>
              </w:rPr>
            </w:pPr>
            <w:r>
              <w:rPr>
                <w:color w:val="000000" w:themeColor="text1"/>
                <w:spacing w:val="5"/>
                <w14:textFill>
                  <w14:solidFill>
                    <w14:schemeClr w14:val="tx1"/>
                  </w14:solidFill>
                </w14:textFill>
              </w:rPr>
              <w:t>2#加建电梯工程</w:t>
            </w:r>
          </w:p>
        </w:tc>
        <w:tc>
          <w:tcPr>
            <w:tcW w:w="2139" w:type="dxa"/>
            <w:vAlign w:val="top"/>
          </w:tcPr>
          <w:p w14:paraId="64B7B826">
            <w:pPr>
              <w:pStyle w:val="9"/>
              <w:spacing w:before="96" w:line="227" w:lineRule="auto"/>
              <w:ind w:right="13"/>
              <w:jc w:val="right"/>
              <w:rPr>
                <w:color w:val="000000" w:themeColor="text1"/>
                <w14:textFill>
                  <w14:solidFill>
                    <w14:schemeClr w14:val="tx1"/>
                  </w14:solidFill>
                </w14:textFill>
              </w:rPr>
            </w:pPr>
            <w:r>
              <w:rPr>
                <w:color w:val="000000" w:themeColor="text1"/>
                <w:spacing w:val="7"/>
                <w14:textFill>
                  <w14:solidFill>
                    <w14:schemeClr w14:val="tx1"/>
                  </w14:solidFill>
                </w14:textFill>
              </w:rPr>
              <w:t>1,097,615.17</w:t>
            </w:r>
          </w:p>
        </w:tc>
        <w:tc>
          <w:tcPr>
            <w:tcW w:w="2191" w:type="dxa"/>
            <w:vAlign w:val="top"/>
          </w:tcPr>
          <w:p w14:paraId="659180D9">
            <w:pPr>
              <w:pStyle w:val="9"/>
              <w:spacing w:before="96"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942,540.77</w:t>
            </w:r>
          </w:p>
        </w:tc>
        <w:tc>
          <w:tcPr>
            <w:tcW w:w="2231" w:type="dxa"/>
            <w:vAlign w:val="top"/>
          </w:tcPr>
          <w:p w14:paraId="3B939B84">
            <w:pPr>
              <w:pStyle w:val="9"/>
              <w:spacing w:before="96"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62,278.88</w:t>
            </w:r>
          </w:p>
        </w:tc>
        <w:tc>
          <w:tcPr>
            <w:tcW w:w="1969" w:type="dxa"/>
            <w:vAlign w:val="top"/>
          </w:tcPr>
          <w:p w14:paraId="51A0D368">
            <w:pPr>
              <w:pStyle w:val="9"/>
              <w:spacing w:before="96" w:line="227" w:lineRule="auto"/>
              <w:ind w:right="3"/>
              <w:jc w:val="right"/>
              <w:rPr>
                <w:color w:val="000000" w:themeColor="text1"/>
                <w14:textFill>
                  <w14:solidFill>
                    <w14:schemeClr w14:val="tx1"/>
                  </w14:solidFill>
                </w14:textFill>
              </w:rPr>
            </w:pPr>
            <w:r>
              <w:rPr>
                <w:color w:val="000000" w:themeColor="text1"/>
                <w:spacing w:val="8"/>
                <w14:textFill>
                  <w14:solidFill>
                    <w14:schemeClr w14:val="tx1"/>
                  </w14:solidFill>
                </w14:textFill>
              </w:rPr>
              <w:t>47,728.93</w:t>
            </w:r>
          </w:p>
        </w:tc>
        <w:tc>
          <w:tcPr>
            <w:tcW w:w="1996" w:type="dxa"/>
            <w:tcBorders>
              <w:right w:val="single" w:color="000000" w:sz="10" w:space="0"/>
            </w:tcBorders>
            <w:vAlign w:val="top"/>
          </w:tcPr>
          <w:p w14:paraId="6F29BB59">
            <w:pPr>
              <w:pStyle w:val="9"/>
              <w:spacing w:before="96" w:line="227" w:lineRule="auto"/>
              <w:ind w:right="24"/>
              <w:jc w:val="right"/>
              <w:rPr>
                <w:color w:val="000000" w:themeColor="text1"/>
                <w14:textFill>
                  <w14:solidFill>
                    <w14:schemeClr w14:val="tx1"/>
                  </w14:solidFill>
                </w14:textFill>
              </w:rPr>
            </w:pPr>
            <w:r>
              <w:rPr>
                <w:color w:val="000000" w:themeColor="text1"/>
                <w:spacing w:val="8"/>
                <w14:textFill>
                  <w14:solidFill>
                    <w14:schemeClr w14:val="tx1"/>
                  </w14:solidFill>
                </w14:textFill>
              </w:rPr>
              <w:t>41,310.95</w:t>
            </w:r>
          </w:p>
        </w:tc>
      </w:tr>
      <w:tr w14:paraId="2CEC7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2EAC1061">
            <w:pPr>
              <w:pStyle w:val="9"/>
              <w:spacing w:before="97" w:line="257" w:lineRule="exact"/>
              <w:jc w:val="center"/>
              <w:rPr>
                <w:color w:val="000000" w:themeColor="text1"/>
                <w14:textFill>
                  <w14:solidFill>
                    <w14:schemeClr w14:val="tx1"/>
                  </w14:solidFill>
                </w14:textFill>
              </w:rPr>
            </w:pPr>
            <w:r>
              <w:rPr>
                <w:color w:val="000000" w:themeColor="text1"/>
                <w:spacing w:val="4"/>
                <w:position w:val="1"/>
                <w14:textFill>
                  <w14:solidFill>
                    <w14:schemeClr w14:val="tx1"/>
                  </w14:solidFill>
                </w14:textFill>
              </w:rPr>
              <w:t>2.1</w:t>
            </w:r>
          </w:p>
        </w:tc>
        <w:tc>
          <w:tcPr>
            <w:tcW w:w="2151" w:type="dxa"/>
            <w:vAlign w:val="top"/>
          </w:tcPr>
          <w:p w14:paraId="5D2DEF3F">
            <w:pPr>
              <w:pStyle w:val="9"/>
              <w:spacing w:before="97" w:line="231" w:lineRule="auto"/>
              <w:ind w:left="17"/>
              <w:rPr>
                <w:color w:val="000000" w:themeColor="text1"/>
                <w14:textFill>
                  <w14:solidFill>
                    <w14:schemeClr w14:val="tx1"/>
                  </w14:solidFill>
                </w14:textFill>
              </w:rPr>
            </w:pPr>
            <w:r>
              <w:rPr>
                <w:color w:val="000000" w:themeColor="text1"/>
                <w:spacing w:val="5"/>
                <w14:textFill>
                  <w14:solidFill>
                    <w14:schemeClr w14:val="tx1"/>
                  </w14:solidFill>
                </w14:textFill>
              </w:rPr>
              <w:t>2#加建电梯土建工程</w:t>
            </w:r>
          </w:p>
        </w:tc>
        <w:tc>
          <w:tcPr>
            <w:tcW w:w="2139" w:type="dxa"/>
            <w:vAlign w:val="top"/>
          </w:tcPr>
          <w:p w14:paraId="170E948E">
            <w:pPr>
              <w:pStyle w:val="9"/>
              <w:spacing w:before="97"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851,109.82</w:t>
            </w:r>
          </w:p>
        </w:tc>
        <w:tc>
          <w:tcPr>
            <w:tcW w:w="2191" w:type="dxa"/>
            <w:vAlign w:val="top"/>
          </w:tcPr>
          <w:p w14:paraId="6CBF0626">
            <w:pPr>
              <w:pStyle w:val="9"/>
              <w:spacing w:before="97"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725,310.64</w:t>
            </w:r>
          </w:p>
        </w:tc>
        <w:tc>
          <w:tcPr>
            <w:tcW w:w="2231" w:type="dxa"/>
            <w:vAlign w:val="top"/>
          </w:tcPr>
          <w:p w14:paraId="38D004F2">
            <w:pPr>
              <w:pStyle w:val="9"/>
              <w:spacing w:before="97"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51,794.87</w:t>
            </w:r>
          </w:p>
        </w:tc>
        <w:tc>
          <w:tcPr>
            <w:tcW w:w="1969" w:type="dxa"/>
            <w:vAlign w:val="top"/>
          </w:tcPr>
          <w:p w14:paraId="720FF91F">
            <w:pPr>
              <w:pStyle w:val="9"/>
              <w:spacing w:before="97" w:line="227" w:lineRule="auto"/>
              <w:ind w:right="3"/>
              <w:jc w:val="right"/>
              <w:rPr>
                <w:color w:val="000000" w:themeColor="text1"/>
                <w14:textFill>
                  <w14:solidFill>
                    <w14:schemeClr w14:val="tx1"/>
                  </w14:solidFill>
                </w14:textFill>
              </w:rPr>
            </w:pPr>
            <w:r>
              <w:rPr>
                <w:color w:val="000000" w:themeColor="text1"/>
                <w:spacing w:val="8"/>
                <w14:textFill>
                  <w14:solidFill>
                    <w14:schemeClr w14:val="tx1"/>
                  </w14:solidFill>
                </w14:textFill>
              </w:rPr>
              <w:t>36,912.51</w:t>
            </w:r>
          </w:p>
        </w:tc>
        <w:tc>
          <w:tcPr>
            <w:tcW w:w="1996" w:type="dxa"/>
            <w:tcBorders>
              <w:right w:val="single" w:color="000000" w:sz="10" w:space="0"/>
            </w:tcBorders>
            <w:vAlign w:val="top"/>
          </w:tcPr>
          <w:p w14:paraId="612C4364">
            <w:pPr>
              <w:pStyle w:val="9"/>
              <w:spacing w:before="97" w:line="227" w:lineRule="auto"/>
              <w:ind w:right="24"/>
              <w:jc w:val="right"/>
              <w:rPr>
                <w:color w:val="000000" w:themeColor="text1"/>
                <w14:textFill>
                  <w14:solidFill>
                    <w14:schemeClr w14:val="tx1"/>
                  </w14:solidFill>
                </w14:textFill>
              </w:rPr>
            </w:pPr>
            <w:r>
              <w:rPr>
                <w:color w:val="000000" w:themeColor="text1"/>
                <w:spacing w:val="8"/>
                <w14:textFill>
                  <w14:solidFill>
                    <w14:schemeClr w14:val="tx1"/>
                  </w14:solidFill>
                </w14:textFill>
              </w:rPr>
              <w:t>32,132.45</w:t>
            </w:r>
          </w:p>
        </w:tc>
      </w:tr>
      <w:tr w14:paraId="07EB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0CFDC3F4">
            <w:pPr>
              <w:pStyle w:val="9"/>
              <w:spacing w:before="98" w:line="256" w:lineRule="exact"/>
              <w:jc w:val="center"/>
              <w:rPr>
                <w:color w:val="000000" w:themeColor="text1"/>
                <w14:textFill>
                  <w14:solidFill>
                    <w14:schemeClr w14:val="tx1"/>
                  </w14:solidFill>
                </w14:textFill>
              </w:rPr>
            </w:pPr>
            <w:r>
              <w:rPr>
                <w:color w:val="000000" w:themeColor="text1"/>
                <w:spacing w:val="4"/>
                <w:position w:val="1"/>
                <w14:textFill>
                  <w14:solidFill>
                    <w14:schemeClr w14:val="tx1"/>
                  </w14:solidFill>
                </w14:textFill>
              </w:rPr>
              <w:t>2.2</w:t>
            </w:r>
          </w:p>
        </w:tc>
        <w:tc>
          <w:tcPr>
            <w:tcW w:w="2151" w:type="dxa"/>
            <w:vAlign w:val="top"/>
          </w:tcPr>
          <w:p w14:paraId="1462F889">
            <w:pPr>
              <w:pStyle w:val="9"/>
              <w:spacing w:before="97" w:line="231" w:lineRule="auto"/>
              <w:ind w:left="17"/>
              <w:rPr>
                <w:color w:val="000000" w:themeColor="text1"/>
                <w14:textFill>
                  <w14:solidFill>
                    <w14:schemeClr w14:val="tx1"/>
                  </w14:solidFill>
                </w14:textFill>
              </w:rPr>
            </w:pPr>
            <w:r>
              <w:rPr>
                <w:color w:val="000000" w:themeColor="text1"/>
                <w:spacing w:val="5"/>
                <w14:textFill>
                  <w14:solidFill>
                    <w14:schemeClr w14:val="tx1"/>
                  </w14:solidFill>
                </w14:textFill>
              </w:rPr>
              <w:t>2#加建电梯强电工程</w:t>
            </w:r>
          </w:p>
        </w:tc>
        <w:tc>
          <w:tcPr>
            <w:tcW w:w="2139" w:type="dxa"/>
            <w:vAlign w:val="top"/>
          </w:tcPr>
          <w:p w14:paraId="227F0956">
            <w:pPr>
              <w:pStyle w:val="9"/>
              <w:spacing w:before="98"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236,467.08</w:t>
            </w:r>
          </w:p>
        </w:tc>
        <w:tc>
          <w:tcPr>
            <w:tcW w:w="2191" w:type="dxa"/>
            <w:vAlign w:val="top"/>
          </w:tcPr>
          <w:p w14:paraId="1F7D9F07">
            <w:pPr>
              <w:pStyle w:val="9"/>
              <w:spacing w:before="98"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208,420.60</w:t>
            </w:r>
          </w:p>
        </w:tc>
        <w:tc>
          <w:tcPr>
            <w:tcW w:w="2231" w:type="dxa"/>
            <w:vAlign w:val="top"/>
          </w:tcPr>
          <w:p w14:paraId="140FC865">
            <w:pPr>
              <w:pStyle w:val="9"/>
              <w:spacing w:before="98" w:line="227" w:lineRule="auto"/>
              <w:ind w:right="6"/>
              <w:jc w:val="right"/>
              <w:rPr>
                <w:color w:val="000000" w:themeColor="text1"/>
                <w14:textFill>
                  <w14:solidFill>
                    <w14:schemeClr w14:val="tx1"/>
                  </w14:solidFill>
                </w14:textFill>
              </w:rPr>
            </w:pPr>
            <w:r>
              <w:rPr>
                <w:color w:val="000000" w:themeColor="text1"/>
                <w:spacing w:val="6"/>
                <w14:textFill>
                  <w14:solidFill>
                    <w14:schemeClr w14:val="tx1"/>
                  </w14:solidFill>
                </w14:textFill>
              </w:rPr>
              <w:t>10,020.49</w:t>
            </w:r>
          </w:p>
        </w:tc>
        <w:tc>
          <w:tcPr>
            <w:tcW w:w="1969" w:type="dxa"/>
            <w:vAlign w:val="top"/>
          </w:tcPr>
          <w:p w14:paraId="6E6C70C7">
            <w:pPr>
              <w:pStyle w:val="9"/>
              <w:spacing w:before="98" w:line="227" w:lineRule="auto"/>
              <w:ind w:right="3"/>
              <w:jc w:val="right"/>
              <w:rPr>
                <w:color w:val="000000" w:themeColor="text1"/>
                <w14:textFill>
                  <w14:solidFill>
                    <w14:schemeClr w14:val="tx1"/>
                  </w14:solidFill>
                </w14:textFill>
              </w:rPr>
            </w:pPr>
            <w:r>
              <w:rPr>
                <w:color w:val="000000" w:themeColor="text1"/>
                <w:spacing w:val="6"/>
                <w14:textFill>
                  <w14:solidFill>
                    <w14:schemeClr w14:val="tx1"/>
                  </w14:solidFill>
                </w14:textFill>
              </w:rPr>
              <w:t>10,375.95</w:t>
            </w:r>
          </w:p>
        </w:tc>
        <w:tc>
          <w:tcPr>
            <w:tcW w:w="1996" w:type="dxa"/>
            <w:tcBorders>
              <w:right w:val="single" w:color="000000" w:sz="10" w:space="0"/>
            </w:tcBorders>
            <w:vAlign w:val="top"/>
          </w:tcPr>
          <w:p w14:paraId="11D8CD8E">
            <w:pPr>
              <w:pStyle w:val="9"/>
              <w:spacing w:before="98" w:line="227" w:lineRule="auto"/>
              <w:ind w:right="24"/>
              <w:jc w:val="right"/>
              <w:rPr>
                <w:color w:val="000000" w:themeColor="text1"/>
                <w14:textFill>
                  <w14:solidFill>
                    <w14:schemeClr w14:val="tx1"/>
                  </w14:solidFill>
                </w14:textFill>
              </w:rPr>
            </w:pPr>
            <w:r>
              <w:rPr>
                <w:color w:val="000000" w:themeColor="text1"/>
                <w:spacing w:val="8"/>
                <w14:textFill>
                  <w14:solidFill>
                    <w14:schemeClr w14:val="tx1"/>
                  </w14:solidFill>
                </w14:textFill>
              </w:rPr>
              <w:t>8,804.73</w:t>
            </w:r>
          </w:p>
        </w:tc>
      </w:tr>
      <w:tr w14:paraId="35AD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76C9E4EC">
            <w:pPr>
              <w:pStyle w:val="9"/>
              <w:spacing w:before="99" w:line="257" w:lineRule="exact"/>
              <w:jc w:val="center"/>
              <w:rPr>
                <w:color w:val="000000" w:themeColor="text1"/>
                <w14:textFill>
                  <w14:solidFill>
                    <w14:schemeClr w14:val="tx1"/>
                  </w14:solidFill>
                </w14:textFill>
              </w:rPr>
            </w:pPr>
            <w:r>
              <w:rPr>
                <w:color w:val="000000" w:themeColor="text1"/>
                <w:spacing w:val="4"/>
                <w:position w:val="1"/>
                <w14:textFill>
                  <w14:solidFill>
                    <w14:schemeClr w14:val="tx1"/>
                  </w14:solidFill>
                </w14:textFill>
              </w:rPr>
              <w:t>2.3</w:t>
            </w:r>
          </w:p>
        </w:tc>
        <w:tc>
          <w:tcPr>
            <w:tcW w:w="2151" w:type="dxa"/>
            <w:vAlign w:val="top"/>
          </w:tcPr>
          <w:p w14:paraId="5EAEBE3F">
            <w:pPr>
              <w:pStyle w:val="9"/>
              <w:spacing w:before="99" w:line="231" w:lineRule="auto"/>
              <w:ind w:left="17"/>
              <w:rPr>
                <w:color w:val="000000" w:themeColor="text1"/>
                <w14:textFill>
                  <w14:solidFill>
                    <w14:schemeClr w14:val="tx1"/>
                  </w14:solidFill>
                </w14:textFill>
              </w:rPr>
            </w:pPr>
            <w:r>
              <w:rPr>
                <w:color w:val="000000" w:themeColor="text1"/>
                <w:spacing w:val="5"/>
                <w14:textFill>
                  <w14:solidFill>
                    <w14:schemeClr w14:val="tx1"/>
                  </w14:solidFill>
                </w14:textFill>
              </w:rPr>
              <w:t>2#加建电梯弱电工程</w:t>
            </w:r>
          </w:p>
        </w:tc>
        <w:tc>
          <w:tcPr>
            <w:tcW w:w="2139" w:type="dxa"/>
            <w:vAlign w:val="top"/>
          </w:tcPr>
          <w:p w14:paraId="5FE6F8A8">
            <w:pPr>
              <w:pStyle w:val="9"/>
              <w:spacing w:before="99" w:line="227" w:lineRule="auto"/>
              <w:ind w:right="13"/>
              <w:jc w:val="right"/>
              <w:rPr>
                <w:color w:val="000000" w:themeColor="text1"/>
                <w14:textFill>
                  <w14:solidFill>
                    <w14:schemeClr w14:val="tx1"/>
                  </w14:solidFill>
                </w14:textFill>
              </w:rPr>
            </w:pPr>
            <w:r>
              <w:rPr>
                <w:color w:val="000000" w:themeColor="text1"/>
                <w:spacing w:val="6"/>
                <w14:textFill>
                  <w14:solidFill>
                    <w14:schemeClr w14:val="tx1"/>
                  </w14:solidFill>
                </w14:textFill>
              </w:rPr>
              <w:t>10,038.27</w:t>
            </w:r>
          </w:p>
        </w:tc>
        <w:tc>
          <w:tcPr>
            <w:tcW w:w="2191" w:type="dxa"/>
            <w:vAlign w:val="top"/>
          </w:tcPr>
          <w:p w14:paraId="7AAFD7D8">
            <w:pPr>
              <w:pStyle w:val="9"/>
              <w:spacing w:before="99"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8,809.53</w:t>
            </w:r>
          </w:p>
        </w:tc>
        <w:tc>
          <w:tcPr>
            <w:tcW w:w="2231" w:type="dxa"/>
            <w:vAlign w:val="top"/>
          </w:tcPr>
          <w:p w14:paraId="2DA9DC7E">
            <w:pPr>
              <w:pStyle w:val="9"/>
              <w:spacing w:before="99" w:line="257" w:lineRule="exact"/>
              <w:ind w:right="6"/>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463.52</w:t>
            </w:r>
          </w:p>
        </w:tc>
        <w:tc>
          <w:tcPr>
            <w:tcW w:w="1969" w:type="dxa"/>
            <w:vAlign w:val="top"/>
          </w:tcPr>
          <w:p w14:paraId="0185EE42">
            <w:pPr>
              <w:pStyle w:val="9"/>
              <w:spacing w:before="99" w:line="257" w:lineRule="exact"/>
              <w:ind w:right="3"/>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440.47</w:t>
            </w:r>
          </w:p>
        </w:tc>
        <w:tc>
          <w:tcPr>
            <w:tcW w:w="1996" w:type="dxa"/>
            <w:tcBorders>
              <w:right w:val="single" w:color="000000" w:sz="10" w:space="0"/>
            </w:tcBorders>
            <w:vAlign w:val="top"/>
          </w:tcPr>
          <w:p w14:paraId="0A82B2B6">
            <w:pPr>
              <w:pStyle w:val="9"/>
              <w:spacing w:before="99" w:line="257" w:lineRule="exact"/>
              <w:ind w:right="24"/>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373.77</w:t>
            </w:r>
          </w:p>
        </w:tc>
      </w:tr>
      <w:tr w14:paraId="7C39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42F59468">
            <w:pPr>
              <w:pStyle w:val="9"/>
              <w:spacing w:before="99" w:line="257" w:lineRule="exact"/>
              <w:jc w:val="center"/>
              <w:rPr>
                <w:color w:val="000000" w:themeColor="text1"/>
                <w14:textFill>
                  <w14:solidFill>
                    <w14:schemeClr w14:val="tx1"/>
                  </w14:solidFill>
                </w14:textFill>
              </w:rPr>
            </w:pPr>
            <w:r>
              <w:rPr>
                <w:color w:val="000000" w:themeColor="text1"/>
                <w:position w:val="1"/>
                <w14:textFill>
                  <w14:solidFill>
                    <w14:schemeClr w14:val="tx1"/>
                  </w14:solidFill>
                </w14:textFill>
              </w:rPr>
              <w:t>3</w:t>
            </w:r>
          </w:p>
        </w:tc>
        <w:tc>
          <w:tcPr>
            <w:tcW w:w="2151" w:type="dxa"/>
            <w:vAlign w:val="top"/>
          </w:tcPr>
          <w:p w14:paraId="6C32ED35">
            <w:pPr>
              <w:pStyle w:val="9"/>
              <w:spacing w:before="98" w:line="231" w:lineRule="auto"/>
              <w:ind w:left="19"/>
              <w:rPr>
                <w:color w:val="000000" w:themeColor="text1"/>
                <w14:textFill>
                  <w14:solidFill>
                    <w14:schemeClr w14:val="tx1"/>
                  </w14:solidFill>
                </w14:textFill>
              </w:rPr>
            </w:pPr>
            <w:r>
              <w:rPr>
                <w:color w:val="000000" w:themeColor="text1"/>
                <w:spacing w:val="5"/>
                <w14:textFill>
                  <w14:solidFill>
                    <w14:schemeClr w14:val="tx1"/>
                  </w14:solidFill>
                </w14:textFill>
              </w:rPr>
              <w:t>5#加建电梯工程</w:t>
            </w:r>
          </w:p>
        </w:tc>
        <w:tc>
          <w:tcPr>
            <w:tcW w:w="2139" w:type="dxa"/>
            <w:vAlign w:val="top"/>
          </w:tcPr>
          <w:p w14:paraId="02BF7AF2">
            <w:pPr>
              <w:pStyle w:val="9"/>
              <w:spacing w:before="99"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679,453.31</w:t>
            </w:r>
          </w:p>
        </w:tc>
        <w:tc>
          <w:tcPr>
            <w:tcW w:w="2191" w:type="dxa"/>
            <w:vAlign w:val="top"/>
          </w:tcPr>
          <w:p w14:paraId="0AEAE95C">
            <w:pPr>
              <w:pStyle w:val="9"/>
              <w:spacing w:before="99"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585,838.55</w:t>
            </w:r>
          </w:p>
        </w:tc>
        <w:tc>
          <w:tcPr>
            <w:tcW w:w="2231" w:type="dxa"/>
            <w:vAlign w:val="top"/>
          </w:tcPr>
          <w:p w14:paraId="6E907F56">
            <w:pPr>
              <w:pStyle w:val="9"/>
              <w:spacing w:before="99"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36,748.84</w:t>
            </w:r>
          </w:p>
        </w:tc>
        <w:tc>
          <w:tcPr>
            <w:tcW w:w="1969" w:type="dxa"/>
            <w:vAlign w:val="top"/>
          </w:tcPr>
          <w:p w14:paraId="3863B367">
            <w:pPr>
              <w:pStyle w:val="9"/>
              <w:spacing w:before="99" w:line="227" w:lineRule="auto"/>
              <w:ind w:right="3"/>
              <w:jc w:val="right"/>
              <w:rPr>
                <w:color w:val="000000" w:themeColor="text1"/>
                <w14:textFill>
                  <w14:solidFill>
                    <w14:schemeClr w14:val="tx1"/>
                  </w14:solidFill>
                </w14:textFill>
              </w:rPr>
            </w:pPr>
            <w:r>
              <w:rPr>
                <w:color w:val="000000" w:themeColor="text1"/>
                <w:spacing w:val="8"/>
                <w14:textFill>
                  <w14:solidFill>
                    <w14:schemeClr w14:val="tx1"/>
                  </w14:solidFill>
                </w14:textFill>
              </w:rPr>
              <w:t>29,572.92</w:t>
            </w:r>
          </w:p>
        </w:tc>
        <w:tc>
          <w:tcPr>
            <w:tcW w:w="1996" w:type="dxa"/>
            <w:tcBorders>
              <w:right w:val="single" w:color="000000" w:sz="10" w:space="0"/>
            </w:tcBorders>
            <w:vAlign w:val="top"/>
          </w:tcPr>
          <w:p w14:paraId="7BDDBAF9">
            <w:pPr>
              <w:pStyle w:val="9"/>
              <w:spacing w:before="99" w:line="227" w:lineRule="auto"/>
              <w:ind w:right="24"/>
              <w:jc w:val="right"/>
              <w:rPr>
                <w:color w:val="000000" w:themeColor="text1"/>
                <w14:textFill>
                  <w14:solidFill>
                    <w14:schemeClr w14:val="tx1"/>
                  </w14:solidFill>
                </w14:textFill>
              </w:rPr>
            </w:pPr>
            <w:r>
              <w:rPr>
                <w:color w:val="000000" w:themeColor="text1"/>
                <w:spacing w:val="8"/>
                <w14:textFill>
                  <w14:solidFill>
                    <w14:schemeClr w14:val="tx1"/>
                  </w14:solidFill>
                </w14:textFill>
              </w:rPr>
              <w:t>25,494.15</w:t>
            </w:r>
          </w:p>
        </w:tc>
      </w:tr>
      <w:tr w14:paraId="1AC3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471FAFC0">
            <w:pPr>
              <w:pStyle w:val="9"/>
              <w:spacing w:before="100" w:line="257" w:lineRule="exact"/>
              <w:jc w:val="center"/>
              <w:rPr>
                <w:color w:val="000000" w:themeColor="text1"/>
                <w14:textFill>
                  <w14:solidFill>
                    <w14:schemeClr w14:val="tx1"/>
                  </w14:solidFill>
                </w14:textFill>
              </w:rPr>
            </w:pPr>
            <w:r>
              <w:rPr>
                <w:color w:val="000000" w:themeColor="text1"/>
                <w:spacing w:val="4"/>
                <w:position w:val="1"/>
                <w14:textFill>
                  <w14:solidFill>
                    <w14:schemeClr w14:val="tx1"/>
                  </w14:solidFill>
                </w14:textFill>
              </w:rPr>
              <w:t>3.1</w:t>
            </w:r>
          </w:p>
        </w:tc>
        <w:tc>
          <w:tcPr>
            <w:tcW w:w="2151" w:type="dxa"/>
            <w:vAlign w:val="top"/>
          </w:tcPr>
          <w:p w14:paraId="4426F564">
            <w:pPr>
              <w:pStyle w:val="9"/>
              <w:spacing w:before="100" w:line="231" w:lineRule="auto"/>
              <w:ind w:left="19"/>
              <w:rPr>
                <w:color w:val="000000" w:themeColor="text1"/>
                <w14:textFill>
                  <w14:solidFill>
                    <w14:schemeClr w14:val="tx1"/>
                  </w14:solidFill>
                </w14:textFill>
              </w:rPr>
            </w:pPr>
            <w:r>
              <w:rPr>
                <w:color w:val="000000" w:themeColor="text1"/>
                <w:spacing w:val="5"/>
                <w14:textFill>
                  <w14:solidFill>
                    <w14:schemeClr w14:val="tx1"/>
                  </w14:solidFill>
                </w14:textFill>
              </w:rPr>
              <w:t>5#加建电梯土建工程</w:t>
            </w:r>
          </w:p>
        </w:tc>
        <w:tc>
          <w:tcPr>
            <w:tcW w:w="2139" w:type="dxa"/>
            <w:vAlign w:val="top"/>
          </w:tcPr>
          <w:p w14:paraId="446420C6">
            <w:pPr>
              <w:pStyle w:val="9"/>
              <w:spacing w:before="100"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434,494.34</w:t>
            </w:r>
          </w:p>
        </w:tc>
        <w:tc>
          <w:tcPr>
            <w:tcW w:w="2191" w:type="dxa"/>
            <w:vAlign w:val="top"/>
          </w:tcPr>
          <w:p w14:paraId="5D7ACCA0">
            <w:pPr>
              <w:pStyle w:val="9"/>
              <w:spacing w:before="100"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369,970.59</w:t>
            </w:r>
          </w:p>
        </w:tc>
        <w:tc>
          <w:tcPr>
            <w:tcW w:w="2231" w:type="dxa"/>
            <w:vAlign w:val="top"/>
          </w:tcPr>
          <w:p w14:paraId="7BDD0858">
            <w:pPr>
              <w:pStyle w:val="9"/>
              <w:spacing w:before="100"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26,331.19</w:t>
            </w:r>
          </w:p>
        </w:tc>
        <w:tc>
          <w:tcPr>
            <w:tcW w:w="1969" w:type="dxa"/>
            <w:vAlign w:val="top"/>
          </w:tcPr>
          <w:p w14:paraId="2A55E46D">
            <w:pPr>
              <w:pStyle w:val="9"/>
              <w:spacing w:before="100" w:line="227" w:lineRule="auto"/>
              <w:ind w:right="3"/>
              <w:jc w:val="right"/>
              <w:rPr>
                <w:color w:val="000000" w:themeColor="text1"/>
                <w14:textFill>
                  <w14:solidFill>
                    <w14:schemeClr w14:val="tx1"/>
                  </w14:solidFill>
                </w14:textFill>
              </w:rPr>
            </w:pPr>
            <w:r>
              <w:rPr>
                <w:color w:val="000000" w:themeColor="text1"/>
                <w:spacing w:val="6"/>
                <w14:textFill>
                  <w14:solidFill>
                    <w14:schemeClr w14:val="tx1"/>
                  </w14:solidFill>
                </w14:textFill>
              </w:rPr>
              <w:t>18,824.33</w:t>
            </w:r>
          </w:p>
        </w:tc>
        <w:tc>
          <w:tcPr>
            <w:tcW w:w="1996" w:type="dxa"/>
            <w:tcBorders>
              <w:right w:val="single" w:color="000000" w:sz="10" w:space="0"/>
            </w:tcBorders>
            <w:vAlign w:val="top"/>
          </w:tcPr>
          <w:p w14:paraId="59A8FED0">
            <w:pPr>
              <w:pStyle w:val="9"/>
              <w:spacing w:before="100" w:line="227" w:lineRule="auto"/>
              <w:ind w:right="24"/>
              <w:jc w:val="right"/>
              <w:rPr>
                <w:color w:val="000000" w:themeColor="text1"/>
                <w14:textFill>
                  <w14:solidFill>
                    <w14:schemeClr w14:val="tx1"/>
                  </w14:solidFill>
                </w14:textFill>
              </w:rPr>
            </w:pPr>
            <w:r>
              <w:rPr>
                <w:color w:val="000000" w:themeColor="text1"/>
                <w:spacing w:val="6"/>
                <w14:textFill>
                  <w14:solidFill>
                    <w14:schemeClr w14:val="tx1"/>
                  </w14:solidFill>
                </w14:textFill>
              </w:rPr>
              <w:t>16,373.24</w:t>
            </w:r>
          </w:p>
        </w:tc>
      </w:tr>
      <w:tr w14:paraId="4B17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331ADEF7">
            <w:pPr>
              <w:pStyle w:val="9"/>
              <w:spacing w:before="102" w:line="256" w:lineRule="exact"/>
              <w:jc w:val="center"/>
              <w:rPr>
                <w:color w:val="000000" w:themeColor="text1"/>
                <w14:textFill>
                  <w14:solidFill>
                    <w14:schemeClr w14:val="tx1"/>
                  </w14:solidFill>
                </w14:textFill>
              </w:rPr>
            </w:pPr>
            <w:r>
              <w:rPr>
                <w:color w:val="000000" w:themeColor="text1"/>
                <w:spacing w:val="4"/>
                <w:position w:val="1"/>
                <w14:textFill>
                  <w14:solidFill>
                    <w14:schemeClr w14:val="tx1"/>
                  </w14:solidFill>
                </w14:textFill>
              </w:rPr>
              <w:t>3.2</w:t>
            </w:r>
          </w:p>
        </w:tc>
        <w:tc>
          <w:tcPr>
            <w:tcW w:w="2151" w:type="dxa"/>
            <w:vAlign w:val="top"/>
          </w:tcPr>
          <w:p w14:paraId="6EAFA174">
            <w:pPr>
              <w:pStyle w:val="9"/>
              <w:spacing w:before="101" w:line="231" w:lineRule="auto"/>
              <w:ind w:left="19"/>
              <w:rPr>
                <w:color w:val="000000" w:themeColor="text1"/>
                <w14:textFill>
                  <w14:solidFill>
                    <w14:schemeClr w14:val="tx1"/>
                  </w14:solidFill>
                </w14:textFill>
              </w:rPr>
            </w:pPr>
            <w:r>
              <w:rPr>
                <w:color w:val="000000" w:themeColor="text1"/>
                <w:spacing w:val="5"/>
                <w14:textFill>
                  <w14:solidFill>
                    <w14:schemeClr w14:val="tx1"/>
                  </w14:solidFill>
                </w14:textFill>
              </w:rPr>
              <w:t>5#加建电梯强电工程</w:t>
            </w:r>
          </w:p>
        </w:tc>
        <w:tc>
          <w:tcPr>
            <w:tcW w:w="2139" w:type="dxa"/>
            <w:vAlign w:val="top"/>
          </w:tcPr>
          <w:p w14:paraId="1B34BABD">
            <w:pPr>
              <w:pStyle w:val="9"/>
              <w:spacing w:before="102"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234,920.70</w:t>
            </w:r>
          </w:p>
        </w:tc>
        <w:tc>
          <w:tcPr>
            <w:tcW w:w="2191" w:type="dxa"/>
            <w:vAlign w:val="top"/>
          </w:tcPr>
          <w:p w14:paraId="65F1709E">
            <w:pPr>
              <w:pStyle w:val="9"/>
              <w:spacing w:before="102"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207,058.43</w:t>
            </w:r>
          </w:p>
        </w:tc>
        <w:tc>
          <w:tcPr>
            <w:tcW w:w="2231" w:type="dxa"/>
            <w:vAlign w:val="top"/>
          </w:tcPr>
          <w:p w14:paraId="4F2D9DCC">
            <w:pPr>
              <w:pStyle w:val="9"/>
              <w:spacing w:before="102"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9,954.13</w:t>
            </w:r>
          </w:p>
        </w:tc>
        <w:tc>
          <w:tcPr>
            <w:tcW w:w="1969" w:type="dxa"/>
            <w:vAlign w:val="top"/>
          </w:tcPr>
          <w:p w14:paraId="15C389DA">
            <w:pPr>
              <w:pStyle w:val="9"/>
              <w:spacing w:before="102" w:line="227" w:lineRule="auto"/>
              <w:ind w:right="3"/>
              <w:jc w:val="right"/>
              <w:rPr>
                <w:color w:val="000000" w:themeColor="text1"/>
                <w14:textFill>
                  <w14:solidFill>
                    <w14:schemeClr w14:val="tx1"/>
                  </w14:solidFill>
                </w14:textFill>
              </w:rPr>
            </w:pPr>
            <w:r>
              <w:rPr>
                <w:color w:val="000000" w:themeColor="text1"/>
                <w:spacing w:val="6"/>
                <w14:textFill>
                  <w14:solidFill>
                    <w14:schemeClr w14:val="tx1"/>
                  </w14:solidFill>
                </w14:textFill>
              </w:rPr>
              <w:t>10,308.12</w:t>
            </w:r>
          </w:p>
        </w:tc>
        <w:tc>
          <w:tcPr>
            <w:tcW w:w="1996" w:type="dxa"/>
            <w:tcBorders>
              <w:right w:val="single" w:color="000000" w:sz="10" w:space="0"/>
            </w:tcBorders>
            <w:vAlign w:val="top"/>
          </w:tcPr>
          <w:p w14:paraId="0751FEE6">
            <w:pPr>
              <w:pStyle w:val="9"/>
              <w:spacing w:before="102" w:line="227" w:lineRule="auto"/>
              <w:ind w:right="24"/>
              <w:jc w:val="right"/>
              <w:rPr>
                <w:color w:val="000000" w:themeColor="text1"/>
                <w14:textFill>
                  <w14:solidFill>
                    <w14:schemeClr w14:val="tx1"/>
                  </w14:solidFill>
                </w14:textFill>
              </w:rPr>
            </w:pPr>
            <w:r>
              <w:rPr>
                <w:color w:val="000000" w:themeColor="text1"/>
                <w:spacing w:val="8"/>
                <w14:textFill>
                  <w14:solidFill>
                    <w14:schemeClr w14:val="tx1"/>
                  </w14:solidFill>
                </w14:textFill>
              </w:rPr>
              <w:t>8,747.14</w:t>
            </w:r>
          </w:p>
        </w:tc>
      </w:tr>
      <w:tr w14:paraId="6A1A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2BD3B1D6">
            <w:pPr>
              <w:pStyle w:val="9"/>
              <w:spacing w:before="103" w:line="257" w:lineRule="exact"/>
              <w:jc w:val="center"/>
              <w:rPr>
                <w:color w:val="000000" w:themeColor="text1"/>
                <w14:textFill>
                  <w14:solidFill>
                    <w14:schemeClr w14:val="tx1"/>
                  </w14:solidFill>
                </w14:textFill>
              </w:rPr>
            </w:pPr>
            <w:r>
              <w:rPr>
                <w:color w:val="000000" w:themeColor="text1"/>
                <w:spacing w:val="4"/>
                <w:position w:val="1"/>
                <w14:textFill>
                  <w14:solidFill>
                    <w14:schemeClr w14:val="tx1"/>
                  </w14:solidFill>
                </w14:textFill>
              </w:rPr>
              <w:t>3.3</w:t>
            </w:r>
          </w:p>
        </w:tc>
        <w:tc>
          <w:tcPr>
            <w:tcW w:w="2151" w:type="dxa"/>
            <w:vAlign w:val="top"/>
          </w:tcPr>
          <w:p w14:paraId="41ADE929">
            <w:pPr>
              <w:pStyle w:val="9"/>
              <w:spacing w:before="103" w:line="231" w:lineRule="auto"/>
              <w:ind w:left="19"/>
              <w:rPr>
                <w:color w:val="000000" w:themeColor="text1"/>
                <w14:textFill>
                  <w14:solidFill>
                    <w14:schemeClr w14:val="tx1"/>
                  </w14:solidFill>
                </w14:textFill>
              </w:rPr>
            </w:pPr>
            <w:r>
              <w:rPr>
                <w:color w:val="000000" w:themeColor="text1"/>
                <w:spacing w:val="5"/>
                <w14:textFill>
                  <w14:solidFill>
                    <w14:schemeClr w14:val="tx1"/>
                  </w14:solidFill>
                </w14:textFill>
              </w:rPr>
              <w:t>5#加建电梯弱电工程</w:t>
            </w:r>
          </w:p>
        </w:tc>
        <w:tc>
          <w:tcPr>
            <w:tcW w:w="2139" w:type="dxa"/>
            <w:vAlign w:val="top"/>
          </w:tcPr>
          <w:p w14:paraId="7B25E02C">
            <w:pPr>
              <w:pStyle w:val="9"/>
              <w:spacing w:before="103" w:line="227" w:lineRule="auto"/>
              <w:ind w:right="13"/>
              <w:jc w:val="right"/>
              <w:rPr>
                <w:color w:val="000000" w:themeColor="text1"/>
                <w14:textFill>
                  <w14:solidFill>
                    <w14:schemeClr w14:val="tx1"/>
                  </w14:solidFill>
                </w14:textFill>
              </w:rPr>
            </w:pPr>
            <w:r>
              <w:rPr>
                <w:color w:val="000000" w:themeColor="text1"/>
                <w:spacing w:val="6"/>
                <w14:textFill>
                  <w14:solidFill>
                    <w14:schemeClr w14:val="tx1"/>
                  </w14:solidFill>
                </w14:textFill>
              </w:rPr>
              <w:t>10,038.27</w:t>
            </w:r>
          </w:p>
        </w:tc>
        <w:tc>
          <w:tcPr>
            <w:tcW w:w="2191" w:type="dxa"/>
            <w:vAlign w:val="top"/>
          </w:tcPr>
          <w:p w14:paraId="2DFA9A25">
            <w:pPr>
              <w:pStyle w:val="9"/>
              <w:spacing w:before="103"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8,809.53</w:t>
            </w:r>
          </w:p>
        </w:tc>
        <w:tc>
          <w:tcPr>
            <w:tcW w:w="2231" w:type="dxa"/>
            <w:vAlign w:val="top"/>
          </w:tcPr>
          <w:p w14:paraId="62D222E7">
            <w:pPr>
              <w:pStyle w:val="9"/>
              <w:spacing w:before="103" w:line="257" w:lineRule="exact"/>
              <w:ind w:right="6"/>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463.52</w:t>
            </w:r>
          </w:p>
        </w:tc>
        <w:tc>
          <w:tcPr>
            <w:tcW w:w="1969" w:type="dxa"/>
            <w:vAlign w:val="top"/>
          </w:tcPr>
          <w:p w14:paraId="15974822">
            <w:pPr>
              <w:pStyle w:val="9"/>
              <w:spacing w:before="103" w:line="257" w:lineRule="exact"/>
              <w:ind w:right="3"/>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440.47</w:t>
            </w:r>
          </w:p>
        </w:tc>
        <w:tc>
          <w:tcPr>
            <w:tcW w:w="1996" w:type="dxa"/>
            <w:tcBorders>
              <w:right w:val="single" w:color="000000" w:sz="10" w:space="0"/>
            </w:tcBorders>
            <w:vAlign w:val="top"/>
          </w:tcPr>
          <w:p w14:paraId="3696F6AA">
            <w:pPr>
              <w:pStyle w:val="9"/>
              <w:spacing w:before="103" w:line="257" w:lineRule="exact"/>
              <w:ind w:right="24"/>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373.77</w:t>
            </w:r>
          </w:p>
        </w:tc>
      </w:tr>
      <w:tr w14:paraId="0FB4B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1499860B">
            <w:pPr>
              <w:pStyle w:val="9"/>
              <w:spacing w:before="105" w:line="257" w:lineRule="exact"/>
              <w:jc w:val="center"/>
              <w:rPr>
                <w:color w:val="000000" w:themeColor="text1"/>
                <w14:textFill>
                  <w14:solidFill>
                    <w14:schemeClr w14:val="tx1"/>
                  </w14:solidFill>
                </w14:textFill>
              </w:rPr>
            </w:pPr>
            <w:r>
              <w:rPr>
                <w:color w:val="000000" w:themeColor="text1"/>
                <w:position w:val="1"/>
                <w14:textFill>
                  <w14:solidFill>
                    <w14:schemeClr w14:val="tx1"/>
                  </w14:solidFill>
                </w14:textFill>
              </w:rPr>
              <w:t>4</w:t>
            </w:r>
          </w:p>
        </w:tc>
        <w:tc>
          <w:tcPr>
            <w:tcW w:w="2151" w:type="dxa"/>
            <w:vAlign w:val="top"/>
          </w:tcPr>
          <w:p w14:paraId="42240239">
            <w:pPr>
              <w:pStyle w:val="9"/>
              <w:spacing w:before="105" w:line="231" w:lineRule="auto"/>
              <w:ind w:left="16"/>
              <w:rPr>
                <w:color w:val="000000" w:themeColor="text1"/>
                <w14:textFill>
                  <w14:solidFill>
                    <w14:schemeClr w14:val="tx1"/>
                  </w14:solidFill>
                </w14:textFill>
              </w:rPr>
            </w:pPr>
            <w:r>
              <w:rPr>
                <w:color w:val="000000" w:themeColor="text1"/>
                <w:spacing w:val="5"/>
                <w14:textFill>
                  <w14:solidFill>
                    <w14:schemeClr w14:val="tx1"/>
                  </w14:solidFill>
                </w14:textFill>
              </w:rPr>
              <w:t>6#加建电梯工程</w:t>
            </w:r>
          </w:p>
        </w:tc>
        <w:tc>
          <w:tcPr>
            <w:tcW w:w="2139" w:type="dxa"/>
            <w:vAlign w:val="top"/>
          </w:tcPr>
          <w:p w14:paraId="3B1D5280">
            <w:pPr>
              <w:pStyle w:val="9"/>
              <w:spacing w:before="105"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472,702.43</w:t>
            </w:r>
          </w:p>
        </w:tc>
        <w:tc>
          <w:tcPr>
            <w:tcW w:w="2191" w:type="dxa"/>
            <w:vAlign w:val="top"/>
          </w:tcPr>
          <w:p w14:paraId="6920D2F2">
            <w:pPr>
              <w:pStyle w:val="9"/>
              <w:spacing w:before="105"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394,094.20</w:t>
            </w:r>
          </w:p>
        </w:tc>
        <w:tc>
          <w:tcPr>
            <w:tcW w:w="2231" w:type="dxa"/>
            <w:vAlign w:val="top"/>
          </w:tcPr>
          <w:p w14:paraId="68A47C4C">
            <w:pPr>
              <w:pStyle w:val="9"/>
              <w:spacing w:before="105"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40,795.50</w:t>
            </w:r>
          </w:p>
        </w:tc>
        <w:tc>
          <w:tcPr>
            <w:tcW w:w="1969" w:type="dxa"/>
            <w:vAlign w:val="top"/>
          </w:tcPr>
          <w:p w14:paraId="18E19488">
            <w:pPr>
              <w:pStyle w:val="9"/>
              <w:spacing w:before="105" w:line="227" w:lineRule="auto"/>
              <w:ind w:right="3"/>
              <w:jc w:val="right"/>
              <w:rPr>
                <w:color w:val="000000" w:themeColor="text1"/>
                <w14:textFill>
                  <w14:solidFill>
                    <w14:schemeClr w14:val="tx1"/>
                  </w14:solidFill>
                </w14:textFill>
              </w:rPr>
            </w:pPr>
            <w:r>
              <w:rPr>
                <w:color w:val="000000" w:themeColor="text1"/>
                <w:spacing w:val="8"/>
                <w14:textFill>
                  <w14:solidFill>
                    <w14:schemeClr w14:val="tx1"/>
                  </w14:solidFill>
                </w14:textFill>
              </w:rPr>
              <w:t>20,657.29</w:t>
            </w:r>
          </w:p>
        </w:tc>
        <w:tc>
          <w:tcPr>
            <w:tcW w:w="1996" w:type="dxa"/>
            <w:tcBorders>
              <w:right w:val="single" w:color="000000" w:sz="10" w:space="0"/>
            </w:tcBorders>
            <w:vAlign w:val="top"/>
          </w:tcPr>
          <w:p w14:paraId="1F8314EB">
            <w:pPr>
              <w:pStyle w:val="9"/>
              <w:spacing w:before="105" w:line="227" w:lineRule="auto"/>
              <w:ind w:right="24"/>
              <w:jc w:val="right"/>
              <w:rPr>
                <w:color w:val="000000" w:themeColor="text1"/>
                <w14:textFill>
                  <w14:solidFill>
                    <w14:schemeClr w14:val="tx1"/>
                  </w14:solidFill>
                </w14:textFill>
              </w:rPr>
            </w:pPr>
            <w:r>
              <w:rPr>
                <w:color w:val="000000" w:themeColor="text1"/>
                <w:spacing w:val="6"/>
                <w14:textFill>
                  <w14:solidFill>
                    <w14:schemeClr w14:val="tx1"/>
                  </w14:solidFill>
                </w14:textFill>
              </w:rPr>
              <w:t>17,858.88</w:t>
            </w:r>
          </w:p>
        </w:tc>
      </w:tr>
      <w:tr w14:paraId="0488B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0A5F5DF9">
            <w:pPr>
              <w:pStyle w:val="9"/>
              <w:spacing w:before="106" w:line="256" w:lineRule="exact"/>
              <w:jc w:val="center"/>
              <w:rPr>
                <w:color w:val="000000" w:themeColor="text1"/>
                <w14:textFill>
                  <w14:solidFill>
                    <w14:schemeClr w14:val="tx1"/>
                  </w14:solidFill>
                </w14:textFill>
              </w:rPr>
            </w:pPr>
            <w:r>
              <w:rPr>
                <w:color w:val="000000" w:themeColor="text1"/>
                <w:spacing w:val="5"/>
                <w:position w:val="1"/>
                <w14:textFill>
                  <w14:solidFill>
                    <w14:schemeClr w14:val="tx1"/>
                  </w14:solidFill>
                </w14:textFill>
              </w:rPr>
              <w:t>4.1</w:t>
            </w:r>
          </w:p>
        </w:tc>
        <w:tc>
          <w:tcPr>
            <w:tcW w:w="2151" w:type="dxa"/>
            <w:vAlign w:val="top"/>
          </w:tcPr>
          <w:p w14:paraId="538B3927">
            <w:pPr>
              <w:pStyle w:val="9"/>
              <w:spacing w:before="106" w:line="231" w:lineRule="auto"/>
              <w:ind w:left="16"/>
              <w:rPr>
                <w:color w:val="000000" w:themeColor="text1"/>
                <w14:textFill>
                  <w14:solidFill>
                    <w14:schemeClr w14:val="tx1"/>
                  </w14:solidFill>
                </w14:textFill>
              </w:rPr>
            </w:pPr>
            <w:r>
              <w:rPr>
                <w:color w:val="000000" w:themeColor="text1"/>
                <w:spacing w:val="5"/>
                <w14:textFill>
                  <w14:solidFill>
                    <w14:schemeClr w14:val="tx1"/>
                  </w14:solidFill>
                </w14:textFill>
              </w:rPr>
              <w:t>6#加建电梯土建工程</w:t>
            </w:r>
          </w:p>
        </w:tc>
        <w:tc>
          <w:tcPr>
            <w:tcW w:w="2139" w:type="dxa"/>
            <w:vAlign w:val="top"/>
          </w:tcPr>
          <w:p w14:paraId="7A3CDBB3">
            <w:pPr>
              <w:pStyle w:val="9"/>
              <w:spacing w:before="106"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227,262.44</w:t>
            </w:r>
          </w:p>
        </w:tc>
        <w:tc>
          <w:tcPr>
            <w:tcW w:w="2191" w:type="dxa"/>
            <w:vAlign w:val="top"/>
          </w:tcPr>
          <w:p w14:paraId="089E58C6">
            <w:pPr>
              <w:pStyle w:val="9"/>
              <w:spacing w:before="106" w:line="227" w:lineRule="auto"/>
              <w:ind w:right="10"/>
              <w:jc w:val="right"/>
              <w:rPr>
                <w:color w:val="000000" w:themeColor="text1"/>
                <w14:textFill>
                  <w14:solidFill>
                    <w14:schemeClr w14:val="tx1"/>
                  </w14:solidFill>
                </w14:textFill>
              </w:rPr>
            </w:pPr>
            <w:r>
              <w:rPr>
                <w:color w:val="000000" w:themeColor="text1"/>
                <w:spacing w:val="7"/>
                <w14:textFill>
                  <w14:solidFill>
                    <w14:schemeClr w14:val="tx1"/>
                  </w14:solidFill>
                </w14:textFill>
              </w:rPr>
              <w:t>177,802.37</w:t>
            </w:r>
          </w:p>
        </w:tc>
        <w:tc>
          <w:tcPr>
            <w:tcW w:w="2231" w:type="dxa"/>
            <w:vAlign w:val="top"/>
          </w:tcPr>
          <w:p w14:paraId="1BD732D1">
            <w:pPr>
              <w:pStyle w:val="9"/>
              <w:spacing w:before="106"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30,357.37</w:t>
            </w:r>
          </w:p>
        </w:tc>
        <w:tc>
          <w:tcPr>
            <w:tcW w:w="1969" w:type="dxa"/>
            <w:vAlign w:val="top"/>
          </w:tcPr>
          <w:p w14:paraId="741AA1D6">
            <w:pPr>
              <w:pStyle w:val="9"/>
              <w:spacing w:before="106" w:line="227" w:lineRule="auto"/>
              <w:ind w:right="3"/>
              <w:jc w:val="right"/>
              <w:rPr>
                <w:color w:val="000000" w:themeColor="text1"/>
                <w14:textFill>
                  <w14:solidFill>
                    <w14:schemeClr w14:val="tx1"/>
                  </w14:solidFill>
                </w14:textFill>
              </w:rPr>
            </w:pPr>
            <w:r>
              <w:rPr>
                <w:color w:val="000000" w:themeColor="text1"/>
                <w:spacing w:val="8"/>
                <w14:textFill>
                  <w14:solidFill>
                    <w14:schemeClr w14:val="tx1"/>
                  </w14:solidFill>
                </w14:textFill>
              </w:rPr>
              <w:t>9,887.58</w:t>
            </w:r>
          </w:p>
        </w:tc>
        <w:tc>
          <w:tcPr>
            <w:tcW w:w="1996" w:type="dxa"/>
            <w:tcBorders>
              <w:right w:val="single" w:color="000000" w:sz="10" w:space="0"/>
            </w:tcBorders>
            <w:vAlign w:val="top"/>
          </w:tcPr>
          <w:p w14:paraId="26D0E604">
            <w:pPr>
              <w:pStyle w:val="9"/>
              <w:spacing w:before="106" w:line="227" w:lineRule="auto"/>
              <w:ind w:right="24"/>
              <w:jc w:val="right"/>
              <w:rPr>
                <w:color w:val="000000" w:themeColor="text1"/>
                <w14:textFill>
                  <w14:solidFill>
                    <w14:schemeClr w14:val="tx1"/>
                  </w14:solidFill>
                </w14:textFill>
              </w:rPr>
            </w:pPr>
            <w:r>
              <w:rPr>
                <w:color w:val="000000" w:themeColor="text1"/>
                <w:spacing w:val="8"/>
                <w14:textFill>
                  <w14:solidFill>
                    <w14:schemeClr w14:val="tx1"/>
                  </w14:solidFill>
                </w14:textFill>
              </w:rPr>
              <w:t>8,720.05</w:t>
            </w:r>
          </w:p>
        </w:tc>
      </w:tr>
      <w:tr w14:paraId="74D75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5061A83A">
            <w:pPr>
              <w:pStyle w:val="9"/>
              <w:spacing w:before="108" w:line="254" w:lineRule="exact"/>
              <w:jc w:val="center"/>
              <w:rPr>
                <w:color w:val="000000" w:themeColor="text1"/>
                <w14:textFill>
                  <w14:solidFill>
                    <w14:schemeClr w14:val="tx1"/>
                  </w14:solidFill>
                </w14:textFill>
              </w:rPr>
            </w:pPr>
            <w:r>
              <w:rPr>
                <w:color w:val="000000" w:themeColor="text1"/>
                <w:spacing w:val="5"/>
                <w:position w:val="1"/>
                <w14:textFill>
                  <w14:solidFill>
                    <w14:schemeClr w14:val="tx1"/>
                  </w14:solidFill>
                </w14:textFill>
              </w:rPr>
              <w:t>4.2</w:t>
            </w:r>
          </w:p>
        </w:tc>
        <w:tc>
          <w:tcPr>
            <w:tcW w:w="2151" w:type="dxa"/>
            <w:vAlign w:val="top"/>
          </w:tcPr>
          <w:p w14:paraId="79E3BDA8">
            <w:pPr>
              <w:pStyle w:val="9"/>
              <w:spacing w:before="108" w:line="231" w:lineRule="auto"/>
              <w:ind w:left="16"/>
              <w:rPr>
                <w:color w:val="000000" w:themeColor="text1"/>
                <w14:textFill>
                  <w14:solidFill>
                    <w14:schemeClr w14:val="tx1"/>
                  </w14:solidFill>
                </w14:textFill>
              </w:rPr>
            </w:pPr>
            <w:r>
              <w:rPr>
                <w:color w:val="000000" w:themeColor="text1"/>
                <w:spacing w:val="5"/>
                <w14:textFill>
                  <w14:solidFill>
                    <w14:schemeClr w14:val="tx1"/>
                  </w14:solidFill>
                </w14:textFill>
              </w:rPr>
              <w:t>6#加建电梯强电工程</w:t>
            </w:r>
          </w:p>
        </w:tc>
        <w:tc>
          <w:tcPr>
            <w:tcW w:w="2139" w:type="dxa"/>
            <w:vAlign w:val="top"/>
          </w:tcPr>
          <w:p w14:paraId="7A8B2C7D">
            <w:pPr>
              <w:pStyle w:val="9"/>
              <w:spacing w:before="108"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234,921.28</w:t>
            </w:r>
          </w:p>
        </w:tc>
        <w:tc>
          <w:tcPr>
            <w:tcW w:w="2191" w:type="dxa"/>
            <w:vAlign w:val="top"/>
          </w:tcPr>
          <w:p w14:paraId="07573BF8">
            <w:pPr>
              <w:pStyle w:val="9"/>
              <w:spacing w:before="108"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207,058.88</w:t>
            </w:r>
          </w:p>
        </w:tc>
        <w:tc>
          <w:tcPr>
            <w:tcW w:w="2231" w:type="dxa"/>
            <w:vAlign w:val="top"/>
          </w:tcPr>
          <w:p w14:paraId="72FCFA7E">
            <w:pPr>
              <w:pStyle w:val="9"/>
              <w:spacing w:before="108" w:line="227" w:lineRule="auto"/>
              <w:ind w:right="6"/>
              <w:jc w:val="right"/>
              <w:rPr>
                <w:color w:val="000000" w:themeColor="text1"/>
                <w14:textFill>
                  <w14:solidFill>
                    <w14:schemeClr w14:val="tx1"/>
                  </w14:solidFill>
                </w14:textFill>
              </w:rPr>
            </w:pPr>
            <w:r>
              <w:rPr>
                <w:color w:val="000000" w:themeColor="text1"/>
                <w:spacing w:val="8"/>
                <w14:textFill>
                  <w14:solidFill>
                    <w14:schemeClr w14:val="tx1"/>
                  </w14:solidFill>
                </w14:textFill>
              </w:rPr>
              <w:t>9,954.23</w:t>
            </w:r>
          </w:p>
        </w:tc>
        <w:tc>
          <w:tcPr>
            <w:tcW w:w="1969" w:type="dxa"/>
            <w:vAlign w:val="top"/>
          </w:tcPr>
          <w:p w14:paraId="040D4175">
            <w:pPr>
              <w:pStyle w:val="9"/>
              <w:spacing w:before="108" w:line="227" w:lineRule="auto"/>
              <w:ind w:right="3"/>
              <w:jc w:val="right"/>
              <w:rPr>
                <w:color w:val="000000" w:themeColor="text1"/>
                <w14:textFill>
                  <w14:solidFill>
                    <w14:schemeClr w14:val="tx1"/>
                  </w14:solidFill>
                </w14:textFill>
              </w:rPr>
            </w:pPr>
            <w:r>
              <w:rPr>
                <w:color w:val="000000" w:themeColor="text1"/>
                <w:spacing w:val="6"/>
                <w14:textFill>
                  <w14:solidFill>
                    <w14:schemeClr w14:val="tx1"/>
                  </w14:solidFill>
                </w14:textFill>
              </w:rPr>
              <w:t>10,308.14</w:t>
            </w:r>
          </w:p>
        </w:tc>
        <w:tc>
          <w:tcPr>
            <w:tcW w:w="1996" w:type="dxa"/>
            <w:tcBorders>
              <w:right w:val="single" w:color="000000" w:sz="10" w:space="0"/>
            </w:tcBorders>
            <w:vAlign w:val="top"/>
          </w:tcPr>
          <w:p w14:paraId="5DC95776">
            <w:pPr>
              <w:pStyle w:val="9"/>
              <w:spacing w:before="108" w:line="227" w:lineRule="auto"/>
              <w:ind w:right="24"/>
              <w:jc w:val="right"/>
              <w:rPr>
                <w:color w:val="000000" w:themeColor="text1"/>
                <w14:textFill>
                  <w14:solidFill>
                    <w14:schemeClr w14:val="tx1"/>
                  </w14:solidFill>
                </w14:textFill>
              </w:rPr>
            </w:pPr>
            <w:r>
              <w:rPr>
                <w:color w:val="000000" w:themeColor="text1"/>
                <w:spacing w:val="8"/>
                <w14:textFill>
                  <w14:solidFill>
                    <w14:schemeClr w14:val="tx1"/>
                  </w14:solidFill>
                </w14:textFill>
              </w:rPr>
              <w:t>8,747.17</w:t>
            </w:r>
          </w:p>
        </w:tc>
      </w:tr>
      <w:tr w14:paraId="1B1C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738" w:type="dxa"/>
            <w:tcBorders>
              <w:left w:val="single" w:color="000000" w:sz="10" w:space="0"/>
            </w:tcBorders>
            <w:vAlign w:val="top"/>
          </w:tcPr>
          <w:p w14:paraId="7610C8DF">
            <w:pPr>
              <w:pStyle w:val="9"/>
              <w:spacing w:before="109" w:line="253" w:lineRule="exact"/>
              <w:jc w:val="center"/>
              <w:rPr>
                <w:color w:val="000000" w:themeColor="text1"/>
                <w14:textFill>
                  <w14:solidFill>
                    <w14:schemeClr w14:val="tx1"/>
                  </w14:solidFill>
                </w14:textFill>
              </w:rPr>
            </w:pPr>
            <w:r>
              <w:rPr>
                <w:color w:val="000000" w:themeColor="text1"/>
                <w:spacing w:val="5"/>
                <w:position w:val="1"/>
                <w14:textFill>
                  <w14:solidFill>
                    <w14:schemeClr w14:val="tx1"/>
                  </w14:solidFill>
                </w14:textFill>
              </w:rPr>
              <w:t>4.3</w:t>
            </w:r>
          </w:p>
        </w:tc>
        <w:tc>
          <w:tcPr>
            <w:tcW w:w="2151" w:type="dxa"/>
            <w:vAlign w:val="top"/>
          </w:tcPr>
          <w:p w14:paraId="33D60A0B">
            <w:pPr>
              <w:pStyle w:val="9"/>
              <w:spacing w:before="109" w:line="231" w:lineRule="auto"/>
              <w:ind w:left="16"/>
              <w:rPr>
                <w:color w:val="000000" w:themeColor="text1"/>
                <w14:textFill>
                  <w14:solidFill>
                    <w14:schemeClr w14:val="tx1"/>
                  </w14:solidFill>
                </w14:textFill>
              </w:rPr>
            </w:pPr>
            <w:r>
              <w:rPr>
                <w:color w:val="000000" w:themeColor="text1"/>
                <w:spacing w:val="5"/>
                <w14:textFill>
                  <w14:solidFill>
                    <w14:schemeClr w14:val="tx1"/>
                  </w14:solidFill>
                </w14:textFill>
              </w:rPr>
              <w:t>6#加建电梯弱电工程</w:t>
            </w:r>
          </w:p>
        </w:tc>
        <w:tc>
          <w:tcPr>
            <w:tcW w:w="2139" w:type="dxa"/>
            <w:vAlign w:val="top"/>
          </w:tcPr>
          <w:p w14:paraId="7BDA3102">
            <w:pPr>
              <w:pStyle w:val="9"/>
              <w:spacing w:before="109" w:line="227" w:lineRule="auto"/>
              <w:ind w:right="13"/>
              <w:jc w:val="right"/>
              <w:rPr>
                <w:color w:val="000000" w:themeColor="text1"/>
                <w14:textFill>
                  <w14:solidFill>
                    <w14:schemeClr w14:val="tx1"/>
                  </w14:solidFill>
                </w14:textFill>
              </w:rPr>
            </w:pPr>
            <w:r>
              <w:rPr>
                <w:color w:val="000000" w:themeColor="text1"/>
                <w:spacing w:val="6"/>
                <w14:textFill>
                  <w14:solidFill>
                    <w14:schemeClr w14:val="tx1"/>
                  </w14:solidFill>
                </w14:textFill>
              </w:rPr>
              <w:t>10,518.71</w:t>
            </w:r>
          </w:p>
        </w:tc>
        <w:tc>
          <w:tcPr>
            <w:tcW w:w="2191" w:type="dxa"/>
            <w:vAlign w:val="top"/>
          </w:tcPr>
          <w:p w14:paraId="5ECB8149">
            <w:pPr>
              <w:pStyle w:val="9"/>
              <w:spacing w:before="109"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9,232.95</w:t>
            </w:r>
          </w:p>
        </w:tc>
        <w:tc>
          <w:tcPr>
            <w:tcW w:w="2231" w:type="dxa"/>
            <w:vAlign w:val="top"/>
          </w:tcPr>
          <w:p w14:paraId="507A6EA9">
            <w:pPr>
              <w:pStyle w:val="9"/>
              <w:spacing w:before="109" w:line="253" w:lineRule="exact"/>
              <w:ind w:right="6"/>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483.90</w:t>
            </w:r>
          </w:p>
        </w:tc>
        <w:tc>
          <w:tcPr>
            <w:tcW w:w="1969" w:type="dxa"/>
            <w:vAlign w:val="top"/>
          </w:tcPr>
          <w:p w14:paraId="4504F118">
            <w:pPr>
              <w:pStyle w:val="9"/>
              <w:spacing w:before="109" w:line="253" w:lineRule="exact"/>
              <w:ind w:right="3"/>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461.57</w:t>
            </w:r>
          </w:p>
        </w:tc>
        <w:tc>
          <w:tcPr>
            <w:tcW w:w="1996" w:type="dxa"/>
            <w:tcBorders>
              <w:right w:val="single" w:color="000000" w:sz="10" w:space="0"/>
            </w:tcBorders>
            <w:vAlign w:val="top"/>
          </w:tcPr>
          <w:p w14:paraId="6DCEABF6">
            <w:pPr>
              <w:pStyle w:val="9"/>
              <w:spacing w:before="109" w:line="253" w:lineRule="exact"/>
              <w:ind w:right="24"/>
              <w:jc w:val="right"/>
              <w:rPr>
                <w:color w:val="000000" w:themeColor="text1"/>
                <w14:textFill>
                  <w14:solidFill>
                    <w14:schemeClr w14:val="tx1"/>
                  </w14:solidFill>
                </w14:textFill>
              </w:rPr>
            </w:pPr>
            <w:r>
              <w:rPr>
                <w:color w:val="000000" w:themeColor="text1"/>
                <w:spacing w:val="7"/>
                <w:position w:val="1"/>
                <w14:textFill>
                  <w14:solidFill>
                    <w14:schemeClr w14:val="tx1"/>
                  </w14:solidFill>
                </w14:textFill>
              </w:rPr>
              <w:t>391.66</w:t>
            </w:r>
          </w:p>
        </w:tc>
      </w:tr>
      <w:tr w14:paraId="32E70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2889" w:type="dxa"/>
            <w:gridSpan w:val="2"/>
            <w:tcBorders>
              <w:left w:val="single" w:color="000000" w:sz="10" w:space="0"/>
              <w:bottom w:val="single" w:color="000000" w:sz="10" w:space="0"/>
            </w:tcBorders>
            <w:vAlign w:val="top"/>
          </w:tcPr>
          <w:p w14:paraId="6AD51058">
            <w:pPr>
              <w:pStyle w:val="9"/>
              <w:spacing w:before="96" w:line="231" w:lineRule="auto"/>
              <w:jc w:val="center"/>
              <w:rPr>
                <w:color w:val="000000" w:themeColor="text1"/>
                <w14:textFill>
                  <w14:solidFill>
                    <w14:schemeClr w14:val="tx1"/>
                  </w14:solidFill>
                </w14:textFill>
              </w:rPr>
            </w:pPr>
            <w:r>
              <w:rPr>
                <w:b/>
                <w:bCs/>
                <w:color w:val="000000" w:themeColor="text1"/>
                <w:spacing w:val="3"/>
                <w14:textFill>
                  <w14:solidFill>
                    <w14:schemeClr w14:val="tx1"/>
                  </w14:solidFill>
                </w14:textFill>
              </w:rPr>
              <w:t>合计</w:t>
            </w:r>
          </w:p>
        </w:tc>
        <w:tc>
          <w:tcPr>
            <w:tcW w:w="2139" w:type="dxa"/>
            <w:tcBorders>
              <w:bottom w:val="single" w:color="000000" w:sz="10" w:space="0"/>
            </w:tcBorders>
            <w:vAlign w:val="top"/>
          </w:tcPr>
          <w:p w14:paraId="39C8DA00">
            <w:pPr>
              <w:pStyle w:val="9"/>
              <w:spacing w:before="96" w:line="227" w:lineRule="auto"/>
              <w:ind w:right="13"/>
              <w:jc w:val="right"/>
              <w:rPr>
                <w:color w:val="000000" w:themeColor="text1"/>
                <w14:textFill>
                  <w14:solidFill>
                    <w14:schemeClr w14:val="tx1"/>
                  </w14:solidFill>
                </w14:textFill>
              </w:rPr>
            </w:pPr>
            <w:r>
              <w:rPr>
                <w:color w:val="000000" w:themeColor="text1"/>
                <w:spacing w:val="8"/>
                <w14:textFill>
                  <w14:solidFill>
                    <w14:schemeClr w14:val="tx1"/>
                  </w14:solidFill>
                </w14:textFill>
              </w:rPr>
              <w:t>2,850,997.88</w:t>
            </w:r>
          </w:p>
        </w:tc>
        <w:tc>
          <w:tcPr>
            <w:tcW w:w="2191" w:type="dxa"/>
            <w:tcBorders>
              <w:bottom w:val="single" w:color="000000" w:sz="10" w:space="0"/>
            </w:tcBorders>
            <w:vAlign w:val="top"/>
          </w:tcPr>
          <w:p w14:paraId="4141877A">
            <w:pPr>
              <w:pStyle w:val="9"/>
              <w:spacing w:before="96" w:line="227" w:lineRule="auto"/>
              <w:ind w:right="10"/>
              <w:jc w:val="right"/>
              <w:rPr>
                <w:color w:val="000000" w:themeColor="text1"/>
                <w14:textFill>
                  <w14:solidFill>
                    <w14:schemeClr w14:val="tx1"/>
                  </w14:solidFill>
                </w14:textFill>
              </w:rPr>
            </w:pPr>
            <w:r>
              <w:rPr>
                <w:color w:val="000000" w:themeColor="text1"/>
                <w:spacing w:val="8"/>
                <w14:textFill>
                  <w14:solidFill>
                    <w14:schemeClr w14:val="tx1"/>
                  </w14:solidFill>
                </w14:textFill>
              </w:rPr>
              <w:t>2,440,867.38</w:t>
            </w:r>
          </w:p>
        </w:tc>
        <w:tc>
          <w:tcPr>
            <w:tcW w:w="2231" w:type="dxa"/>
            <w:tcBorders>
              <w:bottom w:val="single" w:color="000000" w:sz="10" w:space="0"/>
            </w:tcBorders>
            <w:vAlign w:val="top"/>
          </w:tcPr>
          <w:p w14:paraId="3D247213">
            <w:pPr>
              <w:pStyle w:val="9"/>
              <w:spacing w:before="96" w:line="227" w:lineRule="auto"/>
              <w:ind w:right="6"/>
              <w:jc w:val="right"/>
              <w:rPr>
                <w:color w:val="000000" w:themeColor="text1"/>
                <w14:textFill>
                  <w14:solidFill>
                    <w14:schemeClr w14:val="tx1"/>
                  </w14:solidFill>
                </w14:textFill>
              </w:rPr>
            </w:pPr>
            <w:r>
              <w:rPr>
                <w:color w:val="000000" w:themeColor="text1"/>
                <w:spacing w:val="7"/>
                <w14:textFill>
                  <w14:solidFill>
                    <w14:schemeClr w14:val="tx1"/>
                  </w14:solidFill>
                </w14:textFill>
              </w:rPr>
              <w:t>172,175.63</w:t>
            </w:r>
          </w:p>
        </w:tc>
        <w:tc>
          <w:tcPr>
            <w:tcW w:w="1969" w:type="dxa"/>
            <w:tcBorders>
              <w:bottom w:val="single" w:color="000000" w:sz="10" w:space="0"/>
            </w:tcBorders>
            <w:vAlign w:val="top"/>
          </w:tcPr>
          <w:p w14:paraId="31BA54DB">
            <w:pPr>
              <w:pStyle w:val="9"/>
              <w:spacing w:before="96" w:line="227" w:lineRule="auto"/>
              <w:ind w:right="3"/>
              <w:jc w:val="right"/>
              <w:rPr>
                <w:color w:val="000000" w:themeColor="text1"/>
                <w14:textFill>
                  <w14:solidFill>
                    <w14:schemeClr w14:val="tx1"/>
                  </w14:solidFill>
                </w14:textFill>
              </w:rPr>
            </w:pPr>
            <w:r>
              <w:rPr>
                <w:color w:val="000000" w:themeColor="text1"/>
                <w:spacing w:val="7"/>
                <w14:textFill>
                  <w14:solidFill>
                    <w14:schemeClr w14:val="tx1"/>
                  </w14:solidFill>
                </w14:textFill>
              </w:rPr>
              <w:t>124,119.59</w:t>
            </w:r>
          </w:p>
        </w:tc>
        <w:tc>
          <w:tcPr>
            <w:tcW w:w="1996" w:type="dxa"/>
            <w:tcBorders>
              <w:bottom w:val="single" w:color="000000" w:sz="10" w:space="0"/>
              <w:right w:val="single" w:color="000000" w:sz="10" w:space="0"/>
            </w:tcBorders>
            <w:vAlign w:val="top"/>
          </w:tcPr>
          <w:p w14:paraId="63A76FC9">
            <w:pPr>
              <w:pStyle w:val="9"/>
              <w:spacing w:before="96" w:line="227" w:lineRule="auto"/>
              <w:ind w:right="24"/>
              <w:jc w:val="right"/>
              <w:rPr>
                <w:color w:val="000000" w:themeColor="text1"/>
                <w14:textFill>
                  <w14:solidFill>
                    <w14:schemeClr w14:val="tx1"/>
                  </w14:solidFill>
                </w14:textFill>
              </w:rPr>
            </w:pPr>
            <w:r>
              <w:rPr>
                <w:color w:val="000000" w:themeColor="text1"/>
                <w:spacing w:val="7"/>
                <w14:textFill>
                  <w14:solidFill>
                    <w14:schemeClr w14:val="tx1"/>
                  </w14:solidFill>
                </w14:textFill>
              </w:rPr>
              <w:t>107,230.28</w:t>
            </w:r>
          </w:p>
        </w:tc>
      </w:tr>
    </w:tbl>
    <w:p w14:paraId="1ED88005">
      <w:pPr>
        <w:rPr>
          <w:rFonts w:hint="eastAsia" w:ascii="宋体" w:hAnsi="宋体" w:eastAsia="宋体" w:cs="Times New Roman"/>
          <w:color w:val="000000" w:themeColor="text1"/>
          <w14:textFill>
            <w14:solidFill>
              <w14:schemeClr w14:val="tx1"/>
            </w14:solidFill>
          </w14:textFill>
        </w:rPr>
        <w:sectPr>
          <w:pgSz w:w="16838" w:h="11906" w:orient="landscape"/>
          <w:pgMar w:top="1673" w:right="1213" w:bottom="1616" w:left="1157" w:header="851" w:footer="992" w:gutter="0"/>
          <w:pgBorders>
            <w:top w:val="none" w:sz="0" w:space="0"/>
            <w:left w:val="none" w:sz="0" w:space="0"/>
            <w:bottom w:val="none" w:sz="0" w:space="0"/>
            <w:right w:val="none" w:sz="0" w:space="0"/>
          </w:pgBorders>
          <w:cols w:space="425" w:num="1"/>
          <w:docGrid w:type="lines" w:linePitch="312" w:charSpace="0"/>
        </w:sectPr>
      </w:pPr>
    </w:p>
    <w:p w14:paraId="27682F82">
      <w:pPr>
        <w:rPr>
          <w:rFonts w:hint="eastAsia" w:ascii="宋体" w:hAnsi="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附表二：</w:t>
      </w:r>
    </w:p>
    <w:p w14:paraId="3D41828A">
      <w:pPr>
        <w:adjustRightInd w:val="0"/>
        <w:snapToGrid w:val="0"/>
        <w:spacing w:line="360" w:lineRule="auto"/>
        <w:jc w:val="center"/>
        <w:rPr>
          <w:color w:val="000000" w:themeColor="text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电梯基本技术参数要求一览表</w:t>
      </w:r>
    </w:p>
    <w:tbl>
      <w:tblPr>
        <w:tblStyle w:val="6"/>
        <w:tblW w:w="14335" w:type="dxa"/>
        <w:jc w:val="center"/>
        <w:shd w:val="clear" w:color="auto" w:fill="FFFFFF" w:themeFill="background1"/>
        <w:tblLayout w:type="fixed"/>
        <w:tblCellMar>
          <w:top w:w="0" w:type="dxa"/>
          <w:left w:w="108" w:type="dxa"/>
          <w:bottom w:w="0" w:type="dxa"/>
          <w:right w:w="108" w:type="dxa"/>
        </w:tblCellMar>
      </w:tblPr>
      <w:tblGrid>
        <w:gridCol w:w="560"/>
        <w:gridCol w:w="520"/>
        <w:gridCol w:w="623"/>
        <w:gridCol w:w="623"/>
        <w:gridCol w:w="657"/>
        <w:gridCol w:w="589"/>
        <w:gridCol w:w="877"/>
        <w:gridCol w:w="1396"/>
        <w:gridCol w:w="727"/>
        <w:gridCol w:w="761"/>
        <w:gridCol w:w="725"/>
        <w:gridCol w:w="727"/>
        <w:gridCol w:w="612"/>
        <w:gridCol w:w="565"/>
        <w:gridCol w:w="554"/>
        <w:gridCol w:w="588"/>
        <w:gridCol w:w="554"/>
        <w:gridCol w:w="577"/>
        <w:gridCol w:w="577"/>
        <w:gridCol w:w="741"/>
        <w:gridCol w:w="782"/>
      </w:tblGrid>
      <w:tr w14:paraId="09A445B5">
        <w:tblPrEx>
          <w:shd w:val="clear" w:color="auto" w:fill="FFFFFF" w:themeFill="background1"/>
          <w:tblCellMar>
            <w:top w:w="0" w:type="dxa"/>
            <w:left w:w="108" w:type="dxa"/>
            <w:bottom w:w="0" w:type="dxa"/>
            <w:right w:w="108" w:type="dxa"/>
          </w:tblCellMar>
        </w:tblPrEx>
        <w:trPr>
          <w:trHeight w:val="405" w:hRule="atLeast"/>
          <w:jc w:val="center"/>
        </w:trPr>
        <w:tc>
          <w:tcPr>
            <w:tcW w:w="5845"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04899">
            <w:pPr>
              <w:widowControl/>
              <w:jc w:val="center"/>
              <w:textAlignment w:val="bottom"/>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基本参数</w:t>
            </w:r>
          </w:p>
        </w:tc>
        <w:tc>
          <w:tcPr>
            <w:tcW w:w="467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33CC0">
            <w:pPr>
              <w:widowControl/>
              <w:jc w:val="center"/>
              <w:textAlignment w:val="bottom"/>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轿厢参数(mm)</w:t>
            </w:r>
          </w:p>
        </w:tc>
        <w:tc>
          <w:tcPr>
            <w:tcW w:w="303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B8419">
            <w:pPr>
              <w:widowControl/>
              <w:jc w:val="center"/>
              <w:textAlignment w:val="bottom"/>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井道参数(mm)</w:t>
            </w:r>
          </w:p>
        </w:tc>
        <w:tc>
          <w:tcPr>
            <w:tcW w:w="782" w:type="dxa"/>
            <w:vMerge w:val="restart"/>
            <w:tcBorders>
              <w:top w:val="single" w:color="000000" w:sz="4" w:space="0"/>
              <w:left w:val="single" w:color="000000" w:sz="4" w:space="0"/>
              <w:right w:val="single" w:color="000000" w:sz="4" w:space="0"/>
            </w:tcBorders>
            <w:shd w:val="clear" w:color="auto" w:fill="FFFFFF" w:themeFill="background1"/>
            <w:vAlign w:val="center"/>
          </w:tcPr>
          <w:p w14:paraId="04ABAC2E">
            <w:pPr>
              <w:widowControl/>
              <w:jc w:val="center"/>
              <w:textAlignment w:val="bottom"/>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b/>
                <w:bCs/>
                <w:color w:val="000000" w:themeColor="text1"/>
                <w:kern w:val="0"/>
                <w:sz w:val="18"/>
                <w:szCs w:val="18"/>
                <w:lang w:bidi="ar"/>
                <w14:textFill>
                  <w14:solidFill>
                    <w14:schemeClr w14:val="tx1"/>
                  </w14:solidFill>
                </w14:textFill>
              </w:rPr>
              <w:t>对重安全钳</w:t>
            </w:r>
          </w:p>
        </w:tc>
      </w:tr>
      <w:tr w14:paraId="6AAE42A9">
        <w:tblPrEx>
          <w:shd w:val="clear" w:color="auto" w:fill="FFFFFF" w:themeFill="background1"/>
          <w:tblCellMar>
            <w:top w:w="0" w:type="dxa"/>
            <w:left w:w="108" w:type="dxa"/>
            <w:bottom w:w="0" w:type="dxa"/>
            <w:right w:w="108" w:type="dxa"/>
          </w:tblCellMar>
        </w:tblPrEx>
        <w:trPr>
          <w:trHeight w:val="567"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B2507">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电梯</w:t>
            </w:r>
            <w:r>
              <w:rPr>
                <w:rFonts w:hint="eastAsia" w:ascii="宋体" w:hAnsi="宋体" w:cs="宋体"/>
                <w:color w:val="000000" w:themeColor="text1"/>
                <w:kern w:val="0"/>
                <w:sz w:val="16"/>
                <w:szCs w:val="16"/>
                <w:lang w:bidi="ar"/>
                <w14:textFill>
                  <w14:solidFill>
                    <w14:schemeClr w14:val="tx1"/>
                  </w14:solidFill>
                </w14:textFill>
              </w:rPr>
              <w:br w:type="textWrapping"/>
            </w:r>
            <w:r>
              <w:rPr>
                <w:rFonts w:hint="eastAsia" w:ascii="宋体" w:hAnsi="宋体" w:cs="宋体"/>
                <w:color w:val="000000" w:themeColor="text1"/>
                <w:kern w:val="0"/>
                <w:sz w:val="16"/>
                <w:szCs w:val="16"/>
                <w:lang w:bidi="ar"/>
                <w14:textFill>
                  <w14:solidFill>
                    <w14:schemeClr w14:val="tx1"/>
                  </w14:solidFill>
                </w14:textFill>
              </w:rPr>
              <w:t>名称</w:t>
            </w:r>
          </w:p>
        </w:tc>
        <w:tc>
          <w:tcPr>
            <w:tcW w:w="520" w:type="dxa"/>
            <w:vMerge w:val="restart"/>
            <w:tcBorders>
              <w:top w:val="single" w:color="000000" w:sz="4" w:space="0"/>
              <w:left w:val="single" w:color="000000" w:sz="4" w:space="0"/>
              <w:right w:val="single" w:color="000000" w:sz="4" w:space="0"/>
            </w:tcBorders>
            <w:shd w:val="clear" w:color="auto" w:fill="FFFFFF" w:themeFill="background1"/>
            <w:vAlign w:val="center"/>
          </w:tcPr>
          <w:p w14:paraId="53C54263">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台</w:t>
            </w:r>
          </w:p>
          <w:p w14:paraId="47F20719">
            <w:pPr>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量</w:t>
            </w: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C86BA">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控制</w:t>
            </w: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60BAF">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载重</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E417C">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速度</w:t>
            </w:r>
          </w:p>
        </w:tc>
        <w:tc>
          <w:tcPr>
            <w:tcW w:w="5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A65E36">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行程</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A26B9">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层/站/门</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26F6E">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停靠站</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87AB0">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轿厢</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ADDFE">
            <w:pPr>
              <w:widowControl/>
              <w:jc w:val="center"/>
              <w:textAlignment w:val="bottom"/>
              <w:rPr>
                <w:rFonts w:hint="eastAsia" w:ascii="宋体" w:hAnsi="宋体" w:cs="宋体"/>
                <w:color w:val="000000" w:themeColor="text1"/>
                <w:kern w:val="0"/>
                <w:sz w:val="16"/>
                <w:szCs w:val="16"/>
                <w:lang w:bidi="ar"/>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开门</w:t>
            </w:r>
          </w:p>
          <w:p w14:paraId="55E06970">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类型</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4B5CB">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门净宽</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1F6B46">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门净高</w:t>
            </w:r>
          </w:p>
        </w:tc>
        <w:tc>
          <w:tcPr>
            <w:tcW w:w="6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EEBDE">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轿厢</w:t>
            </w:r>
          </w:p>
        </w:tc>
        <w:tc>
          <w:tcPr>
            <w:tcW w:w="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4350C">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轿厢</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B8860">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轿厢</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463AA1">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井道</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19CE2">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井道</w:t>
            </w:r>
          </w:p>
        </w:tc>
        <w:tc>
          <w:tcPr>
            <w:tcW w:w="5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2341D">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顶层</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38967">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基坑深度</w:t>
            </w:r>
          </w:p>
        </w:tc>
        <w:tc>
          <w:tcPr>
            <w:tcW w:w="7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6DAF5">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机房</w:t>
            </w:r>
          </w:p>
        </w:tc>
        <w:tc>
          <w:tcPr>
            <w:tcW w:w="782" w:type="dxa"/>
            <w:vMerge w:val="continue"/>
            <w:tcBorders>
              <w:left w:val="single" w:color="000000" w:sz="4" w:space="0"/>
              <w:right w:val="single" w:color="000000" w:sz="4" w:space="0"/>
            </w:tcBorders>
            <w:shd w:val="clear" w:color="auto" w:fill="FFFFFF" w:themeFill="background1"/>
            <w:vAlign w:val="center"/>
          </w:tcPr>
          <w:p w14:paraId="3CC93EC2">
            <w:pPr>
              <w:widowControl/>
              <w:jc w:val="center"/>
              <w:textAlignment w:val="bottom"/>
              <w:rPr>
                <w:rFonts w:hint="eastAsia" w:ascii="宋体" w:hAnsi="宋体" w:cs="宋体"/>
                <w:color w:val="000000" w:themeColor="text1"/>
                <w:kern w:val="0"/>
                <w:szCs w:val="21"/>
                <w:lang w:bidi="ar"/>
                <w14:textFill>
                  <w14:solidFill>
                    <w14:schemeClr w14:val="tx1"/>
                  </w14:solidFill>
                </w14:textFill>
              </w:rPr>
            </w:pPr>
          </w:p>
        </w:tc>
      </w:tr>
      <w:tr w14:paraId="7D9D9788">
        <w:tblPrEx>
          <w:shd w:val="clear" w:color="auto" w:fill="FFFFFF" w:themeFill="background1"/>
          <w:tblCellMar>
            <w:top w:w="0" w:type="dxa"/>
            <w:left w:w="108" w:type="dxa"/>
            <w:bottom w:w="0" w:type="dxa"/>
            <w:right w:w="108" w:type="dxa"/>
          </w:tblCellMar>
        </w:tblPrEx>
        <w:trPr>
          <w:trHeight w:val="567"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8F9636">
            <w:pPr>
              <w:jc w:val="center"/>
              <w:rPr>
                <w:rFonts w:hint="eastAsia" w:ascii="宋体" w:hAnsi="宋体" w:cs="宋体"/>
                <w:color w:val="000000" w:themeColor="text1"/>
                <w:sz w:val="16"/>
                <w:szCs w:val="16"/>
                <w14:textFill>
                  <w14:solidFill>
                    <w14:schemeClr w14:val="tx1"/>
                  </w14:solidFill>
                </w14:textFill>
              </w:rPr>
            </w:pPr>
          </w:p>
        </w:tc>
        <w:tc>
          <w:tcPr>
            <w:tcW w:w="52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C57C2BE">
            <w:pPr>
              <w:widowControl/>
              <w:jc w:val="center"/>
              <w:textAlignment w:val="bottom"/>
              <w:rPr>
                <w:rFonts w:hint="eastAsia" w:ascii="宋体" w:hAnsi="宋体" w:cs="宋体"/>
                <w:color w:val="000000" w:themeColor="text1"/>
                <w:sz w:val="16"/>
                <w:szCs w:val="16"/>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C2E15">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方式</w:t>
            </w: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E752B">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(kg)</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14A34D">
            <w:pPr>
              <w:widowControl/>
              <w:jc w:val="both"/>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(m/s)</w:t>
            </w:r>
          </w:p>
        </w:tc>
        <w:tc>
          <w:tcPr>
            <w:tcW w:w="5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591E6">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（m）</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E1AD7">
            <w:pPr>
              <w:jc w:val="center"/>
              <w:rPr>
                <w:rFonts w:hint="eastAsia" w:ascii="宋体" w:hAnsi="宋体" w:cs="宋体"/>
                <w:color w:val="000000" w:themeColor="text1"/>
                <w:sz w:val="16"/>
                <w:szCs w:val="16"/>
                <w14:textFill>
                  <w14:solidFill>
                    <w14:schemeClr w14:val="tx1"/>
                  </w14:solidFill>
                </w14:textFill>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A0D31">
            <w:pPr>
              <w:jc w:val="center"/>
              <w:rPr>
                <w:rFonts w:hint="eastAsia" w:ascii="宋体" w:hAnsi="宋体" w:cs="宋体"/>
                <w:color w:val="000000" w:themeColor="text1"/>
                <w:sz w:val="16"/>
                <w:szCs w:val="16"/>
                <w14:textFill>
                  <w14:solidFill>
                    <w14:schemeClr w14:val="tx1"/>
                  </w14:solidFill>
                </w14:textFill>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FBA3D">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类型</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96BC4">
            <w:pPr>
              <w:jc w:val="center"/>
              <w:rPr>
                <w:rFonts w:hint="eastAsia" w:ascii="宋体" w:hAnsi="宋体" w:cs="宋体"/>
                <w:color w:val="000000" w:themeColor="text1"/>
                <w:sz w:val="16"/>
                <w:szCs w:val="16"/>
                <w14:textFill>
                  <w14:solidFill>
                    <w14:schemeClr w14:val="tx1"/>
                  </w14:solidFill>
                </w14:textFill>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C7A1B">
            <w:pPr>
              <w:jc w:val="center"/>
              <w:rPr>
                <w:rFonts w:hint="eastAsia" w:ascii="宋体" w:hAnsi="宋体" w:cs="宋体"/>
                <w:color w:val="000000" w:themeColor="text1"/>
                <w:sz w:val="16"/>
                <w:szCs w:val="16"/>
                <w14:textFill>
                  <w14:solidFill>
                    <w14:schemeClr w14:val="tx1"/>
                  </w14:solidFill>
                </w14:textFill>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D706E">
            <w:pPr>
              <w:jc w:val="center"/>
              <w:rPr>
                <w:rFonts w:hint="eastAsia" w:ascii="宋体" w:hAnsi="宋体" w:cs="宋体"/>
                <w:color w:val="000000" w:themeColor="text1"/>
                <w:sz w:val="16"/>
                <w:szCs w:val="16"/>
                <w14:textFill>
                  <w14:solidFill>
                    <w14:schemeClr w14:val="tx1"/>
                  </w14:solidFill>
                </w14:textFill>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8834F">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净宽</w:t>
            </w:r>
          </w:p>
        </w:tc>
        <w:tc>
          <w:tcPr>
            <w:tcW w:w="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93029">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净深</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8F3F3">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净高</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B22E8">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净宽</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E60D1">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净深</w:t>
            </w:r>
          </w:p>
        </w:tc>
        <w:tc>
          <w:tcPr>
            <w:tcW w:w="5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90662">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高度</w:t>
            </w: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7807E">
            <w:pPr>
              <w:jc w:val="center"/>
              <w:rPr>
                <w:rFonts w:hint="eastAsia" w:ascii="宋体" w:hAnsi="宋体" w:cs="宋体"/>
                <w:color w:val="000000" w:themeColor="text1"/>
                <w:sz w:val="16"/>
                <w:szCs w:val="16"/>
                <w14:textFill>
                  <w14:solidFill>
                    <w14:schemeClr w14:val="tx1"/>
                  </w14:solidFill>
                </w14:textFill>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792F3">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高度</w:t>
            </w:r>
          </w:p>
        </w:tc>
        <w:tc>
          <w:tcPr>
            <w:tcW w:w="78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FF3952D">
            <w:pPr>
              <w:widowControl/>
              <w:jc w:val="center"/>
              <w:textAlignment w:val="bottom"/>
              <w:rPr>
                <w:rFonts w:hint="eastAsia" w:ascii="宋体" w:hAnsi="宋体" w:cs="宋体"/>
                <w:color w:val="000000" w:themeColor="text1"/>
                <w:kern w:val="0"/>
                <w:szCs w:val="21"/>
                <w:lang w:bidi="ar"/>
                <w14:textFill>
                  <w14:solidFill>
                    <w14:schemeClr w14:val="tx1"/>
                  </w14:solidFill>
                </w14:textFill>
              </w:rPr>
            </w:pPr>
          </w:p>
        </w:tc>
      </w:tr>
      <w:tr w14:paraId="15873093">
        <w:tblPrEx>
          <w:shd w:val="clear" w:color="auto" w:fill="FFFFFF" w:themeFill="background1"/>
          <w:tblCellMar>
            <w:top w:w="0" w:type="dxa"/>
            <w:left w:w="108" w:type="dxa"/>
            <w:bottom w:w="0" w:type="dxa"/>
            <w:right w:w="108" w:type="dxa"/>
          </w:tblCellMar>
        </w:tblPrEx>
        <w:trPr>
          <w:trHeight w:val="85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315664">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1#5#</w:t>
            </w:r>
          </w:p>
        </w:tc>
        <w:tc>
          <w:tcPr>
            <w:tcW w:w="5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18125E">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2</w:t>
            </w: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DD95B">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单控</w:t>
            </w: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BC4650">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1000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39ADD1">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64D8B6">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13.5</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DF0BE7">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4/4/4</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24A84">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1F进，2F3F4F出</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9C4C7">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贯通门</w:t>
            </w:r>
          </w:p>
        </w:tc>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BC340">
            <w:pPr>
              <w:widowControl/>
              <w:jc w:val="center"/>
              <w:textAlignment w:val="center"/>
              <w:rPr>
                <w:rFonts w:hint="eastAsia" w:ascii="宋体" w:hAnsi="宋体" w:cs="宋体"/>
                <w:color w:val="000000" w:themeColor="text1"/>
                <w:kern w:val="0"/>
                <w:sz w:val="16"/>
                <w:szCs w:val="16"/>
                <w:lang w:bidi="ar"/>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两扇</w:t>
            </w:r>
          </w:p>
          <w:p w14:paraId="28422C4E">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中分门</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9183B">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900</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8A6CA">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BABB7C">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1350</w:t>
            </w:r>
          </w:p>
        </w:tc>
        <w:tc>
          <w:tcPr>
            <w:tcW w:w="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EC6F2">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1740</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80E72">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2400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7D458">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2300</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45134">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2150</w:t>
            </w:r>
          </w:p>
        </w:tc>
        <w:tc>
          <w:tcPr>
            <w:tcW w:w="5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8ABE9A">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4500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55B09D">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1300</w:t>
            </w:r>
          </w:p>
        </w:tc>
        <w:tc>
          <w:tcPr>
            <w:tcW w:w="7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34153D">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无机房</w:t>
            </w:r>
          </w:p>
        </w:tc>
        <w:tc>
          <w:tcPr>
            <w:tcW w:w="7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44647">
            <w:pPr>
              <w:widowControl/>
              <w:jc w:val="center"/>
              <w:textAlignment w:val="center"/>
              <w:rPr>
                <w:rFonts w:hint="eastAsia" w:ascii="宋体" w:hAnsi="宋体" w:cs="宋体"/>
                <w:color w:val="000000" w:themeColor="text1"/>
                <w:kern w:val="0"/>
                <w:sz w:val="16"/>
                <w:szCs w:val="16"/>
                <w:lang w:bidi="ar"/>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无</w:t>
            </w:r>
          </w:p>
        </w:tc>
      </w:tr>
      <w:tr w14:paraId="6E0817C1">
        <w:tblPrEx>
          <w:shd w:val="clear" w:color="auto" w:fill="FFFFFF" w:themeFill="background1"/>
          <w:tblCellMar>
            <w:top w:w="0" w:type="dxa"/>
            <w:left w:w="108" w:type="dxa"/>
            <w:bottom w:w="0" w:type="dxa"/>
            <w:right w:w="108" w:type="dxa"/>
          </w:tblCellMar>
        </w:tblPrEx>
        <w:trPr>
          <w:trHeight w:val="85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7E330A">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2#</w:t>
            </w:r>
          </w:p>
        </w:tc>
        <w:tc>
          <w:tcPr>
            <w:tcW w:w="5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731C10">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1</w:t>
            </w: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9B4F3">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单控</w:t>
            </w: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FEA7A">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1000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BFB95">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395BD">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13.5</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6BA3B7">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4/4/4</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6FD59">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1F进，2F3F4F出</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1DBA3">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贯通门</w:t>
            </w:r>
          </w:p>
        </w:tc>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7AC29">
            <w:pPr>
              <w:widowControl/>
              <w:jc w:val="center"/>
              <w:textAlignment w:val="center"/>
              <w:rPr>
                <w:rFonts w:hint="eastAsia" w:ascii="宋体" w:hAnsi="宋体" w:cs="宋体"/>
                <w:color w:val="000000" w:themeColor="text1"/>
                <w:kern w:val="0"/>
                <w:sz w:val="16"/>
                <w:szCs w:val="16"/>
                <w:lang w:bidi="ar"/>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两扇</w:t>
            </w:r>
          </w:p>
          <w:p w14:paraId="074EA1BE">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中分门</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930B0">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900</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E8707">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C6E19">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1350</w:t>
            </w:r>
          </w:p>
        </w:tc>
        <w:tc>
          <w:tcPr>
            <w:tcW w:w="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62310">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1740</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1F3A7">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2400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5FD23">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2300</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9B939">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2150</w:t>
            </w:r>
          </w:p>
        </w:tc>
        <w:tc>
          <w:tcPr>
            <w:tcW w:w="5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7BA947">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4500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FF20A">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1400</w:t>
            </w:r>
          </w:p>
        </w:tc>
        <w:tc>
          <w:tcPr>
            <w:tcW w:w="7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B75418">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无机房</w:t>
            </w:r>
          </w:p>
        </w:tc>
        <w:tc>
          <w:tcPr>
            <w:tcW w:w="7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43D72">
            <w:pPr>
              <w:widowControl/>
              <w:jc w:val="center"/>
              <w:textAlignment w:val="center"/>
              <w:rPr>
                <w:rFonts w:hint="eastAsia" w:ascii="宋体" w:hAnsi="宋体" w:cs="宋体"/>
                <w:color w:val="000000" w:themeColor="text1"/>
                <w:kern w:val="0"/>
                <w:sz w:val="16"/>
                <w:szCs w:val="16"/>
                <w:lang w:bidi="ar"/>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有</w:t>
            </w:r>
          </w:p>
        </w:tc>
      </w:tr>
      <w:tr w14:paraId="5988AB8C">
        <w:tblPrEx>
          <w:shd w:val="clear" w:color="auto" w:fill="FFFFFF" w:themeFill="background1"/>
          <w:tblCellMar>
            <w:top w:w="0" w:type="dxa"/>
            <w:left w:w="108" w:type="dxa"/>
            <w:bottom w:w="0" w:type="dxa"/>
            <w:right w:w="108" w:type="dxa"/>
          </w:tblCellMar>
        </w:tblPrEx>
        <w:trPr>
          <w:trHeight w:val="85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4612C9">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6#</w:t>
            </w:r>
          </w:p>
        </w:tc>
        <w:tc>
          <w:tcPr>
            <w:tcW w:w="5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72C83E">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1</w:t>
            </w: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10362">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单控</w:t>
            </w:r>
          </w:p>
        </w:tc>
        <w:tc>
          <w:tcPr>
            <w:tcW w:w="6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C7C33">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1000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D04BD">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1.0</w:t>
            </w:r>
          </w:p>
        </w:tc>
        <w:tc>
          <w:tcPr>
            <w:tcW w:w="5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E71DBC">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13.5</w:t>
            </w:r>
          </w:p>
        </w:tc>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8C7998">
            <w:pPr>
              <w:widowControl/>
              <w:jc w:val="center"/>
              <w:textAlignment w:val="bottom"/>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4/4/4</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E5BB30">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1F进，2F3F4F出</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4B415">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单开门</w:t>
            </w:r>
          </w:p>
        </w:tc>
        <w:tc>
          <w:tcPr>
            <w:tcW w:w="76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1207B">
            <w:pPr>
              <w:widowControl/>
              <w:jc w:val="center"/>
              <w:textAlignment w:val="center"/>
              <w:rPr>
                <w:rFonts w:hint="eastAsia" w:ascii="宋体" w:hAnsi="宋体" w:cs="宋体"/>
                <w:color w:val="000000" w:themeColor="text1"/>
                <w:kern w:val="0"/>
                <w:sz w:val="16"/>
                <w:szCs w:val="16"/>
                <w:lang w:bidi="ar"/>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两扇</w:t>
            </w:r>
          </w:p>
          <w:p w14:paraId="5B973861">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中分门</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0A858">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800</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12D43">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17D55">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1100</w:t>
            </w:r>
          </w:p>
        </w:tc>
        <w:tc>
          <w:tcPr>
            <w:tcW w:w="5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02C6A">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1990</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0BE6B3">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2400</w:t>
            </w:r>
          </w:p>
        </w:tc>
        <w:tc>
          <w:tcPr>
            <w:tcW w:w="5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C4AC7">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1800</w:t>
            </w:r>
          </w:p>
        </w:tc>
        <w:tc>
          <w:tcPr>
            <w:tcW w:w="5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ECF46">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2400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5B928">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4500</w:t>
            </w:r>
          </w:p>
        </w:tc>
        <w:tc>
          <w:tcPr>
            <w:tcW w:w="5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C4532">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1400</w:t>
            </w:r>
          </w:p>
        </w:tc>
        <w:tc>
          <w:tcPr>
            <w:tcW w:w="7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5577C">
            <w:pPr>
              <w:widowControl/>
              <w:jc w:val="center"/>
              <w:textAlignment w:val="center"/>
              <w:rPr>
                <w:rFonts w:hint="eastAsia"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无机房</w:t>
            </w:r>
          </w:p>
        </w:tc>
        <w:tc>
          <w:tcPr>
            <w:tcW w:w="7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0D63F">
            <w:pPr>
              <w:widowControl/>
              <w:jc w:val="center"/>
              <w:textAlignment w:val="center"/>
              <w:rPr>
                <w:rFonts w:hint="eastAsia" w:ascii="宋体" w:hAnsi="宋体" w:cs="宋体"/>
                <w:color w:val="000000" w:themeColor="text1"/>
                <w:kern w:val="0"/>
                <w:sz w:val="16"/>
                <w:szCs w:val="16"/>
                <w:lang w:bidi="ar"/>
                <w14:textFill>
                  <w14:solidFill>
                    <w14:schemeClr w14:val="tx1"/>
                  </w14:solidFill>
                </w14:textFill>
              </w:rPr>
            </w:pPr>
            <w:r>
              <w:rPr>
                <w:rFonts w:hint="eastAsia" w:ascii="宋体" w:hAnsi="宋体" w:cs="宋体"/>
                <w:color w:val="000000" w:themeColor="text1"/>
                <w:kern w:val="0"/>
                <w:sz w:val="16"/>
                <w:szCs w:val="16"/>
                <w:lang w:bidi="ar"/>
                <w14:textFill>
                  <w14:solidFill>
                    <w14:schemeClr w14:val="tx1"/>
                  </w14:solidFill>
                </w14:textFill>
              </w:rPr>
              <w:t>有</w:t>
            </w:r>
          </w:p>
        </w:tc>
      </w:tr>
    </w:tbl>
    <w:p w14:paraId="6339E6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B67EB"/>
    <w:rsid w:val="5B3B67EB"/>
    <w:rsid w:val="67CB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Table Text"/>
    <w:basedOn w:val="1"/>
    <w:autoRedefine/>
    <w:qFormat/>
    <w:uiPriority w:val="0"/>
    <w:pPr>
      <w:kinsoku w:val="0"/>
      <w:autoSpaceDE w:val="0"/>
      <w:autoSpaceDN w:val="0"/>
      <w:adjustRightInd w:val="0"/>
      <w:snapToGrid w:val="0"/>
      <w:ind w:right="100"/>
      <w:textAlignment w:val="baseline"/>
    </w:pPr>
    <w:rPr>
      <w:rFonts w:ascii="宋体" w:hAnsi="宋体" w:eastAsia="宋体" w:cs="Times New Roman"/>
      <w:snapToGrid w:val="0"/>
      <w:color w:val="FF0000"/>
      <w:spacing w:val="-9"/>
      <w:kern w:val="0"/>
      <w:szCs w:val="21"/>
    </w:rPr>
  </w:style>
  <w:style w:type="table" w:customStyle="1" w:styleId="10">
    <w:name w:val="Table Normal"/>
    <w:autoRedefine/>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6055</Words>
  <Characters>7053</Characters>
  <Lines>0</Lines>
  <Paragraphs>0</Paragraphs>
  <TotalTime>0</TotalTime>
  <ScaleCrop>false</ScaleCrop>
  <LinksUpToDate>false</LinksUpToDate>
  <CharactersWithSpaces>7102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2025-06-24T06:46:00Z</dcterms:created>
  <dc:creator>mo·xuan</dc:creator>
  <cp:lastModifiedBy>mo·xuan</cp:lastModifiedBy>
  <dcterms:modified xsi:type="dcterms:W3CDTF">2025-06-24T06:59:20Z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B6138DF50C8D4D4C9E5CFC414EBC21E6_11</vt:lpwstr>
  </property>
  <property fmtid="{D5CDD505-2E9C-101B-9397-08002B2CF9AE}" pid="4" name="KSOTemplateDocerSaveRecord">
    <vt:lpwstr>eyJoZGlkIjoiYTYwNWE2MmNhNzRiMDNhMjMzYTJhNjIzZjY2YmY0MGMiLCJ1c2VySWQiOiI3OTY2NTg3ODQifQ==</vt:lpwstr>
  </property>
</Properties>
</file>