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578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36"/>
        <w:gridCol w:w="6082"/>
        <w:gridCol w:w="542"/>
        <w:gridCol w:w="501"/>
      </w:tblGrid>
      <w:tr w14:paraId="7103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AC6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B67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FA3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47D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A54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</w:tr>
      <w:tr w14:paraId="520B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BC8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B27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学生机（核心产品）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提供有效的节能产品认证证书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EC5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1.显示器:≥23.8显示器 分辨率≥1920*1080，可视角度≥170度，刷新率≥100HZ，HDMI接口</w:t>
            </w:r>
          </w:p>
          <w:p w14:paraId="2C6BF0B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2.CPU：不低于6核12线程 ，3.0GHz 主频，4.6GHz睿频</w:t>
            </w:r>
          </w:p>
          <w:p w14:paraId="2A89CDD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3.内存：≥16G DDR4 3200MHz 内存，提供≥2个内存槽位，最大支持64G</w:t>
            </w:r>
          </w:p>
          <w:p w14:paraId="2C486CE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4.声卡：集成声卡，支持5.1声道，内置扬声器</w:t>
            </w:r>
          </w:p>
          <w:p w14:paraId="1D11C89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5.硬盘：≥512GB PCIe 2280 NVMe TLC及以上</w:t>
            </w:r>
          </w:p>
          <w:p w14:paraId="641CB36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6.网卡：集成10/100/1000M以太网卡</w:t>
            </w:r>
          </w:p>
          <w:p w14:paraId="04D74F0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7.扩展槽：≥1个PCI-E*16、≥1个PCI-E*1，≥1个PCI插槽</w:t>
            </w:r>
          </w:p>
          <w:p w14:paraId="4ADEFF6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8.键盘、鼠标：原厂USB有线防水键盘、抗菌鼠标</w:t>
            </w:r>
          </w:p>
          <w:p w14:paraId="6450A58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9.接口：≥8个USB接口(其中1个USB Type-C ,4个 USB</w:t>
            </w:r>
          </w:p>
          <w:p w14:paraId="1BFB393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3.2)、≥1个串口、≥1个DP+1个HDMI视频接口，≥一个RJ45网络接口</w:t>
            </w:r>
          </w:p>
          <w:p w14:paraId="4DE2573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10.硬盘还原保护</w:t>
            </w:r>
          </w:p>
          <w:p w14:paraId="6F894BD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11.电源：≥260W节能电源 </w:t>
            </w:r>
          </w:p>
          <w:p w14:paraId="11A1918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12.机箱：标准塔式机箱，免工具拆卸</w:t>
            </w:r>
          </w:p>
          <w:p w14:paraId="22F9A92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13.CDRO：无内置光驱，支持选配</w:t>
            </w:r>
          </w:p>
          <w:p w14:paraId="623DF64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14.预装Windows 11操作系统（专业版)</w:t>
            </w:r>
          </w:p>
          <w:p w14:paraId="792D9E6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15.服务：三年原厂上门服务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1B9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106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08A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7B48E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36D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E92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智能控制主机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D66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硬件要求：</w:t>
            </w:r>
          </w:p>
          <w:p w14:paraId="10A6821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1.支持液晶交互控制面板，具备系统锁定功能，系统锁定后面板任何按键操作无效，解锁后面板按键起作用；</w:t>
            </w:r>
          </w:p>
          <w:p w14:paraId="532DDC5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2.支持管理平台远程控制多媒体设备开关、信号切换、触控面板解锁、锁定等功能，具备计算机、笔记本、无线投屏音视频一键切换，一键开关系统； 支持视频VGA、HDMI信号混切，支持笔记本等外设输入信号自动切换；</w:t>
            </w:r>
          </w:p>
          <w:p w14:paraId="626ABF9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≧3路HDMI输入，≧4路HDMI输出；需支持4K高清信号传输；≧1路VGA输入，≧2路VGA输出；≧1路音频输入，≧2路3.5mm立体声音频输出，需与4路HDMI输出音频保持同步。（提供响应的证明材料，包括但不限于产品彩页或产品照片佐证材料）</w:t>
            </w:r>
          </w:p>
          <w:p w14:paraId="0DB00B4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≧7路RS232通讯接口；≧1路RS485接口；≧8路IO接口；≧1路LAN网络接口；≧1路读卡器接口，接口形式采用RJ45模块插孔，并为读卡器提供供电，支持插卡和刷卡模式读卡器；≧2路交互控制面板接口，接口形式采用RJ45模块插孔，并支持控制面板供电；（提供响应的证明材料，包括但不限于产品彩页或产品照片佐证材料）</w:t>
            </w:r>
          </w:p>
          <w:p w14:paraId="15AFAC4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5.≧3路220V可控电源插座；≧2路220V幕布控制端口；≧4路单刀双掷开关控制端口，无源干接点输出；</w:t>
            </w:r>
          </w:p>
          <w:p w14:paraId="5A27E537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6.电源规格需满足输入:≧220V~，50Hz,10A，输出：≧220V~，50Hz,9A；</w:t>
            </w:r>
          </w:p>
          <w:p w14:paraId="1A177BC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.需要具备IC卡权限管理，支持刷卡或插卡使用模式，支持连堂上课功能，卡片权限验证支持脱网工作模式；支持IC卡数据本地存储，可以保存不少于4万张IC卡数据、4万条刷卡记录，使用者的权限由管理平台统一设置；</w:t>
            </w:r>
          </w:p>
          <w:p w14:paraId="05E100B2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8.支持本地课表存储，不少于180天课表授权数据存储。按课表自动执行系统开启和关闭，可脱网运行；</w:t>
            </w:r>
          </w:p>
          <w:p w14:paraId="7082E54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9.支持投影机状态检测和投影机灯泡时长采集，采集信息自动上传到管理平台；</w:t>
            </w:r>
          </w:p>
          <w:p w14:paraId="630C1B2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10.支持教室数据采集功能扩展，接入物联环境传感设备后，支持教室温度、湿度、CO2，PM2.5、PM10等数据实时监测，监测数据自动上传到管理平台；</w:t>
            </w:r>
          </w:p>
          <w:p w14:paraId="7B49936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11.支持EDID读取、设置，可以根据不同分辨率显示设备（投影机、显示器、触控屏等）设置EDID，要求支持4K、1080P、720P、1024*768等多种分辨率；</w:t>
            </w:r>
          </w:p>
          <w:p w14:paraId="79AE5CD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提供所投产品型号的3C证书</w:t>
            </w:r>
          </w:p>
          <w:p w14:paraId="1B66672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为保证售后服务需提供制造厂家针对本项目的售后服务承诺函</w:t>
            </w:r>
          </w:p>
          <w:p w14:paraId="1CE7155E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支持接入学校现有融合管理平台进行统一管理。</w:t>
            </w:r>
          </w:p>
          <w:p w14:paraId="53C3D52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软件要求：</w:t>
            </w:r>
          </w:p>
          <w:p w14:paraId="76559AC7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1、设置软件支持B/S界面，浏览器登录后远程配置，支持对智能终端设备IP地址、MAC地址、固件版本扫描；（需提供设置界面截图） </w:t>
            </w:r>
          </w:p>
          <w:p w14:paraId="5AE2928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2、支持设备位置管理，位置添加、修改、删除信息维护；</w:t>
            </w:r>
          </w:p>
          <w:p w14:paraId="045E507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3、支持远程对智能终端主机功能键码、功能序列编程；</w:t>
            </w:r>
          </w:p>
          <w:p w14:paraId="48F4085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4、支持DHCP自动获取IP地址和静态IP地址设置；</w:t>
            </w:r>
          </w:p>
          <w:p w14:paraId="14FFA2C2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5、支持对智能终端读取配置和下发配置；</w:t>
            </w:r>
          </w:p>
          <w:p w14:paraId="19E32AA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6、支持远程固件升级，支持配置数据云端备份；</w:t>
            </w:r>
          </w:p>
          <w:p w14:paraId="3E2E7C0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提供设置软件的《计算机软件著作权登记证书》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C56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F02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206B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638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18A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交互控制面板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0D0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1.要求采用Android 11或以上版本操作系统，电容触摸屏，尺寸≧7英寸；分辨率≧1024x600；对比度≧800:1；</w:t>
            </w:r>
          </w:p>
          <w:p w14:paraId="4E69C1F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2.需要具备LAN以太网通讯端口，≧1路RS485接口，≧1路USB接口；支持无线WIFI；支持蓝牙；</w:t>
            </w:r>
          </w:p>
          <w:p w14:paraId="7BDD0277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3.显示背景、操作界面和功能按键可根据用户需求自定义编程配置，支持联动控制编程，支持个性化图片、图标、颜色配置，支持锁屏背景图设置；</w:t>
            </w:r>
          </w:p>
          <w:p w14:paraId="54F18F4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4.与多媒体智能终端配合，可以对录播、互动等设备进行管控，自定义界面和控制逻辑。</w:t>
            </w:r>
          </w:p>
          <w:p w14:paraId="067A51C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5.需要支持通过设置平台网络远程配置，支持IP地址、MAC地址扫描，支持IP地址设置，支持远程固件升级；需支持配置程序云端备份；</w:t>
            </w:r>
          </w:p>
          <w:p w14:paraId="144B326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6.需支持IP语音对讲功能，具备拾音麦和喇叭；支持分机号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码配置，接入IP语音服务器后可实现各教室与控制室IP语音通话功能；</w:t>
            </w:r>
          </w:p>
          <w:p w14:paraId="229A018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7.需要支持动态二维码显示，和老师统一身份数据对接后，二维码可用于手机扫码身份权限验证，实现扫码上课；</w:t>
            </w:r>
          </w:p>
          <w:p w14:paraId="0FD166B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8.交互控制面板通讯接口需支持RJ45模块方式，支持网线连接智能终端主机实现通讯与供电，不需配置单独电源；</w:t>
            </w:r>
          </w:p>
          <w:p w14:paraId="484DCDE7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9、要求采用铝合金外壳材质，含有配套的固定支架，方便安装和拆卸，可嵌入桌面安装；</w:t>
            </w:r>
          </w:p>
          <w:p w14:paraId="50A3503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10.为了保证系统的稳定性和兼容性，要求交互控制主机与多媒体智能终端同一品牌；</w:t>
            </w:r>
          </w:p>
          <w:p w14:paraId="315565C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提供投标产品3C证书</w:t>
            </w:r>
          </w:p>
          <w:p w14:paraId="2E34833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提供投标产品节能认证证书</w:t>
            </w:r>
          </w:p>
          <w:p w14:paraId="66FBE79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提供制造厂家针对本项目的售后服务承诺函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CBF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FD9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444DF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4A0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FE7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读卡器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0F2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1、采用标准86盒嵌入式安装；1个RJ45类型通讯接口,支持连接多媒体智能终端，通过多媒体智能终端12V供电，支持韦根协议。</w:t>
            </w:r>
          </w:p>
          <w:p w14:paraId="1898918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2、插卡方式，支持IC卡、CPU卡的读取，插卡入口位置灯光指示，方便在光线较暗的场合使用；</w:t>
            </w:r>
          </w:p>
          <w:p w14:paraId="0A6888E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3、读卡验证通过指示灯和声音提示，有效的授权卡和无效卡具备不同颜色指示灯提示，可了解IC卡是否具备有效授权。</w:t>
            </w:r>
          </w:p>
          <w:p w14:paraId="611AFE2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4、支持通信和供电一体化，无需单独电源，支持RJ45接口模块，只需一根网线连接智能终端主机实现数据通讯和供电；</w:t>
            </w:r>
          </w:p>
          <w:p w14:paraId="0B646EF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5、读卡器需要采用标准86盒嵌入式安装，可配合标准86盒在电子讲台表面嵌入安装，美观且节省空间；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183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7C3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7129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EA7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28D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多媒体讲台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484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产品特点：1、讲桌采用钢木结合构造，桌体上部分采用圆弧设计。提供左右木质扶手；所有尖角倒圆角不小于R3。讲桌尺寸：1150*780*1000mm（长宽高）。</w:t>
            </w:r>
          </w:p>
          <w:p w14:paraId="3EE6DC9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2、上柜体只需由一把机械锁控制，显示器盖板、键盘、中控和展示台抽屉逐步打开。可扩充IC卡电子锁。</w:t>
            </w:r>
          </w:p>
          <w:p w14:paraId="1EC6C70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3、讲桌桌面采用木质耐划台面，闭合时讲台桌面为完整水平木台面，可作为教师演讲桌使用。</w:t>
            </w:r>
          </w:p>
          <w:p w14:paraId="7DD7EE0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4、讲桌主体材料采用≥1.5mm冷轧钢板，其他辅助部门采用≥1.2mm冷轧钢板。</w:t>
            </w:r>
          </w:p>
          <w:p w14:paraId="0CCDB05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5、讲桌上下层采用分体式设计，桌面部分和桌体部分自成一体。</w:t>
            </w:r>
          </w:p>
          <w:p w14:paraId="33B74B2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6、显示器盖板和键盘盖板均采用翻转式设计。显示器盖板可装置19-22寸液晶宽屏显示器。键盘下面放置一体中控或者分体中控系统。</w:t>
            </w:r>
          </w:p>
          <w:p w14:paraId="2AA4391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7、上柜右侧抽屉可放置实物展示台，关闭后,设备都隐藏在讲台内。</w:t>
            </w:r>
          </w:p>
          <w:p w14:paraId="52A6743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8、可选配漏电保护器，接口面板；接口面板不少于电源接口*1，VGA接口*1，RJ45口*1，USB口*2，MIC*1，备用键*2。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5F2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2DB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556C0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C6E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0C1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电子时钟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2FE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1.产品材质：钢化玻璃，铝合金边框。显示颜色白色；显示时间、分钟。</w:t>
            </w:r>
          </w:p>
          <w:p w14:paraId="683CB85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2.通信接口为RJ45，内置TCP/IP和NTP两种协议，通信方式为以太网通信。</w:t>
            </w:r>
          </w:p>
          <w:p w14:paraId="2A39A75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3.可通过NTP服务器授时，支持GPS、北斗等多种卫星信号；支持NTPv2、NTPv3、 NTPv4、SNTP等多种协议；支持跨网段授时。</w:t>
            </w:r>
          </w:p>
          <w:p w14:paraId="2C37AB0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4.内置温补时钟，外部断电，时钟正常走时，误差小于0.5秒/天；支持当无法获取卫星信号的情况下手动设置设备时间。</w:t>
            </w:r>
          </w:p>
          <w:p w14:paraId="1C43C5A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5.功耗最大5w。</w:t>
            </w:r>
          </w:p>
          <w:p w14:paraId="52D5759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6.供电方式：POE供电。</w:t>
            </w:r>
          </w:p>
          <w:p w14:paraId="45C1504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7.环境要求-15℃— +55℃，10% — 95%RH。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0BC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89E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</w:tr>
      <w:tr w14:paraId="59C29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C08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1A1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教师椅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DF0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1.面料：优质面料，尼龙背架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2.海绵:42密度高弹力原生纯棉，环保，无异味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3.气棒：气杆，≥2.0mm厚蝴蝶底盘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4.配件：PU扶手，310尼龙脚+60mm尼轮逍遥自由锁定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384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A9D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</w:tr>
      <w:tr w14:paraId="088A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75E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798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三人位学生桌椅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043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一、桌子参数：</w:t>
            </w:r>
          </w:p>
          <w:p w14:paraId="2CC8CB7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1.每3个工位为一组，台脚采用≥50*15*1.1MM扁管一次弯管成型，封板、背板采用≥0.8冷轧钢板折弯成型。前框组件四周采用≥25*25*1.1方管焊接加强，台架整体外表经酸洗、磷化、静电喷涂工艺。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2、台面：采用≥25mm厚三聚氰胺板,≥1.5mm厚PVC本色封边。</w:t>
            </w:r>
          </w:p>
          <w:p w14:paraId="517C42C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3、尺寸2100*700*760mm（长宽高）。</w:t>
            </w:r>
          </w:p>
          <w:p w14:paraId="21273DE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二、椅子参数：</w:t>
            </w:r>
          </w:p>
          <w:p w14:paraId="4F64234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1.凳面采用：≥340*240mm、三聚氰胺板；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 凳腿凳架：采用≥25*25*1.2mm 矩形管焊制而成，配脚套；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 底套：采用优质工程聚丙防滑脚垫，自堵安装；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4.钢制件外表面处理工艺：全部采用除油、除锈、磷化、清洗、静电喷涂；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5.涂层要求 ：涂层外观：无花斑、无“桔皮”，不允许有肉眼能见机械杂质、污浊、气泡、针孔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C11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D13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</w:tr>
      <w:tr w14:paraId="24585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F68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89D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双人位学生桌椅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CC2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一、桌子参数：</w:t>
            </w:r>
          </w:p>
          <w:p w14:paraId="57A49567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1.每2个工位为一组，台脚采用≥50*15*1.1MM扁管一次弯管成型，封板、背板采用0.8冷轧钢板折弯成型。前框组件四周采用≥25*25*1.1方管焊接加强，台架整体外表经酸洗、磷化、静电喷涂工艺。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2、台面：采用≥25mm厚三聚氰胺板,≥1.5mm厚PVC本色封边。</w:t>
            </w:r>
          </w:p>
          <w:p w14:paraId="5108506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3、尺寸1400*700*760mm（长宽高）。</w:t>
            </w:r>
          </w:p>
          <w:p w14:paraId="249277A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二、椅子参数：</w:t>
            </w:r>
          </w:p>
          <w:p w14:paraId="391BC94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1.凳面采用：≥340*240mm、三聚氰胺板；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 凳腿凳架：采用≥25*25*1.2mm 矩形管焊制而成，配脚套；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 底套：采用优质工程聚丙防滑脚垫，自堵安装；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4.钢制件外表面处理工艺：全部采用除油、除锈、磷化、清洗、静电喷涂；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5.涂层要求 ：涂层外观：无花斑、无“桔皮”，不允许有肉眼能见机械杂质、污浊、气泡、针孔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368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06A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</w:tr>
      <w:tr w14:paraId="77D7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7BE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95F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多功能直播舱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8B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功能：电压220V、功率：≥100W ，净重约≥480KG。</w:t>
            </w:r>
          </w:p>
          <w:p w14:paraId="0293870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材质：主体碳素钢板结构≥1.5mm，单层阻燃吸音板≥10mm，高密度声学聚酯纤维吸音板≥15mm。前后隔音钢化玻璃5+5mm；顶部和底部、左右两侧是2层声学材料隔音墙/前后两面是透明的。 </w:t>
            </w:r>
          </w:p>
          <w:p w14:paraId="74FF124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配置：</w:t>
            </w:r>
          </w:p>
          <w:p w14:paraId="1A5C4C0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1. 照明系统 </w:t>
            </w:r>
          </w:p>
          <w:p w14:paraId="6F3760F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 通风系统：≥2个双向静音风机(1进1出)</w:t>
            </w:r>
          </w:p>
          <w:p w14:paraId="52E518A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3.电源供应：220V/公牛牌双控开关+五孔插座（100/240vac），通用网络接口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41F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A3F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</w:tr>
      <w:tr w14:paraId="5690A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4C2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0A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48口交换机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84F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1. 性能：整机交换容量 ≥432Gbps；转发性能 ≥144Mpps </w:t>
            </w:r>
          </w:p>
          <w:p w14:paraId="0D41B83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 端口：≥48个千兆电，≥4个千兆SFP（根据实际需求修改）</w:t>
            </w:r>
          </w:p>
          <w:p w14:paraId="2754C31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 MAC地址表≥16K，IPv4路由表容量≥512，ARP≥1K</w:t>
            </w:r>
          </w:p>
          <w:p w14:paraId="039D3867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4.支持IPv4/IPv6静态路由、支持RIP/RIPng，OSPFV2/V3</w:t>
            </w:r>
          </w:p>
          <w:p w14:paraId="6BFE7A4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5.交换机支持最大堆叠台数≥9，提供官网截图证明</w:t>
            </w:r>
          </w:p>
          <w:p w14:paraId="7A95171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6.支持G.8032以太网环保护协议ERPS，切换时间≤50ms，可兼容其他支持该协议的产品；支持RRPP，提供官网截图证明</w:t>
            </w:r>
          </w:p>
          <w:p w14:paraId="6A15CEE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7.支持≥6KV业务端口防雷能力</w:t>
            </w:r>
          </w:p>
          <w:p w14:paraId="01C615E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管理方式：可作为图形化管理中心的被管理设备，实现对网络的统一运维及管理，实现轻松维护，提供官网截图证明</w:t>
            </w:r>
          </w:p>
          <w:p w14:paraId="3445386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提供进网许可证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1E1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3CB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49875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45F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7B6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24口交换机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956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1. 性能：整机交换容量 ≥432Gbps；转发性能 ≥126Mpps </w:t>
            </w:r>
          </w:p>
          <w:p w14:paraId="559A80A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 端口：≥24个千兆电，≥4个千兆SFP（根据实际需求修改）</w:t>
            </w:r>
          </w:p>
          <w:p w14:paraId="6DA27BF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 MAC地址表≥16K，IPv4路由表容量≥512，ARP≥1K</w:t>
            </w:r>
          </w:p>
          <w:p w14:paraId="0EDF06E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4.支持IPv4/IPv6静态路由、支持RIP/RIPng，OSPFV2/V3</w:t>
            </w:r>
          </w:p>
          <w:p w14:paraId="03D3492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5.交换机支持最大堆叠台数≥9，提供官网截图证明</w:t>
            </w:r>
          </w:p>
          <w:p w14:paraId="7233B21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6.支持G.8032以太网环保护协议ERPS，切换时间≤50ms，可兼容其他支持该协议的产品；支持RRPP，提供官网截图证明</w:t>
            </w:r>
          </w:p>
          <w:p w14:paraId="7BAC03A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7.实现CPU保护功能，能限制非法报文对CPU的攻击，保护交换机在各种环境下稳定工作</w:t>
            </w:r>
          </w:p>
          <w:p w14:paraId="3FC05332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8.支持≥6KV业务端口防雷能力</w:t>
            </w:r>
          </w:p>
          <w:p w14:paraId="44F9DE4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9.绿色节能，支持端口休眠，关闭没有应用的端口，节省能源</w:t>
            </w:r>
          </w:p>
          <w:p w14:paraId="33A25C1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10.管理方式：可作为图形化管理中心的被管理设备，实现对网络的统一运维及管理，实现轻松维护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2AF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9CC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50BA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DB4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8E7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交换机机柜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CDC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1.标准6U网络机柜：19英寸，宽600*深450*高368</w:t>
            </w:r>
          </w:p>
          <w:p w14:paraId="112CFCF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2.材料采用冷轧板,表面处理采用脱脂、陶化、静电喷塑 </w:t>
            </w:r>
          </w:p>
          <w:p w14:paraId="3694674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3.配置：前玻璃门，后钢板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F02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3FA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</w:tr>
      <w:tr w14:paraId="5A7B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8C3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6D8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智慧黑板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B612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1.智能交互黑板显示尺寸≥86英寸，分辨率：3840*2160 ，采用红外触控技术，在双系统下均支持40点触控。</w:t>
            </w:r>
          </w:p>
          <w:p w14:paraId="1211B942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2.智能交互黑板表面玻璃采用高强度钢化玻璃，AG防眩光，厚度≤3.2mm，硬度≥莫氏7级，石墨硬度≥9H。</w:t>
            </w:r>
          </w:p>
          <w:p w14:paraId="18815EA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3.智能交互黑板背光系统支持DC调光方式，多级亮度调节，拍摄时画面无条纹闪烁。光源稳定无频闪，防止眼睛疲劳。（提供响应的证明材料，包括但不限于产品彩页或产品照片佐证材料）</w:t>
            </w:r>
          </w:p>
          <w:p w14:paraId="698423A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4.智能交互黑板可进行硬件自检，包括对系统内存、存储、触控系统、光感系统、内置电脑、屏体信息、主板型号、CPU型号、CPU使用率、设备名称等进行状态提示及故障提示。</w:t>
            </w:r>
          </w:p>
          <w:p w14:paraId="0DD3BD7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5.智能交互黑板全通道支持纸质护眼模式，可实现画面纹理的实时调整；支持纸质纹理：素描纸、宣纸、水彩纸、牛皮纸、水纹纸；支持透明度调节与色温调节；显示画面各像素点灰度不规则，减少背景干扰。</w:t>
            </w:r>
          </w:p>
          <w:p w14:paraId="7C8C086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6.智能交互黑板具备屏体温度实时监控、高温预警及断电保护等功能。（提供响应的证明材料，包括但不限于产品彩页或产品照片佐证材料）</w:t>
            </w:r>
          </w:p>
          <w:p w14:paraId="1CA85D4E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智能交互黑板前置面板至少具备1路HDMI接口（非转接），2路USB3.0接口，1路Type-C接口（具备数据传输、充电等功能）。（提供响应的证明材料，包括但不限于产品彩页或产品照片佐证材料）</w:t>
            </w:r>
          </w:p>
          <w:p w14:paraId="4F6E31C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8.为方便用户外接拓展设备，智能交互黑板后置标配非扩展 HDMI输入≥2路，HDMI输出≥1路（支持安卓及其他通道信号输出）。（提供响应的证明材料，包括但不限于产品彩页或产品照片佐证材料）</w:t>
            </w:r>
          </w:p>
          <w:p w14:paraId="66AF5C0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9.智能交互黑板具有笔槽结构，可放置书写笔、粉笔、水性笔等，笔槽具有漏灰孔设计。（提供响应的证明材料，包括但不限于产品彩页或产品照片佐证材料）</w:t>
            </w:r>
          </w:p>
          <w:p w14:paraId="0312EA9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智能交互黑板具有前掀式维护功能，主屏向上掀起角度≥30°。</w:t>
            </w:r>
          </w:p>
          <w:p w14:paraId="79B2FDE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11.智能交互黑板前置按键≥7个，可实现音量加减、窗口关闭、触控开关、多任务等功能。（提供响应的证明材料，包括但不限于产品彩页或产品照片佐证材料）</w:t>
            </w:r>
          </w:p>
          <w:p w14:paraId="0C0B807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12.前置按键面板向上倾斜，与黑板正面形成夹角，符合人体工学，操作更加便捷。</w:t>
            </w:r>
          </w:p>
          <w:p w14:paraId="01214D0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13.智能交互黑板接口具备丝印中文标识。（提供响应的证明材料，包括但不限于产品彩页或产品照片佐证材料）</w:t>
            </w:r>
          </w:p>
          <w:p w14:paraId="4711147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智能交互黑板采用≥12核国产化驱动芯片，8核CPU、4核GPU。 Android 系统版本≥14.0，内存≥2G，存储≥8G。（提供响应的证明材料，包括但不限于产品彩页或产品照片佐证材料）</w:t>
            </w:r>
          </w:p>
          <w:p w14:paraId="74B4E78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15.采用针孔阵列发声设计，2.2声道，下边框具有6个发声单元，最大功率≥80W, 扬声器在100%音量下，1米处声压级≥90dB，10米处声压级≥80dB；最低谐振频率不高于100Hz。（提供响应的证明材料，包括但不限于产品彩页或产品照片佐证材料）</w:t>
            </w:r>
          </w:p>
          <w:p w14:paraId="07A1A41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16.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内置一体化超高清5K摄像头，单颗摄像头有效像素＞1900W，对角视场角≥120°，水平视场角≥100°，可输出最大分辨率5104*3864的图片与视频，支持搭配AI软件实现自动点名点数功能，支持远程巡课功能，具备指示灯工作状态提示。（提供响应的证明材料，包括但不限于产品彩页或产品照片佐证材料）</w:t>
            </w:r>
          </w:p>
          <w:p w14:paraId="3E46FEB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17.智能交互黑板内置≥8阵列麦克风，拾音角度≥180°，可用于对教室环境音频进行采集。</w:t>
            </w:r>
          </w:p>
          <w:p w14:paraId="7A9A492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智能交互黑板具备前置电脑还原按键，无需专业人员即可轻松解决电脑系统故障，为避免误碰按键采用针孔式设计。（提供响应的证明材料，包括但不限于产品彩页或产品照片佐证材料）</w:t>
            </w:r>
          </w:p>
          <w:p w14:paraId="209DACC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具备无线（包括Wi-Fi和Bluetooth蓝牙）独立模块，支持单独拆卸。</w:t>
            </w:r>
          </w:p>
          <w:p w14:paraId="649CFE3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20.智能交互黑板内置Wi-Fi6无线网卡，支持2.4G、5G双频，支持无线设备同时连接数量≥20个。</w:t>
            </w:r>
          </w:p>
          <w:p w14:paraId="28DD56A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21.在任意信号源下，从屏幕下方任意位置向上滑动，可调用快捷设置菜单；在同一界面下无需切换系统，可快速调节Windows 和Android 的设置，如声音、亮度、网络等。（提供响应的证明材料，包括但不限于产品彩页或产品照片佐证材料）</w:t>
            </w:r>
          </w:p>
          <w:p w14:paraId="5080346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交互黑板左右两侧可提供与教学应用密切相关的快捷键，数量各不少于15个，并支持自定义设置：时间，显示模式，支持单侧显示、双侧同时显示，该快捷键至少具有关闭窗口、展台、桌面、多屏互动等教学常用按键。（提供响应的证明材料，包括但不限于产品彩页或产品照片佐证材料）</w:t>
            </w:r>
          </w:p>
          <w:p w14:paraId="58E6AEBE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智能交互黑板具有悬浮菜单，两指可快速移动悬浮菜单至按压位置，悬浮菜单可进行自定义分组，可添加AI互动软件等不少于30个应用。</w:t>
            </w:r>
          </w:p>
          <w:p w14:paraId="1C82F9E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支持智能手势，可通过多指长按屏幕实现悬浮窗快速调用、屏幕息屏或亮屏、屏幕下移、多任务等功能，方便教学操作。</w:t>
            </w:r>
          </w:p>
          <w:p w14:paraId="01E7E0A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24.为节约用电，具备自动待机功能，在无操作或无信号输入时，自动进入待机节能状态，时间间隔可自定义。</w:t>
            </w:r>
          </w:p>
          <w:p w14:paraId="0E16B8A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25.智能节电，可自定义设置，在无操作或无信号输入15分钟或更长时间,出现关机提示倒计时。</w:t>
            </w:r>
          </w:p>
          <w:p w14:paraId="2FBF4B9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26.为方便管理，智能交互黑板具备锁屏功能，支持密码锁屏和二维码锁屏2种方式。</w:t>
            </w:r>
          </w:p>
          <w:p w14:paraId="514CF7B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智能交互黑板支持远程升级，及时给用户推送新版应用。</w:t>
            </w:r>
          </w:p>
          <w:p w14:paraId="1844558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OPS电脑</w:t>
            </w:r>
          </w:p>
          <w:p w14:paraId="73516B1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1.80pin通用标准接口,即插即用。</w:t>
            </w:r>
          </w:p>
          <w:p w14:paraId="716F7AE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2.CPU：不低于6核12线程 ，3.0GHz 主频，4.6GHz睿频，内存：≥16G DDR4。硬盘：≥512G SSD固态硬盘。</w:t>
            </w:r>
          </w:p>
          <w:p w14:paraId="7BB0CD2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3.OPS具备独立复位按键。</w:t>
            </w:r>
          </w:p>
          <w:p w14:paraId="2922AC9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4.接口：整机非外扩展具备≥5个USB接口；具有独立非外扩展的输出接口：≥1路HDMI等；具有3.5mm圆孔接口；line out≥1路；RJ45≥1路。</w:t>
            </w:r>
          </w:p>
          <w:p w14:paraId="0B9A1B0B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其他要求：投标所提供的软件产品，必须完全符合或者高于以上功能要求。提供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产品功能截图或检测报告说明。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14D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D8F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</w:tr>
      <w:tr w14:paraId="709B6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AC9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221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智能红外无线功放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6CE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集成：D类数字功放，红外线无线接收模块，反馈抑制模块于一体</w:t>
            </w:r>
          </w:p>
          <w:p w14:paraId="1DEFE01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采用红外光线进行音频传输，可在室外阳光环境下工作，不串频，无干扰。</w:t>
            </w:r>
          </w:p>
          <w:p w14:paraId="3E2083B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频道组数≥3通道，支持两支红外无线话筒和一支红外翻页笔同时使用。（提供响应的证明材料，包括但不限于产品彩页或产品照片佐证材料）</w:t>
            </w:r>
          </w:p>
          <w:p w14:paraId="14C1563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 红外传输接口≥RJ45网口×2，可支持4个红外传感器，最长传输距离≥70米</w:t>
            </w:r>
          </w:p>
          <w:p w14:paraId="33DC0B3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5.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线路输入接口≥2组；有线话筒输入接口≥2个（其中1个自带48V幻象供电）；USB数字声卡接口≥1个；USB多媒体接口（摄像头）≥2个，混音输出接口≥2个；话筒独立输出接口≥1个；音箱接线端口≥4组。（提供响应的证明材料，包括但不限于产品彩页或产品照片佐证材料）</w:t>
            </w:r>
          </w:p>
          <w:p w14:paraId="5BDEED6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6.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前面板配备每个红外通道音量物理旋钮、每个线路输入音量物理旋钮、数字声卡输入音量物理旋钮、有线话筒输入音量物理旋钮、高低音调节物理旋钮，具备参数存储按钮，恢复出厂值按钮。（提供响应的证明材料，包括但不限于产品彩页或产品照片佐证材料）</w:t>
            </w:r>
          </w:p>
          <w:p w14:paraId="0A581A3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7.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支持RS232中控，实现每路音量调节，高低音调节，参数储存/恢复，电源开关，通过第三方中控实现摄像机联动等控制。</w:t>
            </w:r>
          </w:p>
          <w:p w14:paraId="70991AF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8. 前面板配置中文液晶屏，及时反馈设备状态。</w:t>
            </w:r>
          </w:p>
          <w:p w14:paraId="500067D8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9. 频率响应：50Hz~20KHz ±3dB</w:t>
            </w:r>
          </w:p>
          <w:p w14:paraId="70B025F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10. 失真：≤0.05%</w:t>
            </w:r>
          </w:p>
          <w:p w14:paraId="389269D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11. 信噪比≥78dB(MIC 1.2.),  ≥80dB(LINE),  ≥98dB(IR MIC)（A计权）</w:t>
            </w:r>
          </w:p>
          <w:p w14:paraId="632BCD02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12. 动态范围100dB</w:t>
            </w:r>
          </w:p>
          <w:p w14:paraId="7B4DBC4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13. RF载波稳定性:±0.005% (-10℃-40℃)</w:t>
            </w:r>
          </w:p>
          <w:p w14:paraId="18DE5AA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14.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额定输出功率:（8Ω） 2x70W ；（4Ω）2×130W</w:t>
            </w:r>
          </w:p>
          <w:p w14:paraId="3383101E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15. 输入灵敏度:20mV(MIC 1.2.),  700mV(LINE)</w:t>
            </w:r>
          </w:p>
          <w:p w14:paraId="6C29458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16. 输入阻抗:22KΩ (MIC 1.2.),  390Ω (LINE)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136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9EE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 w14:paraId="13617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A19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F07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红外线传感器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E69A">
            <w:pPr>
              <w:pStyle w:val="12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同时支持3个或以上红外通道传输（同时支持3支或以上红外线话筒稳定传输）。（提供响应的证明材料，包括但不限于产品彩页或产品照片佐证材料）</w:t>
            </w:r>
          </w:p>
          <w:p w14:paraId="3220EF1F">
            <w:pPr>
              <w:pStyle w:val="12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2.接口：RJ45网络接口。</w:t>
            </w:r>
          </w:p>
          <w:p w14:paraId="13641B19">
            <w:pPr>
              <w:pStyle w:val="12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 尺寸规格：(Φ)110mmX(H)48mm</w:t>
            </w:r>
          </w:p>
          <w:p w14:paraId="555440C7">
            <w:pPr>
              <w:pStyle w:val="12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 重量：300g</w:t>
            </w:r>
          </w:p>
          <w:p w14:paraId="6CA3AA4C">
            <w:pPr>
              <w:pStyle w:val="12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 接收半径：≥26m(直线无遮挡)（提供响应的证明材料，包括但不限于产品彩页或产品照片佐证材料）</w:t>
            </w:r>
          </w:p>
          <w:p w14:paraId="6FDDC2EB">
            <w:pPr>
              <w:pStyle w:val="1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6.覆盖角度：360°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540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6B8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对</w:t>
            </w:r>
          </w:p>
        </w:tc>
      </w:tr>
      <w:tr w14:paraId="2294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37C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94B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红外线颈挂式水滴形话筒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AD9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无线传输制式：红外线(波长850nm)，高灵敏度红外线发射管≥6颗，可在阳光下工作。</w:t>
            </w:r>
          </w:p>
          <w:p w14:paraId="3F5823EE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有效传输距离：与配套主机实现26米（室内直线无遮挡）稳定传输。</w:t>
            </w:r>
          </w:p>
          <w:p w14:paraId="0A07784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 拾音传感器：电容式驻极体音头ECM。</w:t>
            </w:r>
          </w:p>
          <w:p w14:paraId="0014214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 通道调节：双通道设计，可自由调节通道。</w:t>
            </w:r>
          </w:p>
          <w:p w14:paraId="50D1920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 电池工作时间≥6小时。</w:t>
            </w:r>
          </w:p>
          <w:p w14:paraId="5018174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 安全电路设计：电池反装不会短路，电池反装充电不会短路，装入性能不匹配电池不工作、不充电。</w:t>
            </w:r>
          </w:p>
          <w:p w14:paraId="4876C9FE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7. 外部音源接入：能支持外部音源输入，可连接手机等移动设备。</w:t>
            </w:r>
          </w:p>
          <w:p w14:paraId="795AFF6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8. 通过指示灯反馈设备电量及使用状态。</w:t>
            </w:r>
          </w:p>
          <w:p w14:paraId="0D6CDD8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9. 采用水滴形外观，重量≤50g。</w:t>
            </w:r>
          </w:p>
          <w:p w14:paraId="3E412C1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10. 佩戴方式：可颈挂，颈挂绳在受到一定拉力的情况下自动断开，并可手动复位。</w:t>
            </w:r>
          </w:p>
          <w:p w14:paraId="7EDC8207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11. 音量调节：采用滚轮式音量调节钮，避免音量调节时产生噪声。</w:t>
            </w:r>
          </w:p>
          <w:p w14:paraId="0DBBF76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12. 功率调节：可调节发射功率大小。</w:t>
            </w:r>
          </w:p>
          <w:p w14:paraId="2D1CEE4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13. 兼容性：兼容同品牌红外线全系列接收设备。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CD8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1FE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支</w:t>
            </w:r>
          </w:p>
        </w:tc>
      </w:tr>
      <w:tr w14:paraId="3F8A5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83B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5E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红外线手持话筒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353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 无线传输制式：红外线(波长850nm)，高灵敏度红外线发射管≥6颗。</w:t>
            </w:r>
          </w:p>
          <w:p w14:paraId="5EDCD26C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拾音传感器：电容式驻极体音头ECM。</w:t>
            </w:r>
          </w:p>
          <w:p w14:paraId="5C5B242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 通道调节：双通道设计，可自由调节通道。</w:t>
            </w:r>
          </w:p>
          <w:p w14:paraId="2B52B7B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 电池工作时间≥6小时。</w:t>
            </w:r>
          </w:p>
          <w:p w14:paraId="43770E6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 话筒具备防止电池短路设计，即：无法将电池反装入话筒内，且在任何电池短路的情况下都不会对设备造成损坏。</w:t>
            </w:r>
          </w:p>
          <w:p w14:paraId="07D40DB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 兼容性：兼容同品牌红外线全系列接收设备。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7AC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DF2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支</w:t>
            </w:r>
          </w:p>
        </w:tc>
      </w:tr>
      <w:tr w14:paraId="29E71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CE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675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双路座充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7CBA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1.标配两个充电位，且每个充电位都能给两种不同形状话筒充电（颈挂水滴形话筒、手持话筒），话筒可以互换充电位充电。（提供响应的证明材料，包括但不限于产品彩页或产品照片佐证材料）</w:t>
            </w:r>
          </w:p>
          <w:p w14:paraId="5F703B2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充电保护：对不关话筒的情况下可以自动断开内部电路并进行充电。</w:t>
            </w:r>
          </w:p>
          <w:p w14:paraId="19CF834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 充电指示：可根据充电指示灯判断充电情况。</w:t>
            </w:r>
          </w:p>
          <w:p w14:paraId="2CC69ED5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 电池识别保护：能自动识别是否是充电电池，检测到非充电电池会自动断电保护。</w:t>
            </w:r>
          </w:p>
          <w:p w14:paraId="67BA2D94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 电源接口：Type-C。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BC6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106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支</w:t>
            </w:r>
          </w:p>
        </w:tc>
      </w:tr>
      <w:tr w14:paraId="6B1B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6CD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FA5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垂直阵列主扩扬声器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E05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1.喇叭单元≥4个3寸高性能铁氧体驱动单元。（提供响应的证明材料，包括但不限于产品彩页或产品照片佐证材料）</w:t>
            </w:r>
          </w:p>
          <w:p w14:paraId="7807ED50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 外观工艺：UV防水浸涂漆，铝制网罩，防锈箱体，IPx4防水级别，室内、外均可安装。</w:t>
            </w:r>
          </w:p>
          <w:p w14:paraId="473EAB7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 安全设计：UL94V-0阻燃级别材料。</w:t>
            </w:r>
          </w:p>
          <w:p w14:paraId="06FF1886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4. 阻抗：8Ω；</w:t>
            </w:r>
          </w:p>
          <w:p w14:paraId="52A5A0C3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5. 功率：额定120W，峰值400W</w:t>
            </w:r>
          </w:p>
          <w:p w14:paraId="573EEFB2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6. 灵敏度（1W/1m）：98dB；</w:t>
            </w:r>
          </w:p>
          <w:p w14:paraId="096ABAA9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7. 最大声压级（1W/1m）：123dB；</w:t>
            </w:r>
          </w:p>
          <w:p w14:paraId="13F1D24D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8. 频率响应：120Hz~16kHz（-6dB）；75Hz~20kHz（10dB）</w:t>
            </w:r>
          </w:p>
          <w:p w14:paraId="18BF5331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9. 扩散角度（-6dB）：垂直&gt;20°，水平&gt;120°；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4EA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2E5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只</w:t>
            </w:r>
          </w:p>
        </w:tc>
      </w:tr>
      <w:tr w14:paraId="7C5F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5B6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D54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吸顶空调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提供有效的节能产品认证证书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6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68DF"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吸顶式天花机一拖五主要参数如下：</w:t>
            </w:r>
          </w:p>
          <w:p w14:paraId="54504C50">
            <w:pPr>
              <w:widowControl/>
              <w:numPr>
                <w:ilvl w:val="0"/>
                <w:numId w:val="2"/>
              </w:numPr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变频、冷暖、遥控控制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 制冷量：5匹，即 12.4KW。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3. 适用面积：约60-75平方米，取决于房间的隔断情况、朝向、采光等因素。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4. 外形尺寸：约950mm × 950mm × 287mm。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5. 制冷量：≥12400W。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6. 电源：220V/50HZ。</w:t>
            </w:r>
          </w:p>
          <w:p w14:paraId="279D9CE7">
            <w:pPr>
              <w:widowControl/>
              <w:numPr>
                <w:ilvl w:val="0"/>
                <w:numId w:val="3"/>
              </w:numPr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包含安装费、外机支架费、铜管增加费及打孔费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DEA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3C4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</w:tr>
    </w:tbl>
    <w:p w14:paraId="48D1A1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39E0B"/>
    <w:multiLevelType w:val="singleLevel"/>
    <w:tmpl w:val="48C39E0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D462AD"/>
    <w:multiLevelType w:val="multilevel"/>
    <w:tmpl w:val="55D462A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pStyle w:val="6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7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pStyle w:val="8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9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6CEB"/>
    <w:rsid w:val="260874D3"/>
    <w:rsid w:val="47A00955"/>
    <w:rsid w:val="4A457310"/>
    <w:rsid w:val="5F275521"/>
    <w:rsid w:val="60CF045C"/>
    <w:rsid w:val="67C14DF2"/>
    <w:rsid w:val="7CD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02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 w:eastAsia="宋体"/>
      <w:b/>
      <w:bCs/>
      <w:sz w:val="24"/>
      <w:szCs w:val="18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 w:line="360" w:lineRule="auto"/>
      <w:ind w:left="0" w:firstLine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3"/>
    <w:basedOn w:val="1"/>
    <w:next w:val="11"/>
    <w:qFormat/>
    <w:uiPriority w:val="0"/>
    <w:rPr>
      <w:rFonts w:ascii="Times New Roman" w:hAnsi="Times New Roman" w:cs="Times New Roman"/>
      <w:szCs w:val="20"/>
    </w:rPr>
  </w:style>
  <w:style w:type="paragraph" w:customStyle="1" w:styleId="11">
    <w:name w:val="Char1"/>
    <w:basedOn w:val="1"/>
    <w:qFormat/>
    <w:uiPriority w:val="0"/>
    <w:rPr>
      <w:szCs w:val="21"/>
    </w:rPr>
  </w:style>
  <w:style w:type="paragraph" w:styleId="12">
    <w:name w:val="Body Text"/>
    <w:basedOn w:val="1"/>
    <w:qFormat/>
    <w:uiPriority w:val="0"/>
    <w:pPr>
      <w:spacing w:after="120"/>
    </w:pPr>
    <w:rPr>
      <w:rFonts w:ascii="Times New Roman"/>
    </w:rPr>
  </w:style>
  <w:style w:type="character" w:customStyle="1" w:styleId="15">
    <w:name w:val="标题 2 Char"/>
    <w:link w:val="3"/>
    <w:qFormat/>
    <w:uiPriority w:val="0"/>
    <w:rPr>
      <w:rFonts w:ascii="宋体" w:hAnsi="宋体" w:eastAsia="宋体"/>
      <w:b/>
      <w:bCs/>
      <w:kern w:val="2"/>
      <w:sz w:val="24"/>
      <w:szCs w:val="18"/>
    </w:rPr>
  </w:style>
  <w:style w:type="character" w:customStyle="1" w:styleId="16">
    <w:name w:val="标题 3 Char"/>
    <w:link w:val="4"/>
    <w:qFormat/>
    <w:uiPriority w:val="0"/>
    <w:rPr>
      <w:rFonts w:ascii="Times New Roman" w:hAnsi="Times New Roman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7828</Words>
  <Characters>9223</Characters>
  <Lines>0</Lines>
  <Paragraphs>0</Paragraphs>
  <TotalTime>0</TotalTime>
  <ScaleCrop>false</ScaleCrop>
  <LinksUpToDate>false</LinksUpToDate>
  <CharactersWithSpaces>9500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2022-09-07T05:52:00Z</dcterms:created>
  <dc:creator>Administrator</dc:creator>
  <cp:lastModifiedBy>尊贵的VIP</cp:lastModifiedBy>
  <dcterms:modified xsi:type="dcterms:W3CDTF">2025-06-25T08:06:07Z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466DA3339AB84D6DADD071CF891D7CBE</vt:lpwstr>
  </property>
  <property fmtid="{D5CDD505-2E9C-101B-9397-08002B2CF9AE}" pid="4" name="KSOTemplateDocerSaveRecord">
    <vt:lpwstr>eyJoZGlkIjoiNzQ2Y2ZmOTBkMTUyODBhYTJmYzM2MWM5NGIxYjkxMDYiLCJ1c2VySWQiOiIzMjcyNTYzNzcifQ==</vt:lpwstr>
  </property>
</Properties>
</file>