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3558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460" w:lineRule="exact"/>
        <w:ind w:firstLine="482" w:firstLineChars="200"/>
        <w:contextualSpacing/>
        <w:jc w:val="left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highlight w:val="none"/>
        </w:rPr>
        <w:t>一、项目概述</w:t>
      </w:r>
    </w:p>
    <w:p w14:paraId="542C4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60" w:lineRule="exact"/>
        <w:ind w:firstLine="484" w:firstLineChars="202"/>
        <w:contextualSpacing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为全面掌握陕西省各地卫生健康信息化发展现状，促进卫生健康信息化高质量发展，陕西省卫生健康信息中心计划发布“陕西省卫生健康信息化发展指数”，包括一个总指数(即卫生健康信息化发展指数)、三个分指数(即卫生健康信息化治理水平、建设水平和应用水平指数)，覆盖发展环境、组织保障、数据治理基础建设、互联互通、创新能力、业务协同、惠民服务等发展维度。以区县为评价单元，将陕西省所有区县纳入评价，致力于打造卫生健康信息化发展的“金标准”。拟以区县为单位组织编制指数报告，介绍陕西省整体及各市情况及其纳入测算区县具体情况，发给各市级卫生健康信息化相关部门，作为各地推进卫生健康信息化发展的参考。</w:t>
      </w:r>
    </w:p>
    <w:p w14:paraId="34C981B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460" w:lineRule="exact"/>
        <w:ind w:firstLine="482" w:firstLineChars="200"/>
        <w:contextualSpacing/>
        <w:jc w:val="left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highlight w:val="none"/>
        </w:rPr>
        <w:t>二、设计目标</w:t>
      </w:r>
    </w:p>
    <w:p w14:paraId="2F68C5C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460" w:lineRule="exact"/>
        <w:ind w:firstLine="480" w:firstLineChars="200"/>
        <w:contextualSpacing/>
        <w:jc w:val="left"/>
        <w:textAlignment w:val="auto"/>
        <w:outlineLvl w:val="2"/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旨在通过构建一套科学、动态、可量化的信息化发展评价体系，对全省各级各类卫生健康机构的信息化建设与应用成效进行全面、精准的评估。在此基础上，项目着力实现省内不同区域（区县）间信息化发展水平的横向对比分析，清晰揭示区域间的发展差距、优势与短板，为识别先进经验与落后环节提供客观依据。最终，该项目致力于为省级及地方卫生健康行政部门的宏观决策、政策制定以及资源优化配置提供坚实、可靠的数据支撑，通过数据驱动的方式，引导信息化建设资源向薄弱环节和关键领域精准倾斜，有效促进全省卫生健康信息化建设的均衡、协调与高质量发展，从而全面提升卫生健康服务的整体效能与智能化水平。</w:t>
      </w:r>
    </w:p>
    <w:p w14:paraId="6432BC6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460" w:lineRule="exact"/>
        <w:ind w:firstLine="482" w:firstLineChars="200"/>
        <w:contextualSpacing/>
        <w:jc w:val="left"/>
        <w:textAlignment w:val="auto"/>
        <w:outlineLvl w:val="2"/>
        <w:rPr>
          <w:rFonts w:hint="eastAsia" w:ascii="宋体" w:hAnsi="宋体" w:eastAsia="宋体" w:cs="宋体"/>
          <w:b/>
          <w:bCs/>
          <w:color w:val="000000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1"/>
          <w:highlight w:val="none"/>
        </w:rPr>
        <w:t>三、总体要求</w:t>
      </w:r>
    </w:p>
    <w:p w14:paraId="6E5CF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60" w:lineRule="exact"/>
        <w:ind w:firstLine="484" w:firstLineChars="202"/>
        <w:contextualSpacing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（一）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研究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方案应具备良好的可扩展性、高可用性、高稳定性，可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持续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性，能够适应未来的技术发展和业务需求变化。</w:t>
      </w:r>
    </w:p>
    <w:p w14:paraId="533FA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60" w:lineRule="exact"/>
        <w:ind w:firstLine="484" w:firstLineChars="202"/>
        <w:contextualSpacing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二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研究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成果应具备良好的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科学性、实践性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，确保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研究结果的可验证性和一致性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。</w:t>
      </w:r>
    </w:p>
    <w:p w14:paraId="4ECD1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60" w:lineRule="exact"/>
        <w:ind w:firstLine="484" w:firstLineChars="202"/>
        <w:contextualSpacing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三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研究方案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要明确省级信息化发展指数与国家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报告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、其他已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发布报告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之间的内外部关系。</w:t>
      </w:r>
    </w:p>
    <w:p w14:paraId="5A8491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460" w:lineRule="exact"/>
        <w:ind w:firstLine="482" w:firstLineChars="200"/>
        <w:contextualSpacing/>
        <w:jc w:val="left"/>
        <w:textAlignment w:val="auto"/>
        <w:outlineLvl w:val="2"/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highlight w:val="none"/>
        </w:rPr>
        <w:t>四、设计内容</w:t>
      </w:r>
    </w:p>
    <w:p w14:paraId="04D13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60" w:lineRule="exact"/>
        <w:ind w:firstLine="484" w:firstLineChars="202"/>
        <w:contextualSpacing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设计内容包括收集陕西省各区县卫生健康信息化相关数据，把控数据质量，编制《陕西省卫生健康信息化统计调查数据报告》；完善陕西省卫生健康信息化发展指数指标体系，构建指标测算模型，计算并分析陕西省各区县卫生健康信息化发展指数，撰写《陕西省区域卫生健康信息化发展指数报告》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两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个部分。</w:t>
      </w:r>
    </w:p>
    <w:p w14:paraId="6844E3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60" w:lineRule="exact"/>
        <w:ind w:firstLine="487" w:firstLineChars="202"/>
        <w:contextualSpacing/>
        <w:jc w:val="left"/>
        <w:textAlignment w:val="auto"/>
        <w:rPr>
          <w:rFonts w:hint="eastAsia" w:ascii="宋体" w:hAnsi="宋体" w:eastAsia="宋体" w:cs="宋体"/>
          <w:b/>
          <w:sz w:val="24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1"/>
          <w:highlight w:val="none"/>
          <w:lang w:val="zh-CN"/>
        </w:rPr>
        <w:t>《陕西省卫生健康信息化统计调查数据报告》</w:t>
      </w:r>
    </w:p>
    <w:p w14:paraId="6BA04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60" w:lineRule="exact"/>
        <w:ind w:firstLine="484" w:firstLineChars="202"/>
        <w:contextualSpacing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陕西省卫生健康信息化统计调查数据报告，通过标准化、规范化的数据采集工具与流程，系统性收集包括基础设施建设、信息系统应用覆盖、数据资源管理以及信息化服务效能等关键维度的详细数据。</w:t>
      </w:r>
    </w:p>
    <w:p w14:paraId="29CA7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60" w:lineRule="exact"/>
        <w:ind w:firstLine="484" w:firstLineChars="202"/>
        <w:contextualSpacing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在此基础上，设计严格的数据质量控制机制，通过建立覆盖数据采集、校验、清洗与质量评估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的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模型，确保汇集数据的完整性、准确性、一致性与时效性，为后续分析奠定坚实可靠的基础。</w:t>
      </w:r>
    </w:p>
    <w:p w14:paraId="58CC1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60" w:lineRule="exact"/>
        <w:ind w:firstLine="484" w:firstLineChars="202"/>
        <w:contextualSpacing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最终，设计旨在编制权威、动态、可比的《陕西省卫生健康信息化统计调查数据报告》，该报告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需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基于高质量的数据基础，运用科学的统计分析方法，全面呈现全省及各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区县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信息化发展现状、核心指标水平、建设与应用成效，深入剖析区域差异、发展瓶颈与潜在优势，形成对全省卫生健康信息化发展态势的系统性评估与精准画像，为省级及市县卫生健康行政部门的政策制定、资源配置、绩效考核以及推动区域均衡协调发展提供客观、详实、具有决策参考价值的量化依据。</w:t>
      </w:r>
    </w:p>
    <w:p w14:paraId="6D42E15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60" w:lineRule="exact"/>
        <w:ind w:firstLine="568"/>
        <w:contextualSpacing/>
        <w:jc w:val="left"/>
        <w:textAlignment w:val="auto"/>
        <w:outlineLvl w:val="3"/>
        <w:rPr>
          <w:rFonts w:hint="eastAsia" w:ascii="宋体" w:hAnsi="宋体" w:eastAsia="宋体" w:cs="宋体"/>
          <w:b/>
          <w:sz w:val="24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1"/>
          <w:highlight w:val="none"/>
          <w:lang w:val="zh-CN"/>
        </w:rPr>
        <w:t>《陕西省区域卫生健康信息化发展指数报告》</w:t>
      </w:r>
    </w:p>
    <w:p w14:paraId="158CE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60" w:lineRule="exact"/>
        <w:ind w:firstLine="484" w:firstLineChars="202"/>
        <w:contextualSpacing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陕西省区域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卫生健康信息化发展指数(以下简称指数)作为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陕西省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卫生健康信息化发展的“晴雨表”、“风向标”，以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区县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为分析单元，包括一个总指数，治理水平、建设水平和应用水平三个分指数。指数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要求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从发展环境、组织保障、数据治理、基础建设、互联互通、创新能力、业务协同惠民服务等不同指标维度对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各区县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进行指数测算，在实际评价应用中可依据需求选择、调整部分指标，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保证区域数据的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覆盖率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和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指数结果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的准确度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。</w:t>
      </w:r>
    </w:p>
    <w:p w14:paraId="04002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60" w:lineRule="exact"/>
        <w:ind w:firstLine="484" w:firstLineChars="202"/>
        <w:contextualSpacing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陕西省区域卫生健康信息化发展指数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需要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通过全面、系统地评估区县级别的卫生健康信息化水平，为各区县提供一套科学的自我评价标准，也为全省卫生健康信息化的发展指明方向。整体而言，该指数是衡量区域卫生健康信息化进展的重要工具，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将在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全面提升陕西省卫生健康服务的质量与效率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方面发挥重要作用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。</w:t>
      </w:r>
      <w:bookmarkStart w:id="0" w:name="_Toc153026505"/>
    </w:p>
    <w:p w14:paraId="44CBD27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before="0" w:beforeLines="0" w:after="0" w:afterLines="0" w:line="460" w:lineRule="exact"/>
        <w:ind w:firstLine="482" w:firstLineChars="200"/>
        <w:contextualSpacing/>
        <w:jc w:val="left"/>
        <w:textAlignment w:val="auto"/>
        <w:outlineLvl w:val="2"/>
        <w:rPr>
          <w:rFonts w:hint="eastAsia" w:ascii="宋体" w:hAnsi="宋体" w:eastAsia="宋体" w:cs="宋体"/>
          <w:b/>
          <w:bCs/>
          <w:color w:val="000000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1"/>
          <w:highlight w:val="none"/>
          <w:lang w:val="en-US" w:eastAsia="zh-CN"/>
        </w:rPr>
        <w:t>标准及规范</w:t>
      </w:r>
    </w:p>
    <w:p w14:paraId="53946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60" w:lineRule="exact"/>
        <w:ind w:firstLine="484" w:firstLineChars="202"/>
        <w:contextualSpacing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《中华人民共和国统计法》</w:t>
      </w:r>
    </w:p>
    <w:p w14:paraId="02755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60" w:lineRule="exact"/>
        <w:ind w:firstLine="484" w:firstLineChars="202"/>
        <w:contextualSpacing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《中华人民共和国统计法实施条例》</w:t>
      </w:r>
    </w:p>
    <w:p w14:paraId="0C028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60" w:lineRule="exact"/>
        <w:ind w:firstLine="484" w:firstLineChars="202"/>
        <w:contextualSpacing/>
        <w:jc w:val="left"/>
        <w:textAlignment w:val="auto"/>
        <w:rPr>
          <w:rFonts w:hint="default" w:ascii="Times New Roman" w:hAnsi="Times New Roman" w:eastAsia="宋体" w:cs="Times New Roman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《国家统计质量保证框架（2021）》</w:t>
      </w:r>
    </w:p>
    <w:p w14:paraId="3888B96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460" w:lineRule="exact"/>
        <w:ind w:firstLine="482" w:firstLineChars="200"/>
        <w:contextualSpacing/>
        <w:jc w:val="left"/>
        <w:textAlignment w:val="auto"/>
        <w:outlineLvl w:val="2"/>
        <w:rPr>
          <w:rFonts w:hint="eastAsia" w:ascii="宋体" w:hAnsi="宋体" w:eastAsia="宋体" w:cs="宋体"/>
          <w:b/>
          <w:bCs/>
          <w:color w:val="000000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1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1"/>
          <w:highlight w:val="none"/>
        </w:rPr>
        <w:t>、交付成果</w:t>
      </w:r>
      <w:bookmarkEnd w:id="0"/>
    </w:p>
    <w:p w14:paraId="050A1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60" w:lineRule="exact"/>
        <w:ind w:firstLine="484" w:firstLineChars="202"/>
        <w:contextualSpacing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在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10个月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内，形成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1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项交付成果物。</w:t>
      </w:r>
    </w:p>
    <w:p w14:paraId="2722B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60" w:lineRule="exact"/>
        <w:ind w:firstLine="484" w:firstLineChars="202"/>
        <w:contextualSpacing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《陕西省区域卫生健康信息化发展指数研究报告》</w:t>
      </w:r>
    </w:p>
    <w:p w14:paraId="3567E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60" w:lineRule="exact"/>
        <w:ind w:firstLine="484" w:firstLineChars="202"/>
        <w:contextualSpacing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提交电子文本1份，纸质文档套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en-US" w:eastAsia="zh-CN"/>
        </w:rPr>
        <w:t>数届时按需求而定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。</w:t>
      </w:r>
    </w:p>
    <w:p w14:paraId="3D93F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60" w:lineRule="exact"/>
        <w:ind w:firstLine="484" w:firstLineChars="202"/>
        <w:contextualSpacing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本项目成果及知识产权归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陕西省卫生健康信息中心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所有。</w:t>
      </w:r>
    </w:p>
    <w:p w14:paraId="124852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460" w:lineRule="exact"/>
        <w:ind w:firstLine="482" w:firstLineChars="200"/>
        <w:contextualSpacing/>
        <w:jc w:val="left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1"/>
          <w:highlight w:val="none"/>
        </w:rPr>
      </w:pPr>
      <w:bookmarkStart w:id="1" w:name="_Toc153026506"/>
      <w:r>
        <w:rPr>
          <w:rFonts w:hint="eastAsia" w:ascii="宋体" w:hAnsi="宋体" w:eastAsia="宋体" w:cs="宋体"/>
          <w:b/>
          <w:bCs/>
          <w:sz w:val="24"/>
          <w:szCs w:val="21"/>
          <w:highlight w:val="none"/>
        </w:rPr>
        <w:t>七、人员要求</w:t>
      </w:r>
      <w:bookmarkEnd w:id="1"/>
    </w:p>
    <w:p w14:paraId="73C2F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60" w:lineRule="exact"/>
        <w:ind w:firstLine="484" w:firstLineChars="202"/>
        <w:contextualSpacing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为确保项目能够高质量、高标准、按计划有序推进，本项目须组建一支结构合理、专业稳定、经验丰富的项目团队，并建立完善的组织管理机制。</w:t>
      </w:r>
    </w:p>
    <w:p w14:paraId="77434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60" w:lineRule="exact"/>
        <w:ind w:firstLine="484" w:firstLineChars="202"/>
        <w:contextualSpacing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项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目组至少需由以下几类成员组成：</w:t>
      </w:r>
    </w:p>
    <w:p w14:paraId="59E5113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460" w:lineRule="exact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color w:val="993300"/>
          <w:kern w:val="2"/>
          <w:sz w:val="24"/>
          <w:szCs w:val="21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  <w:lang w:val="zh-CN" w:eastAsia="zh-CN" w:bidi="ar-SA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  <w:lang w:val="en-US" w:eastAsia="zh-CN" w:bidi="ar-SA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  <w:lang w:val="zh-CN" w:eastAsia="zh-CN" w:bidi="ar-SA"/>
        </w:rPr>
        <w:t>）项目负责人（1名）</w:t>
      </w:r>
    </w:p>
    <w:p w14:paraId="63C3A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60" w:lineRule="exact"/>
        <w:ind w:firstLine="484" w:firstLineChars="202"/>
        <w:contextualSpacing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职责：负责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全面统筹项目的组织协调与进度管理。</w:t>
      </w:r>
    </w:p>
    <w:p w14:paraId="5F2A6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60" w:lineRule="exact"/>
        <w:ind w:firstLine="484" w:firstLineChars="202"/>
        <w:contextualSpacing/>
        <w:jc w:val="left"/>
        <w:textAlignment w:val="auto"/>
        <w:rPr>
          <w:rFonts w:hint="eastAsia" w:ascii="Times New Roman" w:hAnsi="Times New Roman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1"/>
          <w:highlight w:val="none"/>
        </w:rPr>
        <w:t>资质：高级职称，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具备丰富的国家、省级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卫生健康领域政策研究报告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等类似项目的经验。</w:t>
      </w:r>
    </w:p>
    <w:p w14:paraId="58E3D4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  <w:lang w:val="zh-CN" w:eastAsia="zh-CN" w:bidi="ar-SA"/>
        </w:rPr>
        <w:t>项目团队成员（不含项目负责人和技术负责人）不少于3人</w:t>
      </w:r>
    </w:p>
    <w:p w14:paraId="0B81F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60" w:lineRule="exact"/>
        <w:ind w:firstLine="484" w:firstLineChars="202"/>
        <w:contextualSpacing/>
        <w:jc w:val="left"/>
        <w:textAlignment w:val="auto"/>
        <w:rPr>
          <w:rFonts w:hint="eastAsia" w:ascii="Times New Roman" w:hAnsi="Times New Roman" w:eastAsia="宋体" w:cs="Times New Roman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职责：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负责项目现状及需求调研，负责项目相关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en-US" w:eastAsia="zh-CN"/>
        </w:rPr>
        <w:t>报告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内容的设计及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en-US" w:eastAsia="zh-CN"/>
        </w:rPr>
        <w:t>报告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编制工作。</w:t>
      </w:r>
    </w:p>
    <w:p w14:paraId="3A4831B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460" w:lineRule="exact"/>
        <w:ind w:firstLine="480" w:firstLineChars="200"/>
        <w:contextualSpacing/>
        <w:jc w:val="left"/>
        <w:textAlignment w:val="auto"/>
        <w:outlineLvl w:val="2"/>
        <w:rPr>
          <w:rFonts w:hint="eastAsia" w:ascii="宋体" w:hAnsi="宋体" w:eastAsia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资质：</w:t>
      </w:r>
      <w:bookmarkStart w:id="2" w:name="_Toc153026507"/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需具备相关领域的专业能力，能够胜任项目调研、数据收集及清洗、统计分析、数据可视化等各项工作任务，确保项目各环节顺利衔接与高效执行。</w:t>
      </w:r>
    </w:p>
    <w:p w14:paraId="2D2AF5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460" w:lineRule="exact"/>
        <w:ind w:firstLine="482" w:firstLineChars="200"/>
        <w:contextualSpacing/>
        <w:jc w:val="left"/>
        <w:textAlignment w:val="auto"/>
        <w:outlineLvl w:val="2"/>
        <w:rPr>
          <w:rFonts w:hint="eastAsia" w:ascii="宋体" w:hAnsi="宋体" w:eastAsia="宋体" w:cs="宋体"/>
          <w:b/>
          <w:bCs/>
          <w:color w:val="000000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1"/>
          <w:highlight w:val="none"/>
        </w:rPr>
        <w:t>八、质量保证</w:t>
      </w:r>
      <w:bookmarkEnd w:id="2"/>
    </w:p>
    <w:p w14:paraId="44A4ED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  <w:lang w:val="zh-CN" w:eastAsia="zh-CN" w:bidi="ar-SA"/>
        </w:rPr>
      </w:pPr>
      <w:bookmarkStart w:id="3" w:name="_Toc153026508"/>
      <w:r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  <w:lang w:val="zh-CN" w:eastAsia="zh-CN" w:bidi="ar-SA"/>
        </w:rPr>
        <w:t>（一）真实性。源头数据必须符合统计调查对象的实际情况，确保统计数据有依据、可溯源。</w:t>
      </w:r>
    </w:p>
    <w:p w14:paraId="37CEF7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  <w:lang w:val="zh-CN" w:eastAsia="zh-CN" w:bidi="ar-SA"/>
        </w:rPr>
        <w:t>（二）准确性。数据的误差必须控制在允许范围内，能够为形势判断、政策制定、宏观调控等提供可靠依据。</w:t>
      </w:r>
    </w:p>
    <w:p w14:paraId="76BAA3E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  <w:lang w:val="zh-CN" w:eastAsia="zh-CN" w:bidi="ar-SA"/>
        </w:rPr>
        <w:t>（三）完整性。数据应当全面完整，统计范围不重不漏，统计口径完备无缺。</w:t>
      </w:r>
    </w:p>
    <w:p w14:paraId="1BE4B4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  <w:lang w:val="zh-CN" w:eastAsia="zh-CN" w:bidi="ar-SA"/>
        </w:rPr>
        <w:t>（四）适用性。统计指标紧跟时代发展、切合统计需求。</w:t>
      </w:r>
    </w:p>
    <w:p w14:paraId="1649E0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  <w:lang w:val="zh-CN" w:eastAsia="zh-CN" w:bidi="ar-SA"/>
        </w:rPr>
        <w:t>（五）可比性。数据应当连续、可比，不同时间、空间数据生产使用规范统一的统计标准和统计原则。</w:t>
      </w:r>
    </w:p>
    <w:p w14:paraId="3938A22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  <w:lang w:val="zh-CN" w:eastAsia="zh-CN" w:bidi="ar-SA"/>
        </w:rPr>
        <w:t>（六）协调性。数据结构严谨、逻辑合理，各总量数据、结构数据相互之间高度匹配。侧重于对统计数据间逻辑关系的评价。</w:t>
      </w:r>
    </w:p>
    <w:p w14:paraId="70A944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4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1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1"/>
          <w:highlight w:val="none"/>
          <w:lang w:val="zh-CN" w:eastAsia="zh-CN" w:bidi="ar-SA"/>
        </w:rPr>
        <w:t>九、售后服务</w:t>
      </w:r>
      <w:bookmarkEnd w:id="3"/>
    </w:p>
    <w:p w14:paraId="2733CACC"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zh-CN"/>
        </w:rPr>
        <w:t>项目完成后提供不少于1年的售后服务。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A59BD"/>
    <w:multiLevelType w:val="singleLevel"/>
    <w:tmpl w:val="E7FA59B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F2E3732"/>
    <w:multiLevelType w:val="singleLevel"/>
    <w:tmpl w:val="0F2E373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D32985"/>
    <w:multiLevelType w:val="singleLevel"/>
    <w:tmpl w:val="58D3298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unhideWhenUsed/>
    <w:uiPriority w:val="99"/>
    <w:pPr>
      <w:widowControl w:val="0"/>
      <w:spacing w:after="12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2025-06-26T05:50:19Z</dcterms:created>
  <dc:creator>Administrator</dc:creator>
  <cp:lastModifiedBy>宋</cp:lastModifiedBy>
  <dcterms:modified xsi:type="dcterms:W3CDTF">2025-06-26T05:50:22Z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eyJoZGlkIjoiZmEwOThkNDVmNWE5YmE2OTk5YzUwNzFhYzJkNGIwMGUiLCJ1c2VySWQiOiI5NzY0MzEzMTAifQ==</vt:lpwstr>
  </property>
  <property fmtid="{D5CDD505-2E9C-101B-9397-08002B2CF9AE}" pid="4" name="ICV">
    <vt:lpwstr>5BE79EAF80F84818A2697AA88F3D65D4_12</vt:lpwstr>
  </property>
</Properties>
</file>